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tblLook w:val="04A0" w:firstRow="1" w:lastRow="0" w:firstColumn="1" w:lastColumn="0" w:noHBand="0" w:noVBand="1"/>
      </w:tblPr>
      <w:tblGrid>
        <w:gridCol w:w="1728"/>
        <w:gridCol w:w="3342"/>
        <w:gridCol w:w="4500"/>
      </w:tblGrid>
      <w:tr w:rsidR="006F496D" w:rsidRPr="005721F9" w14:paraId="35DE99C3" w14:textId="77777777" w:rsidTr="006F496D">
        <w:trPr>
          <w:trHeight w:val="878"/>
        </w:trPr>
        <w:tc>
          <w:tcPr>
            <w:tcW w:w="1728" w:type="dxa"/>
            <w:hideMark/>
          </w:tcPr>
          <w:p w14:paraId="4FBD016E" w14:textId="399666D7" w:rsidR="006F496D" w:rsidRPr="005721F9" w:rsidRDefault="006F496D" w:rsidP="00AA4404">
            <w:pPr>
              <w:tabs>
                <w:tab w:val="center" w:pos="4153"/>
                <w:tab w:val="right" w:pos="8306"/>
              </w:tabs>
              <w:rPr>
                <w:rFonts w:cstheme="minorHAnsi"/>
              </w:rPr>
            </w:pPr>
            <w:bookmarkStart w:id="0" w:name="_Hlk166070751"/>
            <w:r w:rsidRPr="005721F9">
              <w:rPr>
                <w:rFonts w:cstheme="minorHAnsi"/>
                <w:noProof/>
                <w:lang w:eastAsia="el-GR"/>
              </w:rPr>
              <w:drawing>
                <wp:inline distT="0" distB="0" distL="0" distR="0" wp14:anchorId="776DF0D5" wp14:editId="67FB952A">
                  <wp:extent cx="533400" cy="5334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2" w:type="dxa"/>
            <w:gridSpan w:val="2"/>
          </w:tcPr>
          <w:p w14:paraId="20ECC216" w14:textId="6D48D313" w:rsidR="006F496D" w:rsidRPr="005721F9" w:rsidRDefault="006F496D" w:rsidP="00AA4404">
            <w:pPr>
              <w:widowControl w:val="0"/>
              <w:rPr>
                <w:rFonts w:eastAsia="WenQuanYi Micro Hei" w:cstheme="minorHAnsi"/>
                <w:kern w:val="2"/>
                <w:lang w:bidi="hi-IN"/>
              </w:rPr>
            </w:pPr>
          </w:p>
        </w:tc>
      </w:tr>
      <w:tr w:rsidR="006F496D" w:rsidRPr="005721F9" w14:paraId="55F1E833" w14:textId="77777777" w:rsidTr="006F496D">
        <w:trPr>
          <w:trHeight w:val="1060"/>
        </w:trPr>
        <w:tc>
          <w:tcPr>
            <w:tcW w:w="5070" w:type="dxa"/>
            <w:gridSpan w:val="2"/>
            <w:hideMark/>
          </w:tcPr>
          <w:p w14:paraId="37BDAA87" w14:textId="77777777" w:rsidR="006F496D" w:rsidRPr="005721F9" w:rsidRDefault="006F496D" w:rsidP="00AA4404">
            <w:pPr>
              <w:widowControl w:val="0"/>
              <w:spacing w:after="0"/>
              <w:rPr>
                <w:rFonts w:eastAsia="WenQuanYi Micro Hei" w:cstheme="minorHAnsi"/>
                <w:b/>
                <w:kern w:val="2"/>
                <w:lang w:bidi="hi-IN"/>
              </w:rPr>
            </w:pPr>
            <w:r w:rsidRPr="005721F9">
              <w:rPr>
                <w:rFonts w:eastAsia="WenQuanYi Micro Hei" w:cstheme="minorHAnsi"/>
                <w:b/>
                <w:kern w:val="2"/>
                <w:lang w:bidi="hi-IN"/>
              </w:rPr>
              <w:t>ΕΛΛΗΝΙΚΗ ΔΗΜΟΚΡΑΤΙΑ</w:t>
            </w:r>
          </w:p>
          <w:p w14:paraId="0243CAF9" w14:textId="77777777" w:rsidR="006F496D" w:rsidRPr="005721F9" w:rsidRDefault="006F496D" w:rsidP="00AA4404">
            <w:pPr>
              <w:widowControl w:val="0"/>
              <w:suppressAutoHyphens/>
              <w:spacing w:after="0"/>
              <w:rPr>
                <w:rFonts w:eastAsia="WenQuanYi Micro Hei" w:cstheme="minorHAnsi"/>
                <w:b/>
                <w:kern w:val="2"/>
                <w:lang w:bidi="hi-IN"/>
              </w:rPr>
            </w:pPr>
            <w:r w:rsidRPr="005721F9">
              <w:rPr>
                <w:rFonts w:eastAsia="WenQuanYi Micro Hei" w:cstheme="minorHAnsi"/>
                <w:b/>
                <w:kern w:val="2"/>
                <w:lang w:bidi="hi-IN"/>
              </w:rPr>
              <w:t>ΔΗΜΟΣ ΗΡΑΚΛΕΙΟΥ</w:t>
            </w:r>
          </w:p>
          <w:p w14:paraId="7DCE6255" w14:textId="77777777" w:rsidR="006F496D" w:rsidRPr="005721F9" w:rsidRDefault="006F496D" w:rsidP="00AA4404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SimSun" w:cstheme="minorHAnsi"/>
                <w:b/>
                <w:bCs/>
                <w:lang w:eastAsia="el-GR"/>
              </w:rPr>
            </w:pPr>
            <w:r w:rsidRPr="005721F9">
              <w:rPr>
                <w:rFonts w:eastAsia="SimSun" w:cstheme="minorHAnsi"/>
                <w:b/>
                <w:bCs/>
                <w:lang w:eastAsia="el-GR"/>
              </w:rPr>
              <w:t>Δ/ΝΣΗ ΟΙΚΟΝΟΜΙΚΩΝ ΥΠΗΡΕΣΙΩΝ</w:t>
            </w:r>
          </w:p>
          <w:p w14:paraId="719F59B4" w14:textId="77777777" w:rsidR="006F496D" w:rsidRPr="005721F9" w:rsidRDefault="006F496D" w:rsidP="00AA4404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SimSun" w:cstheme="minorHAnsi"/>
                <w:b/>
                <w:bCs/>
                <w:lang w:eastAsia="el-GR"/>
              </w:rPr>
            </w:pPr>
            <w:r w:rsidRPr="005721F9">
              <w:rPr>
                <w:rFonts w:eastAsia="SimSun" w:cstheme="minorHAnsi"/>
                <w:b/>
                <w:bCs/>
                <w:lang w:eastAsia="el-GR"/>
              </w:rPr>
              <w:t>ΤΜΗΜΑ ΠΡΟΜΗΘΕΙΩΝ - ΔΗΜΟΠΡΑΣΙΩΝ</w:t>
            </w:r>
          </w:p>
          <w:p w14:paraId="399CA74A" w14:textId="566BC2D5" w:rsidR="004C1055" w:rsidRPr="005721F9" w:rsidRDefault="006F496D" w:rsidP="00AA4404">
            <w:pPr>
              <w:spacing w:after="0"/>
              <w:ind w:left="34"/>
              <w:rPr>
                <w:rFonts w:eastAsia="SimSun" w:cstheme="minorHAnsi"/>
              </w:rPr>
            </w:pPr>
            <w:r w:rsidRPr="005721F9">
              <w:rPr>
                <w:rFonts w:eastAsia="SimSun" w:cstheme="minorHAnsi"/>
                <w:b/>
              </w:rPr>
              <w:t xml:space="preserve">Ταχ. Δ/νση: </w:t>
            </w:r>
            <w:r w:rsidR="00E15A49" w:rsidRPr="005721F9">
              <w:rPr>
                <w:rFonts w:eastAsia="SimSun" w:cstheme="minorHAnsi"/>
                <w:b/>
              </w:rPr>
              <w:t>ΑΝΔΡΟΓΕΩ</w:t>
            </w:r>
            <w:r w:rsidR="0033709C">
              <w:rPr>
                <w:rFonts w:eastAsia="SimSun" w:cstheme="minorHAnsi"/>
                <w:b/>
              </w:rPr>
              <w:t xml:space="preserve"> </w:t>
            </w:r>
            <w:r w:rsidR="00E15A49" w:rsidRPr="005721F9">
              <w:rPr>
                <w:rFonts w:eastAsia="SimSun" w:cstheme="minorHAnsi"/>
                <w:b/>
              </w:rPr>
              <w:t xml:space="preserve">2 </w:t>
            </w:r>
            <w:r w:rsidRPr="005721F9">
              <w:rPr>
                <w:rFonts w:eastAsia="SimSun" w:cstheme="minorHAnsi"/>
              </w:rPr>
              <w:t xml:space="preserve">, </w:t>
            </w:r>
          </w:p>
          <w:p w14:paraId="27FB3FC8" w14:textId="4FD7F65B" w:rsidR="006F496D" w:rsidRPr="005721F9" w:rsidRDefault="006F496D" w:rsidP="00AA4404">
            <w:pPr>
              <w:spacing w:after="0"/>
              <w:ind w:left="34"/>
              <w:rPr>
                <w:rFonts w:eastAsia="SimSun" w:cstheme="minorHAnsi"/>
                <w:bCs/>
              </w:rPr>
            </w:pPr>
            <w:r w:rsidRPr="005721F9">
              <w:rPr>
                <w:rFonts w:eastAsia="SimSun" w:cstheme="minorHAnsi"/>
                <w:b/>
                <w:bCs/>
              </w:rPr>
              <w:t xml:space="preserve">Τ.Κ: </w:t>
            </w:r>
            <w:r w:rsidRPr="005721F9">
              <w:rPr>
                <w:rFonts w:eastAsia="SimSun" w:cstheme="minorHAnsi"/>
                <w:b/>
              </w:rPr>
              <w:t>7120</w:t>
            </w:r>
            <w:r w:rsidR="00F02CF1" w:rsidRPr="005721F9">
              <w:rPr>
                <w:rFonts w:eastAsia="SimSun" w:cstheme="minorHAnsi"/>
                <w:b/>
              </w:rPr>
              <w:t>1</w:t>
            </w:r>
          </w:p>
          <w:p w14:paraId="6CCA944D" w14:textId="307A34D8" w:rsidR="006F496D" w:rsidRPr="005721F9" w:rsidRDefault="006F496D" w:rsidP="00AA4404">
            <w:pPr>
              <w:spacing w:after="0"/>
              <w:ind w:left="34"/>
              <w:rPr>
                <w:rFonts w:eastAsia="SimSun" w:cstheme="minorHAnsi"/>
                <w:bCs/>
              </w:rPr>
            </w:pPr>
            <w:r w:rsidRPr="005721F9">
              <w:rPr>
                <w:rFonts w:eastAsia="SimSun" w:cstheme="minorHAnsi"/>
                <w:b/>
                <w:bCs/>
              </w:rPr>
              <w:t>Πληροφορίες:</w:t>
            </w:r>
            <w:r w:rsidRPr="005721F9">
              <w:rPr>
                <w:rFonts w:eastAsia="SimSun" w:cstheme="minorHAnsi"/>
                <w:bCs/>
              </w:rPr>
              <w:t>.</w:t>
            </w:r>
            <w:r w:rsidR="004C1055" w:rsidRPr="005721F9">
              <w:rPr>
                <w:rFonts w:eastAsia="SimSun" w:cstheme="minorHAnsi"/>
                <w:bCs/>
              </w:rPr>
              <w:t xml:space="preserve"> </w:t>
            </w:r>
            <w:r w:rsidR="00ED299B" w:rsidRPr="005721F9">
              <w:rPr>
                <w:rFonts w:eastAsia="SimSun" w:cstheme="minorHAnsi"/>
                <w:b/>
              </w:rPr>
              <w:t>Βασίλης Τζανιδάκης</w:t>
            </w:r>
          </w:p>
          <w:p w14:paraId="32A8341A" w14:textId="075E6A41" w:rsidR="006F496D" w:rsidRPr="005721F9" w:rsidRDefault="006F496D" w:rsidP="00AA4404">
            <w:pPr>
              <w:spacing w:after="0"/>
              <w:ind w:left="34"/>
              <w:rPr>
                <w:rFonts w:eastAsia="SimSun" w:cstheme="minorHAnsi"/>
                <w:b/>
                <w:bCs/>
              </w:rPr>
            </w:pPr>
            <w:r w:rsidRPr="005721F9">
              <w:rPr>
                <w:rFonts w:eastAsia="SimSun" w:cstheme="minorHAnsi"/>
                <w:b/>
              </w:rPr>
              <w:t xml:space="preserve">Τηλ.: </w:t>
            </w:r>
            <w:r w:rsidRPr="005721F9">
              <w:rPr>
                <w:rFonts w:eastAsia="SimSun" w:cstheme="minorHAnsi"/>
              </w:rPr>
              <w:t>2813409185-186-189-4</w:t>
            </w:r>
            <w:r w:rsidR="009607B4" w:rsidRPr="005721F9">
              <w:rPr>
                <w:rFonts w:eastAsia="SimSun" w:cstheme="minorHAnsi"/>
              </w:rPr>
              <w:t>28</w:t>
            </w:r>
            <w:r w:rsidRPr="005721F9">
              <w:rPr>
                <w:rFonts w:eastAsia="SimSun" w:cstheme="minorHAnsi"/>
              </w:rPr>
              <w:t>-</w:t>
            </w:r>
            <w:r w:rsidR="009607B4" w:rsidRPr="005721F9">
              <w:rPr>
                <w:rFonts w:eastAsia="SimSun" w:cstheme="minorHAnsi"/>
              </w:rPr>
              <w:t>468</w:t>
            </w:r>
          </w:p>
          <w:p w14:paraId="79E39319" w14:textId="77777777" w:rsidR="006F496D" w:rsidRPr="005721F9" w:rsidRDefault="006F496D" w:rsidP="00AA4404">
            <w:pPr>
              <w:tabs>
                <w:tab w:val="left" w:pos="3375"/>
              </w:tabs>
              <w:rPr>
                <w:rFonts w:eastAsia="WenQuanYi Micro Hei" w:cstheme="minorHAnsi"/>
                <w:lang w:val="en-US" w:bidi="hi-IN"/>
              </w:rPr>
            </w:pPr>
            <w:bookmarkStart w:id="1" w:name="__DdeLink__1867_848300358"/>
            <w:r w:rsidRPr="005721F9">
              <w:rPr>
                <w:rFonts w:eastAsia="SimSun" w:cstheme="minorHAnsi"/>
                <w:b/>
                <w:lang w:val="en-US"/>
              </w:rPr>
              <w:t xml:space="preserve">E-mail: </w:t>
            </w:r>
            <w:bookmarkEnd w:id="1"/>
            <w:r w:rsidRPr="005721F9">
              <w:rPr>
                <w:rFonts w:eastAsia="SimSun" w:cstheme="minorHAnsi"/>
                <w:u w:val="single"/>
              </w:rPr>
              <w:fldChar w:fldCharType="begin"/>
            </w:r>
            <w:r w:rsidRPr="005721F9">
              <w:rPr>
                <w:rFonts w:eastAsia="SimSun" w:cstheme="minorHAnsi"/>
                <w:u w:val="single"/>
                <w:lang w:val="en-US"/>
              </w:rPr>
              <w:instrText xml:space="preserve"> HYPERLINK "mailto:prom@heraklion.gr" </w:instrText>
            </w:r>
            <w:r w:rsidRPr="005721F9">
              <w:rPr>
                <w:rFonts w:eastAsia="SimSun" w:cstheme="minorHAnsi"/>
                <w:u w:val="single"/>
              </w:rPr>
              <w:fldChar w:fldCharType="separate"/>
            </w:r>
            <w:r w:rsidRPr="005721F9">
              <w:rPr>
                <w:rStyle w:val="-"/>
                <w:rFonts w:asciiTheme="minorHAnsi" w:eastAsia="SimSun" w:hAnsiTheme="minorHAnsi" w:cstheme="minorHAnsi"/>
                <w:lang w:val="en-US"/>
              </w:rPr>
              <w:t>prom@heraklion.gr</w:t>
            </w:r>
            <w:r w:rsidRPr="005721F9">
              <w:rPr>
                <w:rFonts w:eastAsia="SimSun" w:cstheme="minorHAnsi"/>
                <w:u w:val="single"/>
              </w:rPr>
              <w:fldChar w:fldCharType="end"/>
            </w:r>
          </w:p>
        </w:tc>
        <w:tc>
          <w:tcPr>
            <w:tcW w:w="4500" w:type="dxa"/>
          </w:tcPr>
          <w:p w14:paraId="2A8F1521" w14:textId="77AC0CC9" w:rsidR="006F496D" w:rsidRPr="005721F9" w:rsidRDefault="006F496D" w:rsidP="00AA4404">
            <w:pPr>
              <w:keepNext/>
              <w:widowControl w:val="0"/>
              <w:numPr>
                <w:ilvl w:val="0"/>
                <w:numId w:val="4"/>
              </w:numPr>
              <w:tabs>
                <w:tab w:val="clear" w:pos="0"/>
                <w:tab w:val="num" w:pos="360"/>
                <w:tab w:val="left" w:pos="1512"/>
              </w:tabs>
              <w:suppressAutoHyphens/>
              <w:spacing w:after="0" w:line="240" w:lineRule="auto"/>
              <w:ind w:left="720" w:firstLine="0"/>
              <w:outlineLvl w:val="0"/>
              <w:rPr>
                <w:rFonts w:eastAsia="WenQuanYi Micro Hei" w:cstheme="minorHAnsi"/>
                <w:b/>
                <w:bCs/>
                <w:kern w:val="2"/>
                <w:lang w:val="en-US" w:bidi="hi-IN"/>
              </w:rPr>
            </w:pPr>
            <w:r w:rsidRPr="005721F9">
              <w:rPr>
                <w:rFonts w:cstheme="minorHAnsi"/>
                <w:b/>
                <w:bCs/>
              </w:rPr>
              <w:t>Ηράκλειο,</w:t>
            </w:r>
            <w:r w:rsidR="0033709C">
              <w:rPr>
                <w:rFonts w:cstheme="minorHAnsi"/>
                <w:b/>
                <w:bCs/>
              </w:rPr>
              <w:t xml:space="preserve"> </w:t>
            </w:r>
            <w:r w:rsidR="00CB5467">
              <w:rPr>
                <w:rFonts w:cstheme="minorHAnsi"/>
                <w:b/>
                <w:bCs/>
              </w:rPr>
              <w:t xml:space="preserve">13 </w:t>
            </w:r>
            <w:r w:rsidR="006B1378">
              <w:rPr>
                <w:rFonts w:cstheme="minorHAnsi"/>
                <w:b/>
                <w:bCs/>
              </w:rPr>
              <w:t xml:space="preserve"> </w:t>
            </w:r>
            <w:r w:rsidR="00423D6C" w:rsidRPr="005721F9">
              <w:rPr>
                <w:rFonts w:cstheme="minorHAnsi"/>
                <w:b/>
                <w:bCs/>
              </w:rPr>
              <w:t>/</w:t>
            </w:r>
            <w:r w:rsidR="00CB5467">
              <w:rPr>
                <w:rFonts w:cstheme="minorHAnsi"/>
                <w:b/>
                <w:bCs/>
              </w:rPr>
              <w:t xml:space="preserve"> 11</w:t>
            </w:r>
            <w:r w:rsidR="00423D6C" w:rsidRPr="005721F9">
              <w:rPr>
                <w:rFonts w:cstheme="minorHAnsi"/>
                <w:b/>
                <w:bCs/>
              </w:rPr>
              <w:t>/</w:t>
            </w:r>
            <w:r w:rsidR="009A571B" w:rsidRPr="005721F9">
              <w:rPr>
                <w:rFonts w:cstheme="minorHAnsi"/>
                <w:b/>
                <w:bCs/>
              </w:rPr>
              <w:t xml:space="preserve"> </w:t>
            </w:r>
            <w:r w:rsidR="0047033A" w:rsidRPr="005721F9">
              <w:rPr>
                <w:rFonts w:cstheme="minorHAnsi"/>
                <w:b/>
                <w:bCs/>
              </w:rPr>
              <w:t>202</w:t>
            </w:r>
            <w:r w:rsidR="005E7316" w:rsidRPr="005721F9">
              <w:rPr>
                <w:rFonts w:cstheme="minorHAnsi"/>
                <w:b/>
                <w:bCs/>
              </w:rPr>
              <w:t>5</w:t>
            </w:r>
            <w:r w:rsidR="0022008D" w:rsidRPr="005721F9">
              <w:rPr>
                <w:rFonts w:cstheme="minorHAnsi"/>
                <w:b/>
                <w:bCs/>
              </w:rPr>
              <w:t xml:space="preserve"> </w:t>
            </w:r>
          </w:p>
          <w:p w14:paraId="4E2A4DF5" w14:textId="77777777" w:rsidR="006F496D" w:rsidRPr="005721F9" w:rsidRDefault="006F496D" w:rsidP="00AA4404">
            <w:pPr>
              <w:keepNext/>
              <w:widowControl w:val="0"/>
              <w:numPr>
                <w:ilvl w:val="0"/>
                <w:numId w:val="4"/>
              </w:numPr>
              <w:tabs>
                <w:tab w:val="clear" w:pos="0"/>
                <w:tab w:val="num" w:pos="360"/>
                <w:tab w:val="left" w:pos="1512"/>
              </w:tabs>
              <w:suppressAutoHyphens/>
              <w:spacing w:after="0" w:line="240" w:lineRule="auto"/>
              <w:ind w:left="720" w:firstLine="0"/>
              <w:outlineLvl w:val="0"/>
              <w:rPr>
                <w:rFonts w:eastAsia="WenQuanYi Micro Hei" w:cstheme="minorHAnsi"/>
                <w:kern w:val="2"/>
                <w:lang w:val="en-US" w:bidi="hi-IN"/>
              </w:rPr>
            </w:pPr>
          </w:p>
          <w:p w14:paraId="47FD87F8" w14:textId="77777777" w:rsidR="006F496D" w:rsidRPr="005721F9" w:rsidRDefault="006F496D" w:rsidP="00AA4404">
            <w:pPr>
              <w:keepNext/>
              <w:widowControl w:val="0"/>
              <w:numPr>
                <w:ilvl w:val="0"/>
                <w:numId w:val="4"/>
              </w:numPr>
              <w:tabs>
                <w:tab w:val="clear" w:pos="0"/>
                <w:tab w:val="num" w:pos="360"/>
                <w:tab w:val="left" w:pos="1512"/>
              </w:tabs>
              <w:suppressAutoHyphens/>
              <w:spacing w:after="0" w:line="240" w:lineRule="auto"/>
              <w:ind w:left="720" w:firstLine="0"/>
              <w:outlineLvl w:val="0"/>
              <w:rPr>
                <w:rFonts w:eastAsia="WenQuanYi Micro Hei" w:cstheme="minorHAnsi"/>
                <w:kern w:val="2"/>
                <w:lang w:val="en-US" w:bidi="hi-IN"/>
              </w:rPr>
            </w:pPr>
          </w:p>
          <w:p w14:paraId="12B026BD" w14:textId="21F65A3E" w:rsidR="005721F9" w:rsidRPr="006B1378" w:rsidRDefault="006F496D" w:rsidP="00494586">
            <w:pPr>
              <w:keepNext/>
              <w:widowControl w:val="0"/>
              <w:numPr>
                <w:ilvl w:val="0"/>
                <w:numId w:val="4"/>
              </w:numPr>
              <w:tabs>
                <w:tab w:val="clear" w:pos="0"/>
                <w:tab w:val="num" w:pos="360"/>
                <w:tab w:val="left" w:pos="1512"/>
              </w:tabs>
              <w:suppressAutoHyphens/>
              <w:spacing w:after="0" w:line="240" w:lineRule="auto"/>
              <w:ind w:left="720" w:firstLine="0"/>
              <w:outlineLvl w:val="0"/>
              <w:rPr>
                <w:rFonts w:eastAsia="WenQuanYi Micro Hei" w:cstheme="minorHAnsi"/>
                <w:b/>
                <w:bCs/>
                <w:lang w:bidi="hi-IN"/>
              </w:rPr>
            </w:pPr>
            <w:r w:rsidRPr="006B1378">
              <w:rPr>
                <w:rFonts w:cstheme="minorHAnsi"/>
                <w:b/>
                <w:bCs/>
              </w:rPr>
              <w:t>Aρ. Πρωτ.:</w:t>
            </w:r>
            <w:r w:rsidR="0047033A" w:rsidRPr="006B1378">
              <w:rPr>
                <w:rFonts w:cstheme="minorHAnsi"/>
                <w:b/>
                <w:bCs/>
              </w:rPr>
              <w:t xml:space="preserve"> </w:t>
            </w:r>
            <w:r w:rsidR="00CB5467">
              <w:rPr>
                <w:rFonts w:cstheme="minorHAnsi"/>
                <w:b/>
                <w:bCs/>
              </w:rPr>
              <w:t>127181 / 2025</w:t>
            </w:r>
          </w:p>
          <w:p w14:paraId="7A29D17B" w14:textId="77777777" w:rsidR="006B1378" w:rsidRDefault="006B1378" w:rsidP="00AA4404">
            <w:pPr>
              <w:tabs>
                <w:tab w:val="left" w:pos="1680"/>
              </w:tabs>
              <w:rPr>
                <w:rFonts w:eastAsia="WenQuanYi Micro Hei" w:cstheme="minorHAnsi"/>
                <w:b/>
                <w:bCs/>
                <w:lang w:bidi="hi-IN"/>
              </w:rPr>
            </w:pPr>
          </w:p>
          <w:p w14:paraId="6456185F" w14:textId="1666A08C" w:rsidR="004924F9" w:rsidRPr="005721F9" w:rsidRDefault="004924F9" w:rsidP="00AA4404">
            <w:pPr>
              <w:tabs>
                <w:tab w:val="left" w:pos="1680"/>
              </w:tabs>
              <w:rPr>
                <w:rFonts w:eastAsia="WenQuanYi Micro Hei" w:cstheme="minorHAnsi"/>
                <w:b/>
                <w:bCs/>
                <w:lang w:bidi="hi-IN"/>
              </w:rPr>
            </w:pPr>
            <w:r w:rsidRPr="005721F9">
              <w:rPr>
                <w:rFonts w:eastAsia="WenQuanYi Micro Hei" w:cstheme="minorHAnsi"/>
                <w:b/>
                <w:bCs/>
                <w:lang w:bidi="hi-IN"/>
              </w:rPr>
              <w:t>ΠΡΟΣ ΚΑΘΕ ΕΝΔΙΑΦΕΡΟΜΕΝΟ</w:t>
            </w:r>
          </w:p>
        </w:tc>
      </w:tr>
    </w:tbl>
    <w:p w14:paraId="0FE5B152" w14:textId="53E77B84" w:rsidR="005721F9" w:rsidRDefault="006F496D" w:rsidP="00AA4404">
      <w:pPr>
        <w:suppressAutoHyphens/>
        <w:spacing w:after="120" w:line="240" w:lineRule="auto"/>
        <w:rPr>
          <w:rFonts w:eastAsia="Times New Roman" w:cstheme="minorHAnsi"/>
          <w:lang w:eastAsia="zh-CN"/>
        </w:rPr>
      </w:pPr>
      <w:r w:rsidRPr="005721F9">
        <w:rPr>
          <w:rFonts w:eastAsia="Times New Roman" w:cstheme="minorHAnsi"/>
          <w:lang w:eastAsia="zh-CN"/>
        </w:rPr>
        <w:tab/>
      </w:r>
      <w:r w:rsidRPr="005721F9">
        <w:rPr>
          <w:rFonts w:eastAsia="Times New Roman" w:cstheme="minorHAnsi"/>
          <w:lang w:eastAsia="zh-CN"/>
        </w:rPr>
        <w:tab/>
      </w:r>
      <w:r w:rsidRPr="005721F9">
        <w:rPr>
          <w:rFonts w:eastAsia="Times New Roman" w:cstheme="minorHAnsi"/>
          <w:lang w:eastAsia="zh-CN"/>
        </w:rPr>
        <w:tab/>
      </w:r>
      <w:r w:rsidRPr="005721F9">
        <w:rPr>
          <w:rFonts w:eastAsia="Times New Roman" w:cstheme="minorHAnsi"/>
          <w:lang w:eastAsia="zh-CN"/>
        </w:rPr>
        <w:tab/>
      </w:r>
      <w:r w:rsidR="0033709C">
        <w:rPr>
          <w:rFonts w:eastAsia="Times New Roman" w:cstheme="minorHAnsi"/>
          <w:lang w:eastAsia="zh-CN"/>
        </w:rPr>
        <w:t xml:space="preserve"> </w:t>
      </w:r>
    </w:p>
    <w:p w14:paraId="09394B9F" w14:textId="2C43278F" w:rsidR="005721F9" w:rsidRPr="006B1378" w:rsidRDefault="00825B4D" w:rsidP="0033709C">
      <w:pPr>
        <w:suppressAutoHyphens/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6B1378">
        <w:rPr>
          <w:rFonts w:eastAsia="Times New Roman" w:cstheme="minorHAnsi"/>
          <w:b/>
          <w:bCs/>
          <w:sz w:val="24"/>
          <w:szCs w:val="24"/>
          <w:lang w:eastAsia="zh-CN"/>
        </w:rPr>
        <w:t>Περίληψη Διακήρυξης που αφορά την τροποποίηση,</w:t>
      </w:r>
      <w:r w:rsidR="0033709C">
        <w:rPr>
          <w:rFonts w:eastAsia="Times New Roman" w:cstheme="minorHAnsi"/>
          <w:b/>
          <w:bCs/>
          <w:sz w:val="24"/>
          <w:szCs w:val="24"/>
          <w:lang w:eastAsia="zh-CN"/>
        </w:rPr>
        <w:t xml:space="preserve"> </w:t>
      </w:r>
      <w:r w:rsidRPr="006B1378">
        <w:rPr>
          <w:rFonts w:eastAsia="Times New Roman" w:cstheme="minorHAnsi"/>
          <w:b/>
          <w:bCs/>
          <w:sz w:val="24"/>
          <w:szCs w:val="24"/>
          <w:lang w:eastAsia="zh-CN"/>
        </w:rPr>
        <w:t>ως προς την παράταση της καταληκτικής ημερομηνίας</w:t>
      </w:r>
      <w:r w:rsidR="0033709C">
        <w:rPr>
          <w:rFonts w:eastAsia="Times New Roman" w:cstheme="minorHAnsi"/>
          <w:b/>
          <w:bCs/>
          <w:sz w:val="24"/>
          <w:szCs w:val="24"/>
          <w:lang w:eastAsia="zh-CN"/>
        </w:rPr>
        <w:t xml:space="preserve"> </w:t>
      </w:r>
      <w:r w:rsidRPr="006B1378">
        <w:rPr>
          <w:rFonts w:eastAsia="Times New Roman" w:cstheme="minorHAnsi"/>
          <w:b/>
          <w:bCs/>
          <w:sz w:val="24"/>
          <w:szCs w:val="24"/>
          <w:lang w:eastAsia="zh-CN"/>
        </w:rPr>
        <w:t>κατάθεσης και αποσφράγισης προσφορών του διαγωνισμού για την παροχή υπηρεσίας με τίτλο:</w:t>
      </w:r>
      <w:r w:rsidR="0033709C">
        <w:rPr>
          <w:rFonts w:eastAsia="Times New Roman" w:cstheme="minorHAnsi"/>
          <w:b/>
          <w:bCs/>
          <w:sz w:val="24"/>
          <w:szCs w:val="24"/>
          <w:lang w:eastAsia="zh-CN"/>
        </w:rPr>
        <w:t xml:space="preserve"> </w:t>
      </w:r>
      <w:r w:rsidRPr="006B1378">
        <w:rPr>
          <w:rFonts w:eastAsia="Times New Roman" w:cstheme="minorHAnsi"/>
          <w:b/>
          <w:bCs/>
          <w:sz w:val="24"/>
          <w:szCs w:val="24"/>
          <w:lang w:eastAsia="zh-CN"/>
        </w:rPr>
        <w:t>«Υπηρεσίες απομάκρυνσης ογκωδών και πράσινων αποβλήτων και συλλογής ανακυκλώσιμων αποβλήτων Δήμου Ηρακλείου και συλλογής σύμμεικτων αποβλήτων και Οδοκαθαρισμού 1ης Δημοτικής Κοινότητας Δήμου Ηρακλείου»</w:t>
      </w:r>
      <w:r w:rsidR="0033709C">
        <w:rPr>
          <w:rFonts w:eastAsia="Times New Roman" w:cstheme="minorHAnsi"/>
          <w:b/>
          <w:bCs/>
          <w:sz w:val="24"/>
          <w:szCs w:val="24"/>
          <w:lang w:eastAsia="zh-CN"/>
        </w:rPr>
        <w:t xml:space="preserve"> σ</w:t>
      </w:r>
      <w:r w:rsidR="006B1378" w:rsidRPr="006B1378">
        <w:rPr>
          <w:rFonts w:eastAsia="Times New Roman" w:cstheme="minorHAnsi"/>
          <w:b/>
          <w:bCs/>
          <w:sz w:val="24"/>
          <w:szCs w:val="24"/>
          <w:lang w:eastAsia="zh-CN"/>
        </w:rPr>
        <w:t xml:space="preserve">ύμφωνα με την 999/2025 απόφαση της Δημοτικής Επιτροπής </w:t>
      </w:r>
    </w:p>
    <w:p w14:paraId="410E0962" w14:textId="77777777" w:rsidR="006B1378" w:rsidRPr="005721F9" w:rsidRDefault="006B1378" w:rsidP="0033709C">
      <w:pPr>
        <w:suppressAutoHyphens/>
        <w:spacing w:after="120" w:line="240" w:lineRule="auto"/>
        <w:jc w:val="both"/>
        <w:rPr>
          <w:rFonts w:eastAsia="Times New Roman" w:cstheme="minorHAnsi"/>
          <w:b/>
          <w:bCs/>
          <w:lang w:eastAsia="zh-CN"/>
        </w:rPr>
      </w:pPr>
    </w:p>
    <w:p w14:paraId="3945D34D" w14:textId="0C59C69E" w:rsidR="006F496D" w:rsidRPr="005721F9" w:rsidRDefault="0033709C" w:rsidP="0033709C">
      <w:pPr>
        <w:suppressAutoHyphens/>
        <w:spacing w:before="118" w:after="240" w:line="240" w:lineRule="auto"/>
        <w:ind w:right="114"/>
        <w:jc w:val="both"/>
        <w:rPr>
          <w:rFonts w:eastAsia="Times New Roman" w:cstheme="minorHAnsi"/>
          <w:b/>
          <w:bCs/>
          <w:lang w:eastAsia="zh-CN"/>
        </w:rPr>
      </w:pPr>
      <w:r>
        <w:rPr>
          <w:rFonts w:eastAsia="Times New Roman" w:cstheme="minorHAnsi"/>
          <w:b/>
          <w:bCs/>
          <w:lang w:eastAsia="zh-CN"/>
        </w:rPr>
        <w:t xml:space="preserve"> </w:t>
      </w:r>
      <w:r w:rsidR="006B1378">
        <w:rPr>
          <w:rFonts w:eastAsia="Times New Roman" w:cstheme="minorHAnsi"/>
          <w:b/>
          <w:bCs/>
          <w:lang w:eastAsia="zh-CN"/>
        </w:rPr>
        <w:t xml:space="preserve">Ο Δήμος Ηρακλείου έχει </w:t>
      </w:r>
      <w:r w:rsidR="006F496D" w:rsidRPr="005721F9">
        <w:rPr>
          <w:rFonts w:eastAsia="Times New Roman" w:cstheme="minorHAnsi"/>
          <w:b/>
          <w:bCs/>
          <w:lang w:eastAsia="zh-CN"/>
        </w:rPr>
        <w:t>προκηρύσσει</w:t>
      </w:r>
      <w:r w:rsidR="006F496D" w:rsidRPr="005721F9">
        <w:rPr>
          <w:rFonts w:eastAsia="Times New Roman" w:cstheme="minorHAnsi"/>
          <w:b/>
          <w:bCs/>
          <w:spacing w:val="-8"/>
          <w:lang w:eastAsia="zh-CN"/>
        </w:rPr>
        <w:t xml:space="preserve"> </w:t>
      </w:r>
      <w:r w:rsidR="006F496D" w:rsidRPr="005721F9">
        <w:rPr>
          <w:rFonts w:eastAsia="Times New Roman" w:cstheme="minorHAnsi"/>
          <w:b/>
          <w:bCs/>
          <w:lang w:eastAsia="zh-CN"/>
        </w:rPr>
        <w:t>ηλεκτρονικό</w:t>
      </w:r>
      <w:r w:rsidR="006F496D" w:rsidRPr="005721F9">
        <w:rPr>
          <w:rFonts w:eastAsia="Times New Roman" w:cstheme="minorHAnsi"/>
          <w:b/>
          <w:bCs/>
          <w:spacing w:val="-8"/>
          <w:lang w:eastAsia="zh-CN"/>
        </w:rPr>
        <w:t xml:space="preserve"> </w:t>
      </w:r>
      <w:r w:rsidR="006F496D" w:rsidRPr="005721F9">
        <w:rPr>
          <w:rFonts w:eastAsia="Times New Roman" w:cstheme="minorHAnsi"/>
          <w:b/>
          <w:bCs/>
          <w:lang w:eastAsia="zh-CN"/>
        </w:rPr>
        <w:t>ανοικτό</w:t>
      </w:r>
      <w:r w:rsidR="006F496D" w:rsidRPr="005721F9">
        <w:rPr>
          <w:rFonts w:eastAsia="Times New Roman" w:cstheme="minorHAnsi"/>
          <w:b/>
          <w:bCs/>
          <w:spacing w:val="-5"/>
          <w:lang w:eastAsia="zh-CN"/>
        </w:rPr>
        <w:t xml:space="preserve"> </w:t>
      </w:r>
      <w:r w:rsidR="006F496D" w:rsidRPr="005721F9">
        <w:rPr>
          <w:rFonts w:eastAsia="Times New Roman" w:cstheme="minorHAnsi"/>
          <w:b/>
          <w:bCs/>
          <w:lang w:eastAsia="zh-CN"/>
        </w:rPr>
        <w:t>διαγωνισμό</w:t>
      </w:r>
      <w:r w:rsidR="006F496D" w:rsidRPr="005721F9">
        <w:rPr>
          <w:rFonts w:eastAsia="Times New Roman" w:cstheme="minorHAnsi"/>
          <w:b/>
          <w:bCs/>
          <w:spacing w:val="-7"/>
          <w:lang w:eastAsia="zh-CN"/>
        </w:rPr>
        <w:t xml:space="preserve"> </w:t>
      </w:r>
      <w:r w:rsidR="006F496D" w:rsidRPr="005721F9">
        <w:rPr>
          <w:rFonts w:eastAsia="Times New Roman" w:cstheme="minorHAnsi"/>
          <w:b/>
          <w:bCs/>
          <w:lang w:eastAsia="zh-CN"/>
        </w:rPr>
        <w:t>(άνω</w:t>
      </w:r>
      <w:r>
        <w:rPr>
          <w:rFonts w:eastAsia="Times New Roman" w:cstheme="minorHAnsi"/>
          <w:b/>
          <w:bCs/>
          <w:spacing w:val="-8"/>
          <w:lang w:eastAsia="zh-CN"/>
        </w:rPr>
        <w:t xml:space="preserve"> </w:t>
      </w:r>
      <w:r w:rsidR="006F496D" w:rsidRPr="005721F9">
        <w:rPr>
          <w:rFonts w:eastAsia="Times New Roman" w:cstheme="minorHAnsi"/>
          <w:b/>
          <w:bCs/>
          <w:lang w:eastAsia="zh-CN"/>
        </w:rPr>
        <w:t>των</w:t>
      </w:r>
      <w:r w:rsidR="006F496D" w:rsidRPr="005721F9">
        <w:rPr>
          <w:rFonts w:eastAsia="Times New Roman" w:cstheme="minorHAnsi"/>
          <w:b/>
          <w:bCs/>
          <w:spacing w:val="-8"/>
          <w:lang w:eastAsia="zh-CN"/>
        </w:rPr>
        <w:t xml:space="preserve"> </w:t>
      </w:r>
      <w:r w:rsidR="006F496D" w:rsidRPr="005721F9">
        <w:rPr>
          <w:rFonts w:eastAsia="Times New Roman" w:cstheme="minorHAnsi"/>
          <w:b/>
          <w:bCs/>
          <w:lang w:eastAsia="zh-CN"/>
        </w:rPr>
        <w:t>ορίων)</w:t>
      </w:r>
      <w:r w:rsidR="006F496D" w:rsidRPr="005721F9">
        <w:rPr>
          <w:rFonts w:eastAsia="Times New Roman" w:cstheme="minorHAnsi"/>
          <w:b/>
          <w:bCs/>
          <w:spacing w:val="-9"/>
          <w:lang w:eastAsia="zh-CN"/>
        </w:rPr>
        <w:t xml:space="preserve"> </w:t>
      </w:r>
      <w:r w:rsidR="006F496D" w:rsidRPr="005721F9">
        <w:rPr>
          <w:rFonts w:eastAsia="Times New Roman" w:cstheme="minorHAnsi"/>
          <w:b/>
          <w:bCs/>
          <w:lang w:eastAsia="zh-CN"/>
        </w:rPr>
        <w:t>με</w:t>
      </w:r>
      <w:r w:rsidR="006F496D" w:rsidRPr="005721F9">
        <w:rPr>
          <w:rFonts w:eastAsia="Times New Roman" w:cstheme="minorHAnsi"/>
          <w:b/>
          <w:bCs/>
          <w:spacing w:val="-8"/>
          <w:lang w:eastAsia="zh-CN"/>
        </w:rPr>
        <w:t xml:space="preserve"> </w:t>
      </w:r>
      <w:r w:rsidR="006F496D" w:rsidRPr="005721F9">
        <w:rPr>
          <w:rFonts w:eastAsia="Times New Roman" w:cstheme="minorHAnsi"/>
          <w:b/>
          <w:bCs/>
          <w:lang w:eastAsia="zh-CN"/>
        </w:rPr>
        <w:t>σφραγισμένες</w:t>
      </w:r>
      <w:r>
        <w:rPr>
          <w:rFonts w:eastAsia="Times New Roman" w:cstheme="minorHAnsi"/>
          <w:b/>
          <w:bCs/>
          <w:lang w:eastAsia="zh-CN"/>
        </w:rPr>
        <w:t xml:space="preserve"> </w:t>
      </w:r>
      <w:r w:rsidR="006F496D" w:rsidRPr="005721F9">
        <w:rPr>
          <w:rFonts w:eastAsia="Times New Roman" w:cstheme="minorHAnsi"/>
          <w:b/>
          <w:bCs/>
          <w:spacing w:val="-8"/>
          <w:lang w:eastAsia="zh-CN"/>
        </w:rPr>
        <w:t xml:space="preserve"> </w:t>
      </w:r>
      <w:r w:rsidR="006F496D" w:rsidRPr="005721F9">
        <w:rPr>
          <w:rFonts w:eastAsia="Times New Roman" w:cstheme="minorHAnsi"/>
          <w:b/>
          <w:bCs/>
          <w:lang w:eastAsia="zh-CN"/>
        </w:rPr>
        <w:t>προσφορές</w:t>
      </w:r>
      <w:r w:rsidR="006F496D" w:rsidRPr="005721F9">
        <w:rPr>
          <w:rFonts w:eastAsia="Times New Roman" w:cstheme="minorHAnsi"/>
          <w:b/>
          <w:bCs/>
          <w:spacing w:val="-9"/>
          <w:lang w:eastAsia="zh-CN"/>
        </w:rPr>
        <w:t xml:space="preserve"> </w:t>
      </w:r>
      <w:r w:rsidR="007A59AA">
        <w:rPr>
          <w:rFonts w:eastAsia="Times New Roman" w:cstheme="minorHAnsi"/>
          <w:b/>
          <w:bCs/>
          <w:spacing w:val="-9"/>
          <w:lang w:eastAsia="zh-CN"/>
        </w:rPr>
        <w:t xml:space="preserve"> </w:t>
      </w:r>
      <w:r w:rsidR="006F496D" w:rsidRPr="005721F9">
        <w:rPr>
          <w:rFonts w:eastAsia="Times New Roman" w:cstheme="minorHAnsi"/>
          <w:b/>
          <w:bCs/>
          <w:lang w:eastAsia="zh-CN"/>
        </w:rPr>
        <w:t>για</w:t>
      </w:r>
      <w:r w:rsidR="006F496D" w:rsidRPr="005721F9">
        <w:rPr>
          <w:rFonts w:eastAsia="Times New Roman" w:cstheme="minorHAnsi"/>
          <w:b/>
          <w:bCs/>
          <w:spacing w:val="-9"/>
          <w:lang w:eastAsia="zh-CN"/>
        </w:rPr>
        <w:t xml:space="preserve"> </w:t>
      </w:r>
      <w:r w:rsidR="006F496D" w:rsidRPr="005721F9">
        <w:rPr>
          <w:rFonts w:eastAsia="Times New Roman" w:cstheme="minorHAnsi"/>
          <w:b/>
          <w:bCs/>
          <w:lang w:eastAsia="zh-CN"/>
        </w:rPr>
        <w:t>την</w:t>
      </w:r>
      <w:r w:rsidR="006F496D" w:rsidRPr="005721F9">
        <w:rPr>
          <w:rFonts w:eastAsia="Times New Roman" w:cstheme="minorHAnsi"/>
          <w:b/>
          <w:bCs/>
          <w:spacing w:val="-6"/>
          <w:lang w:eastAsia="zh-CN"/>
        </w:rPr>
        <w:t xml:space="preserve"> </w:t>
      </w:r>
      <w:r w:rsidR="006F496D" w:rsidRPr="005721F9">
        <w:rPr>
          <w:rFonts w:eastAsia="Times New Roman" w:cstheme="minorHAnsi"/>
          <w:b/>
          <w:bCs/>
          <w:lang w:eastAsia="zh-CN"/>
        </w:rPr>
        <w:t>παροχή υπηρεσίας</w:t>
      </w:r>
      <w:r w:rsidR="006F496D" w:rsidRPr="005721F9">
        <w:rPr>
          <w:rFonts w:eastAsia="Times New Roman" w:cstheme="minorHAnsi"/>
          <w:b/>
          <w:bCs/>
          <w:spacing w:val="-9"/>
          <w:lang w:eastAsia="zh-CN"/>
        </w:rPr>
        <w:t xml:space="preserve"> </w:t>
      </w:r>
      <w:r w:rsidR="006F496D" w:rsidRPr="005721F9">
        <w:rPr>
          <w:rFonts w:eastAsia="Times New Roman" w:cstheme="minorHAnsi"/>
          <w:b/>
          <w:bCs/>
          <w:lang w:eastAsia="zh-CN"/>
        </w:rPr>
        <w:t>με</w:t>
      </w:r>
      <w:r w:rsidR="006F496D" w:rsidRPr="005721F9">
        <w:rPr>
          <w:rFonts w:eastAsia="Times New Roman" w:cstheme="minorHAnsi"/>
          <w:b/>
          <w:bCs/>
          <w:spacing w:val="-8"/>
          <w:lang w:eastAsia="zh-CN"/>
        </w:rPr>
        <w:t xml:space="preserve"> </w:t>
      </w:r>
      <w:r w:rsidR="006F496D" w:rsidRPr="005721F9">
        <w:rPr>
          <w:rFonts w:eastAsia="Times New Roman" w:cstheme="minorHAnsi"/>
          <w:b/>
          <w:bCs/>
          <w:lang w:eastAsia="zh-CN"/>
        </w:rPr>
        <w:t>τίτλο:</w:t>
      </w:r>
      <w:r w:rsidR="004B21E8" w:rsidRPr="005721F9">
        <w:rPr>
          <w:rFonts w:eastAsia="Times New Roman" w:cstheme="minorHAnsi"/>
          <w:b/>
          <w:bCs/>
          <w:lang w:eastAsia="zh-CN"/>
        </w:rPr>
        <w:t xml:space="preserve"> </w:t>
      </w:r>
      <w:r w:rsidR="006F496D" w:rsidRPr="005721F9">
        <w:rPr>
          <w:rFonts w:eastAsia="Times New Roman" w:cstheme="minorHAnsi"/>
          <w:b/>
          <w:bCs/>
          <w:lang w:eastAsia="zh-CN"/>
        </w:rPr>
        <w:t>«</w:t>
      </w:r>
      <w:r w:rsidR="00AB5409" w:rsidRPr="005721F9">
        <w:rPr>
          <w:rFonts w:eastAsia="Times New Roman" w:cstheme="minorHAnsi"/>
          <w:b/>
          <w:bCs/>
          <w:color w:val="000009"/>
          <w:lang w:eastAsia="zh-CN"/>
        </w:rPr>
        <w:t>Υπηρεσίες απομάκρυνσης ογκωδών και πράσινων αποβλήτων και συλλογής ανακυκλώσιμων αποβλήτων Δήμου Ηρακλείου και συλλογής σύμμεικτων αποβλήτων και Οδοκαθαρισμού 1ης Δημοτικής Κοινότητας Δήμου Ηρακλείου</w:t>
      </w:r>
      <w:r w:rsidR="006F496D" w:rsidRPr="005721F9">
        <w:rPr>
          <w:rFonts w:eastAsia="Times New Roman" w:cstheme="minorHAnsi"/>
          <w:b/>
          <w:bCs/>
          <w:lang w:eastAsia="zh-CN"/>
        </w:rPr>
        <w:t>»</w:t>
      </w:r>
      <w:r w:rsidR="007A59AA">
        <w:rPr>
          <w:rFonts w:eastAsia="Times New Roman" w:cstheme="minorHAnsi"/>
          <w:b/>
          <w:bCs/>
          <w:lang w:eastAsia="zh-CN"/>
        </w:rPr>
        <w:t>.</w:t>
      </w:r>
    </w:p>
    <w:p w14:paraId="7F824B34" w14:textId="596BEE10" w:rsidR="006F496D" w:rsidRPr="005721F9" w:rsidRDefault="006F496D" w:rsidP="0033709C">
      <w:pPr>
        <w:pStyle w:val="a4"/>
        <w:widowControl w:val="0"/>
        <w:numPr>
          <w:ilvl w:val="0"/>
          <w:numId w:val="5"/>
        </w:numPr>
        <w:tabs>
          <w:tab w:val="left" w:pos="349"/>
        </w:tabs>
        <w:suppressAutoHyphens/>
        <w:autoSpaceDE w:val="0"/>
        <w:autoSpaceDN w:val="0"/>
        <w:spacing w:after="0" w:line="240" w:lineRule="auto"/>
        <w:ind w:left="0" w:right="108" w:firstLine="0"/>
        <w:jc w:val="both"/>
        <w:rPr>
          <w:rFonts w:eastAsia="Times New Roman" w:cstheme="minorHAnsi"/>
          <w:lang w:eastAsia="zh-CN"/>
        </w:rPr>
      </w:pPr>
      <w:r w:rsidRPr="005721F9">
        <w:rPr>
          <w:rFonts w:eastAsia="Times New Roman" w:cstheme="minorHAnsi"/>
          <w:b/>
          <w:lang w:eastAsia="zh-CN"/>
        </w:rPr>
        <w:t>Αναθέτουσα</w:t>
      </w:r>
      <w:r w:rsidRPr="005721F9">
        <w:rPr>
          <w:rFonts w:eastAsia="Times New Roman" w:cstheme="minorHAnsi"/>
          <w:spacing w:val="-5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Αρχή</w:t>
      </w:r>
      <w:r w:rsidRPr="005721F9">
        <w:rPr>
          <w:rFonts w:eastAsia="Times New Roman" w:cstheme="minorHAnsi"/>
          <w:spacing w:val="-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-</w:t>
      </w:r>
      <w:r w:rsidRPr="005721F9">
        <w:rPr>
          <w:rFonts w:eastAsia="Times New Roman" w:cstheme="minorHAnsi"/>
          <w:spacing w:val="-4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Στοιχεία</w:t>
      </w:r>
      <w:r w:rsidRPr="005721F9">
        <w:rPr>
          <w:rFonts w:eastAsia="Times New Roman" w:cstheme="minorHAnsi"/>
          <w:spacing w:val="-4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επικοινωνίας: ΔΗΜΟΣ</w:t>
      </w:r>
      <w:r w:rsidRPr="005721F9">
        <w:rPr>
          <w:rFonts w:eastAsia="Times New Roman" w:cstheme="minorHAnsi"/>
          <w:spacing w:val="-3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ΗΡΑΚΛΕΙΟΥ/</w:t>
      </w:r>
      <w:r w:rsidRPr="005721F9">
        <w:rPr>
          <w:rFonts w:eastAsia="Times New Roman" w:cstheme="minorHAnsi"/>
          <w:spacing w:val="-3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Είδος</w:t>
      </w:r>
      <w:r w:rsidRPr="005721F9">
        <w:rPr>
          <w:rFonts w:eastAsia="Times New Roman" w:cstheme="minorHAnsi"/>
          <w:spacing w:val="-4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αναθέτουσας</w:t>
      </w:r>
      <w:r w:rsidRPr="005721F9">
        <w:rPr>
          <w:rFonts w:eastAsia="Times New Roman" w:cstheme="minorHAnsi"/>
          <w:spacing w:val="-4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αρχής:</w:t>
      </w:r>
      <w:r w:rsidRPr="005721F9">
        <w:rPr>
          <w:rFonts w:eastAsia="Times New Roman" w:cstheme="minorHAnsi"/>
          <w:spacing w:val="-4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Ο.Τ.Α./</w:t>
      </w:r>
      <w:r w:rsidRPr="005721F9">
        <w:rPr>
          <w:rFonts w:eastAsia="Times New Roman" w:cstheme="minorHAnsi"/>
          <w:spacing w:val="-3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Κωδικός</w:t>
      </w:r>
      <w:r w:rsidRPr="005721F9">
        <w:rPr>
          <w:rFonts w:eastAsia="Times New Roman" w:cstheme="minorHAnsi"/>
          <w:spacing w:val="-4"/>
          <w:lang w:eastAsia="zh-CN"/>
        </w:rPr>
        <w:t xml:space="preserve"> </w:t>
      </w:r>
      <w:r w:rsidRPr="005721F9">
        <w:rPr>
          <w:rFonts w:eastAsia="Times New Roman" w:cstheme="minorHAnsi"/>
          <w:lang w:val="en-GB" w:eastAsia="zh-CN"/>
        </w:rPr>
        <w:t>NUTS</w:t>
      </w:r>
      <w:r w:rsidRPr="005721F9">
        <w:rPr>
          <w:rFonts w:eastAsia="Times New Roman" w:cstheme="minorHAnsi"/>
          <w:lang w:eastAsia="zh-CN"/>
        </w:rPr>
        <w:t>:</w:t>
      </w:r>
      <w:r w:rsidRPr="005721F9">
        <w:rPr>
          <w:rFonts w:eastAsia="Times New Roman" w:cstheme="minorHAnsi"/>
          <w:spacing w:val="-4"/>
          <w:lang w:eastAsia="zh-CN"/>
        </w:rPr>
        <w:t xml:space="preserve"> </w:t>
      </w:r>
      <w:r w:rsidRPr="005721F9">
        <w:rPr>
          <w:rFonts w:eastAsia="Times New Roman" w:cstheme="minorHAnsi"/>
          <w:lang w:val="en-GB" w:eastAsia="zh-CN"/>
        </w:rPr>
        <w:t>EL</w:t>
      </w:r>
      <w:r w:rsidRPr="005721F9">
        <w:rPr>
          <w:rFonts w:eastAsia="Times New Roman" w:cstheme="minorHAnsi"/>
          <w:spacing w:val="-3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431</w:t>
      </w:r>
      <w:r w:rsidR="0033709C">
        <w:rPr>
          <w:rFonts w:eastAsia="Times New Roman" w:cstheme="minorHAnsi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Αγίου</w:t>
      </w:r>
      <w:r w:rsidRPr="005721F9">
        <w:rPr>
          <w:rFonts w:eastAsia="Times New Roman" w:cstheme="minorHAnsi"/>
          <w:spacing w:val="-3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Τίτου</w:t>
      </w:r>
      <w:r w:rsidRPr="005721F9">
        <w:rPr>
          <w:rFonts w:eastAsia="Times New Roman" w:cstheme="minorHAnsi"/>
          <w:spacing w:val="-2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1</w:t>
      </w:r>
      <w:r w:rsidRPr="005721F9">
        <w:rPr>
          <w:rFonts w:eastAsia="Times New Roman" w:cstheme="minorHAnsi"/>
          <w:spacing w:val="-3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(έδρας),</w:t>
      </w:r>
      <w:r w:rsidRPr="005721F9">
        <w:rPr>
          <w:rFonts w:eastAsia="Times New Roman" w:cstheme="minorHAnsi"/>
          <w:spacing w:val="-2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Τ.Κ.</w:t>
      </w:r>
      <w:r w:rsidRPr="005721F9">
        <w:rPr>
          <w:rFonts w:eastAsia="Times New Roman" w:cstheme="minorHAnsi"/>
          <w:spacing w:val="-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71202</w:t>
      </w:r>
      <w:r w:rsidR="0033709C">
        <w:rPr>
          <w:rFonts w:eastAsia="Times New Roman" w:cstheme="minorHAnsi"/>
          <w:lang w:eastAsia="zh-CN"/>
        </w:rPr>
        <w:t>,</w:t>
      </w:r>
      <w:r w:rsidRPr="005721F9">
        <w:rPr>
          <w:rFonts w:eastAsia="Times New Roman" w:cstheme="minorHAnsi"/>
          <w:spacing w:val="42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Τηλ:</w:t>
      </w:r>
      <w:r w:rsidRPr="005721F9">
        <w:rPr>
          <w:rFonts w:eastAsia="Times New Roman" w:cstheme="minorHAnsi"/>
          <w:spacing w:val="-3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2813</w:t>
      </w:r>
      <w:r w:rsidRPr="005721F9">
        <w:rPr>
          <w:rFonts w:eastAsia="Times New Roman" w:cstheme="minorHAnsi"/>
          <w:spacing w:val="-3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409185-18</w:t>
      </w:r>
      <w:r w:rsidR="00AA4404">
        <w:rPr>
          <w:rFonts w:eastAsia="Times New Roman" w:cstheme="minorHAnsi"/>
          <w:lang w:eastAsia="zh-CN"/>
        </w:rPr>
        <w:t>6</w:t>
      </w:r>
      <w:r w:rsidRPr="005721F9">
        <w:rPr>
          <w:rFonts w:eastAsia="Times New Roman" w:cstheme="minorHAnsi"/>
          <w:lang w:eastAsia="zh-CN"/>
        </w:rPr>
        <w:t>-428-468</w:t>
      </w:r>
      <w:r w:rsidR="00984BAE" w:rsidRPr="005721F9">
        <w:rPr>
          <w:rFonts w:eastAsia="Times New Roman" w:cstheme="minorHAnsi"/>
          <w:lang w:eastAsia="zh-CN"/>
        </w:rPr>
        <w:t>,</w:t>
      </w:r>
      <w:r w:rsidR="0033709C">
        <w:rPr>
          <w:rFonts w:eastAsia="Times New Roman" w:cstheme="minorHAnsi"/>
          <w:lang w:eastAsia="zh-CN"/>
        </w:rPr>
        <w:t xml:space="preserve"> </w:t>
      </w:r>
      <w:r w:rsidRPr="005721F9">
        <w:rPr>
          <w:rFonts w:eastAsia="Times New Roman" w:cstheme="minorHAnsi"/>
          <w:lang w:val="en-US" w:eastAsia="zh-CN"/>
        </w:rPr>
        <w:t>E</w:t>
      </w:r>
      <w:r w:rsidRPr="005721F9">
        <w:rPr>
          <w:rFonts w:eastAsia="Times New Roman" w:cstheme="minorHAnsi"/>
          <w:lang w:eastAsia="zh-CN"/>
        </w:rPr>
        <w:t>-</w:t>
      </w:r>
      <w:r w:rsidRPr="005721F9">
        <w:rPr>
          <w:rFonts w:eastAsia="Times New Roman" w:cstheme="minorHAnsi"/>
          <w:lang w:val="en-US" w:eastAsia="zh-CN"/>
        </w:rPr>
        <w:t>mail</w:t>
      </w:r>
      <w:r w:rsidRPr="005721F9">
        <w:rPr>
          <w:rFonts w:eastAsia="Times New Roman" w:cstheme="minorHAnsi"/>
          <w:lang w:eastAsia="zh-CN"/>
        </w:rPr>
        <w:t>:</w:t>
      </w:r>
      <w:r w:rsidRPr="005721F9">
        <w:rPr>
          <w:rFonts w:eastAsia="Times New Roman" w:cstheme="minorHAnsi"/>
          <w:spacing w:val="-7"/>
          <w:lang w:eastAsia="zh-CN"/>
        </w:rPr>
        <w:t xml:space="preserve"> </w:t>
      </w:r>
      <w:hyperlink r:id="rId8" w:history="1">
        <w:r w:rsidR="00251E1C" w:rsidRPr="005721F9">
          <w:rPr>
            <w:rFonts w:cstheme="minorHAnsi"/>
          </w:rPr>
          <w:t xml:space="preserve"> </w:t>
        </w:r>
        <w:r w:rsidR="00251E1C" w:rsidRPr="005721F9">
          <w:rPr>
            <w:rFonts w:eastAsia="Times New Roman" w:cstheme="minorHAnsi"/>
            <w:b/>
            <w:color w:val="0000FF"/>
            <w:u w:val="single" w:color="0000FF"/>
            <w:lang w:val="en-US" w:eastAsia="zh-CN"/>
          </w:rPr>
          <w:t>prom</w:t>
        </w:r>
        <w:r w:rsidR="00251E1C" w:rsidRPr="005721F9">
          <w:rPr>
            <w:rFonts w:eastAsia="Times New Roman" w:cstheme="minorHAnsi"/>
            <w:b/>
            <w:color w:val="0000FF"/>
            <w:u w:val="single" w:color="0000FF"/>
            <w:lang w:eastAsia="zh-CN"/>
          </w:rPr>
          <w:t>@</w:t>
        </w:r>
        <w:r w:rsidRPr="005721F9">
          <w:rPr>
            <w:rFonts w:eastAsia="Times New Roman" w:cstheme="minorHAnsi"/>
            <w:b/>
            <w:color w:val="0000FF"/>
            <w:u w:val="single" w:color="0000FF"/>
            <w:lang w:val="en-US" w:eastAsia="zh-CN"/>
          </w:rPr>
          <w:t>heraklion</w:t>
        </w:r>
        <w:r w:rsidRPr="005721F9">
          <w:rPr>
            <w:rFonts w:eastAsia="Times New Roman" w:cstheme="minorHAnsi"/>
            <w:b/>
            <w:color w:val="0000FF"/>
            <w:u w:val="single" w:color="0000FF"/>
            <w:lang w:eastAsia="zh-CN"/>
          </w:rPr>
          <w:t>.</w:t>
        </w:r>
        <w:r w:rsidRPr="005721F9">
          <w:rPr>
            <w:rFonts w:eastAsia="Times New Roman" w:cstheme="minorHAnsi"/>
            <w:b/>
            <w:color w:val="0000FF"/>
            <w:u w:val="single" w:color="0000FF"/>
            <w:lang w:val="en-US" w:eastAsia="zh-CN"/>
          </w:rPr>
          <w:t>gr</w:t>
        </w:r>
      </w:hyperlink>
      <w:r w:rsidRPr="005721F9">
        <w:rPr>
          <w:rFonts w:eastAsia="Times New Roman" w:cstheme="minorHAnsi"/>
          <w:b/>
          <w:color w:val="0000FF"/>
          <w:spacing w:val="39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&amp;</w:t>
      </w:r>
      <w:r w:rsidRPr="005721F9">
        <w:rPr>
          <w:rFonts w:eastAsia="Times New Roman" w:cstheme="minorHAnsi"/>
          <w:spacing w:val="-5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Ιστοσελίδα</w:t>
      </w:r>
      <w:hyperlink r:id="rId9">
        <w:r w:rsidRPr="005721F9">
          <w:rPr>
            <w:rFonts w:eastAsia="Times New Roman" w:cstheme="minorHAnsi"/>
            <w:lang w:eastAsia="zh-CN"/>
          </w:rPr>
          <w:t>:</w:t>
        </w:r>
        <w:r w:rsidRPr="005721F9">
          <w:rPr>
            <w:rFonts w:eastAsia="Times New Roman" w:cstheme="minorHAnsi"/>
            <w:b/>
            <w:color w:val="0000FF"/>
            <w:u w:val="single" w:color="0000FF"/>
            <w:lang w:val="en-US" w:eastAsia="zh-CN"/>
          </w:rPr>
          <w:t>www</w:t>
        </w:r>
        <w:r w:rsidRPr="005721F9">
          <w:rPr>
            <w:rFonts w:eastAsia="Times New Roman" w:cstheme="minorHAnsi"/>
            <w:b/>
            <w:color w:val="0000FF"/>
            <w:u w:val="single" w:color="0000FF"/>
            <w:lang w:eastAsia="zh-CN"/>
          </w:rPr>
          <w:t>.</w:t>
        </w:r>
        <w:r w:rsidRPr="005721F9">
          <w:rPr>
            <w:rFonts w:eastAsia="Times New Roman" w:cstheme="minorHAnsi"/>
            <w:b/>
            <w:color w:val="0000FF"/>
            <w:u w:val="single" w:color="0000FF"/>
            <w:lang w:val="en-US" w:eastAsia="zh-CN"/>
          </w:rPr>
          <w:t>heraklion</w:t>
        </w:r>
        <w:r w:rsidRPr="005721F9">
          <w:rPr>
            <w:rFonts w:eastAsia="Times New Roman" w:cstheme="minorHAnsi"/>
            <w:b/>
            <w:color w:val="0000FF"/>
            <w:u w:val="single" w:color="0000FF"/>
            <w:lang w:eastAsia="zh-CN"/>
          </w:rPr>
          <w:t>.</w:t>
        </w:r>
        <w:r w:rsidRPr="005721F9">
          <w:rPr>
            <w:rFonts w:eastAsia="Times New Roman" w:cstheme="minorHAnsi"/>
            <w:b/>
            <w:color w:val="0000FF"/>
            <w:u w:val="single" w:color="0000FF"/>
            <w:lang w:val="en-US" w:eastAsia="zh-CN"/>
          </w:rPr>
          <w:t>gr</w:t>
        </w:r>
      </w:hyperlink>
      <w:r w:rsidR="009607B4" w:rsidRPr="005721F9">
        <w:rPr>
          <w:rFonts w:eastAsia="Times New Roman" w:cstheme="minorHAnsi"/>
          <w:b/>
          <w:color w:val="0000FF"/>
          <w:u w:val="single" w:color="0000FF"/>
          <w:lang w:eastAsia="zh-CN"/>
        </w:rPr>
        <w:t>.</w:t>
      </w:r>
    </w:p>
    <w:p w14:paraId="15EBCAD8" w14:textId="4966CF0B" w:rsidR="00AB5409" w:rsidRPr="005721F9" w:rsidRDefault="00AB5409" w:rsidP="0033709C">
      <w:pPr>
        <w:pStyle w:val="a4"/>
        <w:widowControl w:val="0"/>
        <w:numPr>
          <w:ilvl w:val="0"/>
          <w:numId w:val="5"/>
        </w:numPr>
        <w:tabs>
          <w:tab w:val="left" w:pos="349"/>
        </w:tabs>
        <w:suppressAutoHyphens/>
        <w:autoSpaceDE w:val="0"/>
        <w:autoSpaceDN w:val="0"/>
        <w:spacing w:after="0" w:line="240" w:lineRule="auto"/>
        <w:ind w:left="0" w:right="108" w:firstLine="0"/>
        <w:jc w:val="both"/>
        <w:rPr>
          <w:rFonts w:eastAsia="Times New Roman" w:cstheme="minorHAnsi"/>
          <w:b/>
          <w:lang w:eastAsia="zh-CN"/>
        </w:rPr>
      </w:pPr>
      <w:r w:rsidRPr="005721F9">
        <w:rPr>
          <w:rFonts w:eastAsia="Times New Roman" w:cstheme="minorHAnsi"/>
          <w:b/>
          <w:lang w:eastAsia="zh-CN"/>
        </w:rPr>
        <w:t>Η εκτιμώμενη αξία της π</w:t>
      </w:r>
      <w:r w:rsidR="0039177D" w:rsidRPr="005721F9">
        <w:rPr>
          <w:rFonts w:eastAsia="Times New Roman" w:cstheme="minorHAnsi"/>
          <w:b/>
          <w:lang w:eastAsia="zh-CN"/>
        </w:rPr>
        <w:t>ρ</w:t>
      </w:r>
      <w:r w:rsidRPr="005721F9">
        <w:rPr>
          <w:rFonts w:eastAsia="Times New Roman" w:cstheme="minorHAnsi"/>
          <w:b/>
          <w:lang w:eastAsia="zh-CN"/>
        </w:rPr>
        <w:t xml:space="preserve">οκηρυσσόμενης σύμβασης </w:t>
      </w:r>
      <w:r w:rsidR="004B21E8" w:rsidRPr="005721F9">
        <w:rPr>
          <w:rFonts w:eastAsia="Times New Roman" w:cstheme="minorHAnsi"/>
          <w:b/>
          <w:lang w:eastAsia="zh-CN"/>
        </w:rPr>
        <w:t xml:space="preserve">για δύο έτη </w:t>
      </w:r>
      <w:r w:rsidRPr="005721F9">
        <w:rPr>
          <w:rFonts w:eastAsia="Times New Roman" w:cstheme="minorHAnsi"/>
          <w:b/>
          <w:lang w:eastAsia="zh-CN"/>
        </w:rPr>
        <w:t>ανέρχεται στο ποσό των 13.847.416,95</w:t>
      </w:r>
      <w:r w:rsidR="0033709C">
        <w:rPr>
          <w:rFonts w:eastAsia="Times New Roman" w:cstheme="minorHAnsi"/>
          <w:b/>
          <w:lang w:eastAsia="zh-CN"/>
        </w:rPr>
        <w:t xml:space="preserve"> </w:t>
      </w:r>
      <w:r w:rsidRPr="005721F9">
        <w:rPr>
          <w:rFonts w:eastAsia="Times New Roman" w:cstheme="minorHAnsi"/>
          <w:b/>
          <w:lang w:eastAsia="zh-CN"/>
        </w:rPr>
        <w:t>€ μη συμπεριλαμβανομένου ΦΠΑ 24% (εκτιμώμενη αξία συμπεριλαμβανομένου ΦΠΑ: € 17.170.797,01)</w:t>
      </w:r>
      <w:r w:rsidR="00F44115" w:rsidRPr="005721F9">
        <w:rPr>
          <w:rFonts w:eastAsia="Times New Roman" w:cstheme="minorHAnsi"/>
          <w:b/>
          <w:lang w:eastAsia="zh-CN"/>
        </w:rPr>
        <w:t>,</w:t>
      </w:r>
      <w:bookmarkStart w:id="2" w:name="_Hlk205968688"/>
      <w:r w:rsidR="00F44115" w:rsidRPr="005721F9">
        <w:rPr>
          <w:rFonts w:eastAsia="Times New Roman" w:cstheme="minorHAnsi"/>
          <w:b/>
          <w:lang w:eastAsia="zh-CN"/>
        </w:rPr>
        <w:t xml:space="preserve"> μ</w:t>
      </w:r>
      <w:r w:rsidRPr="005721F9">
        <w:rPr>
          <w:rFonts w:eastAsia="Times New Roman" w:cstheme="minorHAnsi"/>
          <w:b/>
          <w:lang w:eastAsia="zh-CN"/>
        </w:rPr>
        <w:t>ε</w:t>
      </w:r>
      <w:r w:rsidR="0033709C">
        <w:rPr>
          <w:rFonts w:eastAsia="Times New Roman" w:cstheme="minorHAnsi"/>
          <w:b/>
          <w:lang w:eastAsia="zh-CN"/>
        </w:rPr>
        <w:t xml:space="preserve"> </w:t>
      </w:r>
      <w:r w:rsidRPr="005721F9">
        <w:rPr>
          <w:rFonts w:eastAsia="Times New Roman" w:cstheme="minorHAnsi"/>
          <w:b/>
          <w:lang w:eastAsia="zh-CN"/>
        </w:rPr>
        <w:t>δικα</w:t>
      </w:r>
      <w:r w:rsidR="00F44115" w:rsidRPr="005721F9">
        <w:rPr>
          <w:rFonts w:eastAsia="Times New Roman" w:cstheme="minorHAnsi"/>
          <w:b/>
          <w:lang w:eastAsia="zh-CN"/>
        </w:rPr>
        <w:t xml:space="preserve">ίωμα </w:t>
      </w:r>
      <w:r w:rsidRPr="005721F9">
        <w:rPr>
          <w:rFonts w:eastAsia="Times New Roman" w:cstheme="minorHAnsi"/>
          <w:b/>
          <w:lang w:eastAsia="zh-CN"/>
        </w:rPr>
        <w:t xml:space="preserve">προαίρεσης δύο επιπλέον ετών </w:t>
      </w:r>
      <w:bookmarkEnd w:id="2"/>
      <w:r w:rsidRPr="005721F9">
        <w:rPr>
          <w:rFonts w:eastAsia="Times New Roman" w:cstheme="minorHAnsi"/>
          <w:b/>
          <w:lang w:eastAsia="zh-CN"/>
        </w:rPr>
        <w:t>αξίας 13.847.416,95</w:t>
      </w:r>
      <w:r w:rsidR="0033709C">
        <w:rPr>
          <w:rFonts w:eastAsia="Times New Roman" w:cstheme="minorHAnsi"/>
          <w:b/>
          <w:lang w:eastAsia="zh-CN"/>
        </w:rPr>
        <w:t xml:space="preserve"> </w:t>
      </w:r>
      <w:r w:rsidRPr="005721F9">
        <w:rPr>
          <w:rFonts w:eastAsia="Times New Roman" w:cstheme="minorHAnsi"/>
          <w:b/>
          <w:lang w:eastAsia="zh-CN"/>
        </w:rPr>
        <w:t>€ μη συμπεριλαμβανομένου ΦΠΑ 24% (εκτιμώμενη αξία προαίρεσης συμπεριλαμβανομένου ΦΠΑ: € 17.170.797,01).</w:t>
      </w:r>
      <w:r w:rsidR="009607B4" w:rsidRPr="005721F9">
        <w:rPr>
          <w:rFonts w:eastAsia="Times New Roman" w:cstheme="minorHAnsi"/>
          <w:b/>
          <w:lang w:eastAsia="zh-CN"/>
        </w:rPr>
        <w:t xml:space="preserve"> </w:t>
      </w:r>
      <w:r w:rsidRPr="005721F9">
        <w:rPr>
          <w:rFonts w:eastAsia="Times New Roman" w:cstheme="minorHAnsi"/>
          <w:b/>
          <w:lang w:eastAsia="zh-CN"/>
        </w:rPr>
        <w:t>Γενικό σύνολο της σύμβασης με την προαίρεση αξίας 27.694.833,89 € μη συμπεριλαμβανομένου ΦΠΑ 24 % εκτιμώμενη συνολική αξία με την προαίρεση</w:t>
      </w:r>
      <w:r w:rsidR="0033709C">
        <w:rPr>
          <w:rFonts w:eastAsia="Times New Roman" w:cstheme="minorHAnsi"/>
          <w:b/>
          <w:lang w:eastAsia="zh-CN"/>
        </w:rPr>
        <w:t xml:space="preserve"> </w:t>
      </w:r>
      <w:r w:rsidRPr="005721F9">
        <w:rPr>
          <w:rFonts w:eastAsia="Times New Roman" w:cstheme="minorHAnsi"/>
          <w:b/>
          <w:lang w:eastAsia="zh-CN"/>
        </w:rPr>
        <w:t>συμπεριλαμβανομένου ΦΠΑ: 34.341.594,03 €.</w:t>
      </w:r>
    </w:p>
    <w:p w14:paraId="019C47A0" w14:textId="2691F6FC" w:rsidR="00984BAE" w:rsidRPr="005721F9" w:rsidRDefault="006F496D" w:rsidP="0033709C">
      <w:pPr>
        <w:pStyle w:val="a4"/>
        <w:widowControl w:val="0"/>
        <w:numPr>
          <w:ilvl w:val="0"/>
          <w:numId w:val="5"/>
        </w:numPr>
        <w:tabs>
          <w:tab w:val="left" w:pos="360"/>
        </w:tabs>
        <w:suppressAutoHyphens/>
        <w:autoSpaceDE w:val="0"/>
        <w:autoSpaceDN w:val="0"/>
        <w:spacing w:after="0" w:line="240" w:lineRule="auto"/>
        <w:ind w:left="0" w:right="108" w:firstLine="0"/>
        <w:jc w:val="both"/>
        <w:rPr>
          <w:rFonts w:eastAsia="Times New Roman" w:cstheme="minorHAnsi"/>
          <w:b/>
          <w:lang w:eastAsia="zh-CN"/>
        </w:rPr>
      </w:pPr>
      <w:r w:rsidRPr="005721F9">
        <w:rPr>
          <w:rFonts w:eastAsia="Times New Roman" w:cstheme="minorHAnsi"/>
          <w:b/>
          <w:lang w:eastAsia="zh-CN"/>
        </w:rPr>
        <w:t xml:space="preserve">Κριτήριο ανάθεσης: Το κριτήριο ανάθεσης είναι η πλέον συμφέρουσα από οικονομική άποψη προσφορά αποκλειστικά βάσει τιμής με την προϋπόθεση ότι η τεχνική προσφορά πληροί τις τεχνικές προδιαγραφές της μελέτης που εμπεριέχεται ως παράρτημα του τεύχους διαγωνισμού. Οι οικονομικοί φορείς θα πρέπει να υποβάλλουν προσφορά για το σύνολο του αντικειμένου. Η κατακύρωση θα γίνει στο σύνολο του αντικειμένου. Οι απαιτήσεις για την παροχή υπηρεσίας αναλύονται στις τεχνικές προδιαγραφές της σχετικής μελέτης που αποτελεί παράρτημα της αναλυτικής διακήρυξης. </w:t>
      </w:r>
    </w:p>
    <w:p w14:paraId="7690ED2E" w14:textId="76B44770" w:rsidR="00984BAE" w:rsidRPr="005721F9" w:rsidRDefault="006F496D" w:rsidP="0033709C">
      <w:pPr>
        <w:pStyle w:val="a4"/>
        <w:widowControl w:val="0"/>
        <w:numPr>
          <w:ilvl w:val="0"/>
          <w:numId w:val="5"/>
        </w:numPr>
        <w:tabs>
          <w:tab w:val="left" w:pos="360"/>
        </w:tabs>
        <w:suppressAutoHyphens/>
        <w:autoSpaceDE w:val="0"/>
        <w:autoSpaceDN w:val="0"/>
        <w:spacing w:after="0" w:line="240" w:lineRule="auto"/>
        <w:ind w:left="0" w:right="108" w:firstLine="0"/>
        <w:jc w:val="both"/>
        <w:rPr>
          <w:rFonts w:eastAsia="Times New Roman" w:cstheme="minorHAnsi"/>
          <w:b/>
          <w:lang w:eastAsia="zh-CN"/>
        </w:rPr>
      </w:pPr>
      <w:r w:rsidRPr="005721F9">
        <w:rPr>
          <w:rFonts w:eastAsia="Times New Roman" w:cstheme="minorHAnsi"/>
          <w:b/>
          <w:lang w:eastAsia="zh-CN"/>
        </w:rPr>
        <w:t>Εναλλακτικές</w:t>
      </w:r>
      <w:r w:rsidRPr="005721F9">
        <w:rPr>
          <w:rFonts w:eastAsia="Times New Roman" w:cstheme="minorHAnsi"/>
          <w:b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b/>
          <w:lang w:eastAsia="zh-CN"/>
        </w:rPr>
        <w:t>προσφορές:</w:t>
      </w:r>
      <w:r w:rsidRPr="005721F9">
        <w:rPr>
          <w:rFonts w:eastAsia="Times New Roman" w:cstheme="minorHAnsi"/>
          <w:b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Εναλλακτικές προσφορές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 xml:space="preserve">δεν γίνονται δεκτές. </w:t>
      </w:r>
    </w:p>
    <w:p w14:paraId="6DFE08C3" w14:textId="6B59FD2B" w:rsidR="00984BAE" w:rsidRPr="005721F9" w:rsidRDefault="006F496D" w:rsidP="0033709C">
      <w:pPr>
        <w:pStyle w:val="a4"/>
        <w:widowControl w:val="0"/>
        <w:numPr>
          <w:ilvl w:val="0"/>
          <w:numId w:val="5"/>
        </w:numPr>
        <w:tabs>
          <w:tab w:val="left" w:pos="360"/>
        </w:tabs>
        <w:suppressAutoHyphens/>
        <w:autoSpaceDE w:val="0"/>
        <w:autoSpaceDN w:val="0"/>
        <w:spacing w:after="0" w:line="240" w:lineRule="auto"/>
        <w:ind w:left="0" w:right="108" w:firstLine="0"/>
        <w:jc w:val="both"/>
        <w:rPr>
          <w:rFonts w:eastAsia="Times New Roman" w:cstheme="minorHAnsi"/>
          <w:b/>
          <w:lang w:eastAsia="zh-CN"/>
        </w:rPr>
      </w:pPr>
      <w:r w:rsidRPr="005721F9">
        <w:rPr>
          <w:rFonts w:eastAsia="Times New Roman" w:cstheme="minorHAnsi"/>
          <w:b/>
          <w:lang w:eastAsia="zh-CN"/>
        </w:rPr>
        <w:t>Χρονοδιάγραμμα υπηρεσίας</w:t>
      </w:r>
      <w:r w:rsidRPr="005721F9">
        <w:rPr>
          <w:rFonts w:eastAsia="Times New Roman" w:cstheme="minorHAnsi"/>
          <w:lang w:eastAsia="zh-CN"/>
        </w:rPr>
        <w:t xml:space="preserve">: </w:t>
      </w:r>
      <w:r w:rsidR="009A571B" w:rsidRPr="005721F9">
        <w:rPr>
          <w:rFonts w:eastAsia="Times New Roman" w:cstheme="minorHAnsi"/>
          <w:lang w:eastAsia="zh-CN"/>
        </w:rPr>
        <w:t xml:space="preserve">Η διάρκεια της σύμβασης ορίζεται </w:t>
      </w:r>
      <w:r w:rsidR="009A571B" w:rsidRPr="005721F9">
        <w:rPr>
          <w:rFonts w:eastAsia="Times New Roman" w:cstheme="minorHAnsi"/>
          <w:b/>
          <w:bCs/>
          <w:lang w:eastAsia="zh-CN"/>
        </w:rPr>
        <w:t xml:space="preserve">σε </w:t>
      </w:r>
      <w:r w:rsidR="00AB5409" w:rsidRPr="005721F9">
        <w:rPr>
          <w:rFonts w:eastAsia="Times New Roman" w:cstheme="minorHAnsi"/>
          <w:b/>
          <w:bCs/>
          <w:lang w:eastAsia="zh-CN"/>
        </w:rPr>
        <w:t>δύο έτη με</w:t>
      </w:r>
      <w:r w:rsidR="0033709C">
        <w:rPr>
          <w:rFonts w:eastAsia="Times New Roman" w:cstheme="minorHAnsi"/>
          <w:b/>
          <w:bCs/>
          <w:lang w:eastAsia="zh-CN"/>
        </w:rPr>
        <w:t xml:space="preserve"> </w:t>
      </w:r>
      <w:r w:rsidR="00AB5409" w:rsidRPr="005721F9">
        <w:rPr>
          <w:rFonts w:eastAsia="Times New Roman" w:cstheme="minorHAnsi"/>
          <w:b/>
          <w:bCs/>
          <w:lang w:eastAsia="zh-CN"/>
        </w:rPr>
        <w:t>δικαιώματα προαίρεσης δύο επιπλέον ετών</w:t>
      </w:r>
      <w:r w:rsidR="009A571B" w:rsidRPr="005721F9">
        <w:rPr>
          <w:rFonts w:eastAsia="Times New Roman" w:cstheme="minorHAnsi"/>
          <w:lang w:eastAsia="zh-CN"/>
        </w:rPr>
        <w:t xml:space="preserve"> από την ημερομηνία υπογραφής </w:t>
      </w:r>
      <w:r w:rsidR="005E7316" w:rsidRPr="005721F9">
        <w:rPr>
          <w:rFonts w:eastAsia="Times New Roman" w:cstheme="minorHAnsi"/>
          <w:lang w:eastAsia="zh-CN"/>
        </w:rPr>
        <w:t>της</w:t>
      </w:r>
      <w:r w:rsidRPr="005721F9">
        <w:rPr>
          <w:rFonts w:eastAsia="Times New Roman" w:cstheme="minorHAnsi"/>
          <w:lang w:eastAsia="zh-CN"/>
        </w:rPr>
        <w:t>.</w:t>
      </w:r>
    </w:p>
    <w:p w14:paraId="4A192676" w14:textId="52E7476B" w:rsidR="00984BAE" w:rsidRPr="005721F9" w:rsidRDefault="006F496D" w:rsidP="0033709C">
      <w:pPr>
        <w:pStyle w:val="a4"/>
        <w:widowControl w:val="0"/>
        <w:numPr>
          <w:ilvl w:val="0"/>
          <w:numId w:val="5"/>
        </w:numPr>
        <w:tabs>
          <w:tab w:val="left" w:pos="360"/>
        </w:tabs>
        <w:suppressAutoHyphens/>
        <w:autoSpaceDE w:val="0"/>
        <w:autoSpaceDN w:val="0"/>
        <w:spacing w:after="0" w:line="240" w:lineRule="auto"/>
        <w:ind w:left="0" w:right="108" w:firstLine="0"/>
        <w:jc w:val="both"/>
        <w:rPr>
          <w:rFonts w:eastAsia="Times New Roman" w:cstheme="minorHAnsi"/>
          <w:b/>
          <w:lang w:eastAsia="zh-CN"/>
        </w:rPr>
      </w:pPr>
      <w:r w:rsidRPr="005721F9">
        <w:rPr>
          <w:rFonts w:eastAsia="Times New Roman" w:cstheme="minorHAnsi"/>
          <w:b/>
          <w:lang w:eastAsia="zh-CN"/>
        </w:rPr>
        <w:t>Δικαιούμενοι</w:t>
      </w:r>
      <w:r w:rsidRPr="005721F9">
        <w:rPr>
          <w:rFonts w:eastAsia="Times New Roman" w:cstheme="minorHAnsi"/>
          <w:b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b/>
          <w:lang w:eastAsia="zh-CN"/>
        </w:rPr>
        <w:t>συμμετοχής</w:t>
      </w:r>
      <w:r w:rsidRPr="005721F9">
        <w:rPr>
          <w:rFonts w:eastAsia="Times New Roman" w:cstheme="minorHAnsi"/>
          <w:lang w:eastAsia="zh-CN"/>
        </w:rPr>
        <w:t>:</w:t>
      </w:r>
      <w:r w:rsidRPr="005721F9">
        <w:rPr>
          <w:rFonts w:eastAsia="Times New Roman" w:cstheme="minorHAnsi"/>
          <w:spacing w:val="-2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Όπως</w:t>
      </w:r>
      <w:r w:rsidRPr="005721F9">
        <w:rPr>
          <w:rFonts w:eastAsia="Times New Roman" w:cstheme="minorHAnsi"/>
          <w:spacing w:val="-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περιγράφεται αναλυτικά</w:t>
      </w:r>
      <w:r w:rsidRPr="005721F9">
        <w:rPr>
          <w:rFonts w:eastAsia="Times New Roman" w:cstheme="minorHAnsi"/>
          <w:spacing w:val="-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στη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Διακήρυξη.</w:t>
      </w:r>
      <w:r w:rsidR="0033709C">
        <w:rPr>
          <w:rFonts w:eastAsia="Times New Roman" w:cstheme="minorHAnsi"/>
          <w:lang w:eastAsia="zh-CN"/>
        </w:rPr>
        <w:t xml:space="preserve"> </w:t>
      </w:r>
    </w:p>
    <w:p w14:paraId="0DD0A742" w14:textId="0E3519BF" w:rsidR="009A571B" w:rsidRPr="005721F9" w:rsidRDefault="009607B4" w:rsidP="0033709C">
      <w:pPr>
        <w:pStyle w:val="a4"/>
        <w:widowControl w:val="0"/>
        <w:numPr>
          <w:ilvl w:val="0"/>
          <w:numId w:val="5"/>
        </w:numPr>
        <w:tabs>
          <w:tab w:val="left" w:pos="360"/>
        </w:tabs>
        <w:suppressAutoHyphens/>
        <w:autoSpaceDE w:val="0"/>
        <w:autoSpaceDN w:val="0"/>
        <w:spacing w:after="0" w:line="240" w:lineRule="auto"/>
        <w:ind w:left="0" w:right="108" w:firstLine="0"/>
        <w:jc w:val="both"/>
        <w:rPr>
          <w:rFonts w:eastAsia="Times New Roman" w:cstheme="minorHAnsi"/>
          <w:b/>
          <w:lang w:eastAsia="zh-CN"/>
        </w:rPr>
      </w:pPr>
      <w:r w:rsidRPr="005721F9">
        <w:rPr>
          <w:rFonts w:eastAsia="Times New Roman" w:cstheme="minorHAnsi"/>
          <w:b/>
          <w:lang w:eastAsia="zh-CN"/>
        </w:rPr>
        <w:t>Ε</w:t>
      </w:r>
      <w:r w:rsidR="006F496D" w:rsidRPr="005721F9">
        <w:rPr>
          <w:rFonts w:eastAsia="Times New Roman" w:cstheme="minorHAnsi"/>
          <w:b/>
          <w:lang w:eastAsia="zh-CN"/>
        </w:rPr>
        <w:t>γγύηση</w:t>
      </w:r>
      <w:r w:rsidR="006F496D" w:rsidRPr="005721F9">
        <w:rPr>
          <w:rFonts w:eastAsia="Times New Roman" w:cstheme="minorHAnsi"/>
          <w:b/>
          <w:spacing w:val="-8"/>
          <w:lang w:eastAsia="zh-CN"/>
        </w:rPr>
        <w:t xml:space="preserve"> </w:t>
      </w:r>
      <w:r w:rsidR="006F496D" w:rsidRPr="005721F9">
        <w:rPr>
          <w:rFonts w:eastAsia="Times New Roman" w:cstheme="minorHAnsi"/>
          <w:b/>
          <w:lang w:eastAsia="zh-CN"/>
        </w:rPr>
        <w:t>συμμετοχής</w:t>
      </w:r>
      <w:r w:rsidRPr="005721F9">
        <w:rPr>
          <w:rFonts w:eastAsia="Times New Roman" w:cstheme="minorHAnsi"/>
          <w:b/>
          <w:spacing w:val="-8"/>
          <w:lang w:eastAsia="zh-CN"/>
        </w:rPr>
        <w:t xml:space="preserve"> </w:t>
      </w:r>
      <w:r w:rsidR="006F496D" w:rsidRPr="005721F9">
        <w:rPr>
          <w:rFonts w:eastAsia="Times New Roman" w:cstheme="minorHAnsi"/>
          <w:b/>
          <w:lang w:eastAsia="zh-CN"/>
        </w:rPr>
        <w:t>στο</w:t>
      </w:r>
      <w:r w:rsidR="006F496D" w:rsidRPr="005721F9">
        <w:rPr>
          <w:rFonts w:eastAsia="Times New Roman" w:cstheme="minorHAnsi"/>
          <w:b/>
          <w:spacing w:val="-7"/>
          <w:lang w:eastAsia="zh-CN"/>
        </w:rPr>
        <w:t xml:space="preserve"> </w:t>
      </w:r>
      <w:r w:rsidR="006F496D" w:rsidRPr="005721F9">
        <w:rPr>
          <w:rFonts w:eastAsia="Times New Roman" w:cstheme="minorHAnsi"/>
          <w:b/>
          <w:lang w:eastAsia="zh-CN"/>
        </w:rPr>
        <w:t>διαγωνισμό</w:t>
      </w:r>
      <w:r w:rsidRPr="005721F9">
        <w:rPr>
          <w:rFonts w:eastAsia="Times New Roman" w:cstheme="minorHAnsi"/>
          <w:b/>
          <w:lang w:eastAsia="zh-CN"/>
        </w:rPr>
        <w:t>.</w:t>
      </w:r>
      <w:r w:rsidR="006F496D" w:rsidRPr="005721F9">
        <w:rPr>
          <w:rFonts w:eastAsia="Times New Roman" w:cstheme="minorHAnsi"/>
          <w:b/>
          <w:spacing w:val="-4"/>
          <w:lang w:eastAsia="zh-CN"/>
        </w:rPr>
        <w:t xml:space="preserve"> </w:t>
      </w:r>
      <w:r w:rsidR="009A571B" w:rsidRPr="005721F9">
        <w:rPr>
          <w:rFonts w:cstheme="minorHAnsi"/>
        </w:rPr>
        <w:t xml:space="preserve">Για την έγκυρη συμμετοχή στη διαδικασία σύναψης της παρούσας σύμβασης κατατίθεται από τους συμμετέχοντες οικονομικούς φορείς (προσφέροντες) εγγυητική επιστολή συμμετοχής, ποσού </w:t>
      </w:r>
      <w:r w:rsidRPr="005721F9">
        <w:rPr>
          <w:rFonts w:cstheme="minorHAnsi"/>
          <w:b/>
          <w:bCs/>
        </w:rPr>
        <w:t>Διακ</w:t>
      </w:r>
      <w:r w:rsidR="0033709C">
        <w:rPr>
          <w:rFonts w:cstheme="minorHAnsi"/>
          <w:b/>
          <w:bCs/>
        </w:rPr>
        <w:t>οσίων</w:t>
      </w:r>
      <w:r w:rsidRPr="005721F9">
        <w:rPr>
          <w:rFonts w:cstheme="minorHAnsi"/>
          <w:b/>
          <w:bCs/>
        </w:rPr>
        <w:t xml:space="preserve"> εβδομήντα έξι</w:t>
      </w:r>
      <w:r w:rsidR="005E7316" w:rsidRPr="005721F9">
        <w:rPr>
          <w:rFonts w:cstheme="minorHAnsi"/>
          <w:b/>
          <w:bCs/>
        </w:rPr>
        <w:t xml:space="preserve"> χιλιάδ</w:t>
      </w:r>
      <w:r w:rsidR="0033709C">
        <w:rPr>
          <w:rFonts w:cstheme="minorHAnsi"/>
          <w:b/>
          <w:bCs/>
        </w:rPr>
        <w:t>ων</w:t>
      </w:r>
      <w:r w:rsidR="005E7316" w:rsidRPr="005721F9">
        <w:rPr>
          <w:rFonts w:cstheme="minorHAnsi"/>
          <w:b/>
          <w:bCs/>
        </w:rPr>
        <w:t xml:space="preserve"> </w:t>
      </w:r>
      <w:r w:rsidRPr="005721F9">
        <w:rPr>
          <w:rFonts w:cstheme="minorHAnsi"/>
          <w:b/>
          <w:bCs/>
        </w:rPr>
        <w:t>και εννιακ</w:t>
      </w:r>
      <w:r w:rsidR="0033709C">
        <w:rPr>
          <w:rFonts w:cstheme="minorHAnsi"/>
          <w:b/>
          <w:bCs/>
        </w:rPr>
        <w:t xml:space="preserve">οσίων </w:t>
      </w:r>
      <w:r w:rsidRPr="005721F9">
        <w:rPr>
          <w:rFonts w:cstheme="minorHAnsi"/>
          <w:b/>
          <w:bCs/>
        </w:rPr>
        <w:t>σαράντα οχτώ</w:t>
      </w:r>
      <w:r w:rsidR="0033709C">
        <w:rPr>
          <w:rFonts w:cstheme="minorHAnsi"/>
          <w:b/>
          <w:bCs/>
        </w:rPr>
        <w:t xml:space="preserve"> </w:t>
      </w:r>
      <w:r w:rsidRPr="005721F9">
        <w:rPr>
          <w:rFonts w:cstheme="minorHAnsi"/>
          <w:b/>
          <w:bCs/>
        </w:rPr>
        <w:t>ευρώ,</w:t>
      </w:r>
      <w:r w:rsidR="0033709C">
        <w:rPr>
          <w:rFonts w:cstheme="minorHAnsi"/>
          <w:b/>
          <w:bCs/>
        </w:rPr>
        <w:t xml:space="preserve"> </w:t>
      </w:r>
      <w:r w:rsidRPr="005721F9">
        <w:rPr>
          <w:rFonts w:cstheme="minorHAnsi"/>
          <w:b/>
          <w:bCs/>
        </w:rPr>
        <w:t>276.948,00</w:t>
      </w:r>
      <w:r w:rsidR="005E7316" w:rsidRPr="005721F9">
        <w:rPr>
          <w:rFonts w:cstheme="minorHAnsi"/>
          <w:b/>
          <w:bCs/>
        </w:rPr>
        <w:t xml:space="preserve"> €</w:t>
      </w:r>
      <w:r w:rsidR="009A571B" w:rsidRPr="005721F9">
        <w:rPr>
          <w:rFonts w:cstheme="minorHAnsi"/>
          <w:b/>
          <w:bCs/>
        </w:rPr>
        <w:t>.</w:t>
      </w:r>
    </w:p>
    <w:p w14:paraId="4548101D" w14:textId="14D3AA56" w:rsidR="009607B4" w:rsidRPr="0033709C" w:rsidRDefault="006F496D" w:rsidP="0033709C">
      <w:pPr>
        <w:pStyle w:val="a4"/>
        <w:widowControl w:val="0"/>
        <w:numPr>
          <w:ilvl w:val="0"/>
          <w:numId w:val="5"/>
        </w:numPr>
        <w:tabs>
          <w:tab w:val="left" w:pos="360"/>
        </w:tabs>
        <w:suppressAutoHyphens/>
        <w:autoSpaceDE w:val="0"/>
        <w:autoSpaceDN w:val="0"/>
        <w:spacing w:after="0" w:line="240" w:lineRule="auto"/>
        <w:ind w:left="0" w:right="108" w:firstLine="0"/>
        <w:jc w:val="both"/>
        <w:rPr>
          <w:rFonts w:eastAsia="Times New Roman" w:cstheme="minorHAnsi"/>
          <w:b/>
          <w:lang w:eastAsia="zh-CN"/>
        </w:rPr>
      </w:pPr>
      <w:r w:rsidRPr="005721F9">
        <w:rPr>
          <w:rFonts w:eastAsia="Times New Roman" w:cstheme="minorHAnsi"/>
          <w:b/>
          <w:lang w:eastAsia="zh-CN"/>
        </w:rPr>
        <w:t>CPV:</w:t>
      </w:r>
      <w:r w:rsidR="005E7316" w:rsidRPr="005721F9">
        <w:rPr>
          <w:rFonts w:eastAsia="Times New Roman" w:cstheme="minorHAnsi"/>
          <w:b/>
          <w:lang w:eastAsia="zh-CN"/>
        </w:rPr>
        <w:t xml:space="preserve"> </w:t>
      </w:r>
      <w:r w:rsidR="00AB5409" w:rsidRPr="005721F9">
        <w:rPr>
          <w:rFonts w:eastAsia="Times New Roman" w:cstheme="minorHAnsi"/>
          <w:b/>
          <w:lang w:eastAsia="zh-CN"/>
        </w:rPr>
        <w:t>90500000-2</w:t>
      </w:r>
      <w:r w:rsidR="0033709C">
        <w:rPr>
          <w:rFonts w:eastAsia="Times New Roman" w:cstheme="minorHAnsi"/>
          <w:b/>
          <w:lang w:eastAsia="zh-CN"/>
        </w:rPr>
        <w:t xml:space="preserve"> </w:t>
      </w:r>
      <w:r w:rsidR="00AB5409" w:rsidRPr="005721F9">
        <w:rPr>
          <w:rFonts w:eastAsia="Times New Roman" w:cstheme="minorHAnsi"/>
          <w:b/>
          <w:lang w:eastAsia="zh-CN"/>
        </w:rPr>
        <w:t>-</w:t>
      </w:r>
      <w:r w:rsidR="0033709C">
        <w:rPr>
          <w:rFonts w:eastAsia="Times New Roman" w:cstheme="minorHAnsi"/>
          <w:b/>
          <w:lang w:eastAsia="zh-CN"/>
        </w:rPr>
        <w:t xml:space="preserve"> </w:t>
      </w:r>
      <w:r w:rsidR="00AB5409" w:rsidRPr="005721F9">
        <w:rPr>
          <w:rFonts w:eastAsia="Times New Roman" w:cstheme="minorHAnsi"/>
          <w:b/>
          <w:lang w:eastAsia="zh-CN"/>
        </w:rPr>
        <w:t>Υπηρεσίες σχετιζόμενες με απορρίμματα και απόβλητα</w:t>
      </w:r>
      <w:r w:rsidR="0033709C">
        <w:rPr>
          <w:rFonts w:eastAsia="Times New Roman" w:cstheme="minorHAnsi"/>
          <w:b/>
          <w:lang w:eastAsia="zh-CN"/>
        </w:rPr>
        <w:t>,</w:t>
      </w:r>
      <w:r w:rsidR="00AB5409" w:rsidRPr="005721F9">
        <w:rPr>
          <w:rFonts w:eastAsia="Times New Roman" w:cstheme="minorHAnsi"/>
          <w:b/>
          <w:lang w:eastAsia="zh-CN"/>
        </w:rPr>
        <w:t xml:space="preserve"> 90511100-3</w:t>
      </w:r>
      <w:r w:rsidR="0033709C">
        <w:rPr>
          <w:rFonts w:eastAsia="Times New Roman" w:cstheme="minorHAnsi"/>
          <w:b/>
          <w:lang w:eastAsia="zh-CN"/>
        </w:rPr>
        <w:t xml:space="preserve"> </w:t>
      </w:r>
      <w:r w:rsidR="00AB5409" w:rsidRPr="005721F9">
        <w:rPr>
          <w:rFonts w:eastAsia="Times New Roman" w:cstheme="minorHAnsi"/>
          <w:b/>
          <w:lang w:eastAsia="zh-CN"/>
        </w:rPr>
        <w:t xml:space="preserve">- Υπηρεσίες </w:t>
      </w:r>
      <w:r w:rsidR="00AB5409" w:rsidRPr="005721F9">
        <w:rPr>
          <w:rFonts w:eastAsia="Times New Roman" w:cstheme="minorHAnsi"/>
          <w:b/>
          <w:lang w:eastAsia="zh-CN"/>
        </w:rPr>
        <w:lastRenderedPageBreak/>
        <w:t>αποκομιδής στερεών αστικών απορριμμάτων</w:t>
      </w:r>
      <w:r w:rsidR="0033709C">
        <w:rPr>
          <w:rFonts w:eastAsia="Times New Roman" w:cstheme="minorHAnsi"/>
          <w:b/>
          <w:lang w:eastAsia="zh-CN"/>
        </w:rPr>
        <w:t>,</w:t>
      </w:r>
      <w:r w:rsidR="00AB5409" w:rsidRPr="005721F9">
        <w:rPr>
          <w:rFonts w:eastAsia="Times New Roman" w:cstheme="minorHAnsi"/>
          <w:b/>
          <w:lang w:eastAsia="zh-CN"/>
        </w:rPr>
        <w:t xml:space="preserve"> 90512000-9</w:t>
      </w:r>
      <w:r w:rsidR="0033709C">
        <w:rPr>
          <w:rFonts w:eastAsia="Times New Roman" w:cstheme="minorHAnsi"/>
          <w:b/>
          <w:lang w:eastAsia="zh-CN"/>
        </w:rPr>
        <w:t xml:space="preserve"> </w:t>
      </w:r>
      <w:r w:rsidR="00AB5409" w:rsidRPr="005721F9">
        <w:rPr>
          <w:rFonts w:eastAsia="Times New Roman" w:cstheme="minorHAnsi"/>
          <w:b/>
          <w:lang w:eastAsia="zh-CN"/>
        </w:rPr>
        <w:t xml:space="preserve"> –</w:t>
      </w:r>
      <w:r w:rsidR="0033709C">
        <w:rPr>
          <w:rFonts w:eastAsia="Times New Roman" w:cstheme="minorHAnsi"/>
          <w:b/>
          <w:lang w:eastAsia="zh-CN"/>
        </w:rPr>
        <w:t xml:space="preserve"> </w:t>
      </w:r>
      <w:r w:rsidR="00AB5409" w:rsidRPr="005721F9">
        <w:rPr>
          <w:rFonts w:eastAsia="Times New Roman" w:cstheme="minorHAnsi"/>
          <w:b/>
          <w:lang w:eastAsia="zh-CN"/>
        </w:rPr>
        <w:t>Υπηρεσίες μεταφοράς απορριμμάτων</w:t>
      </w:r>
      <w:r w:rsidR="0033709C">
        <w:rPr>
          <w:rFonts w:eastAsia="Times New Roman" w:cstheme="minorHAnsi"/>
          <w:b/>
          <w:lang w:eastAsia="zh-CN"/>
        </w:rPr>
        <w:t xml:space="preserve">, </w:t>
      </w:r>
      <w:r w:rsidR="00AB5409" w:rsidRPr="0033709C">
        <w:rPr>
          <w:rFonts w:eastAsia="Times New Roman" w:cstheme="minorHAnsi"/>
          <w:b/>
          <w:lang w:eastAsia="zh-CN"/>
        </w:rPr>
        <w:t>90611000-3- Υπηρεσίες οδοκαθαρισμού</w:t>
      </w:r>
      <w:r w:rsidR="0033709C" w:rsidRPr="0033709C">
        <w:rPr>
          <w:rFonts w:eastAsia="Times New Roman" w:cstheme="minorHAnsi"/>
          <w:b/>
          <w:lang w:eastAsia="zh-CN"/>
        </w:rPr>
        <w:t>,</w:t>
      </w:r>
      <w:r w:rsidR="00591611" w:rsidRPr="0033709C">
        <w:rPr>
          <w:rFonts w:eastAsia="Times New Roman" w:cstheme="minorHAnsi"/>
          <w:b/>
          <w:lang w:eastAsia="zh-CN"/>
        </w:rPr>
        <w:t xml:space="preserve"> </w:t>
      </w:r>
      <w:r w:rsidR="00AB5409" w:rsidRPr="0033709C">
        <w:rPr>
          <w:rFonts w:eastAsia="Times New Roman" w:cstheme="minorHAnsi"/>
          <w:b/>
          <w:lang w:eastAsia="zh-CN"/>
        </w:rPr>
        <w:t>90610000-6</w:t>
      </w:r>
      <w:r w:rsidR="0033709C" w:rsidRPr="0033709C">
        <w:rPr>
          <w:rFonts w:eastAsia="Times New Roman" w:cstheme="minorHAnsi"/>
          <w:b/>
          <w:lang w:eastAsia="zh-CN"/>
        </w:rPr>
        <w:t xml:space="preserve"> </w:t>
      </w:r>
      <w:r w:rsidR="00AB5409" w:rsidRPr="0033709C">
        <w:rPr>
          <w:rFonts w:eastAsia="Times New Roman" w:cstheme="minorHAnsi"/>
          <w:b/>
          <w:lang w:eastAsia="zh-CN"/>
        </w:rPr>
        <w:t>-</w:t>
      </w:r>
      <w:r w:rsidR="0033709C" w:rsidRPr="0033709C">
        <w:rPr>
          <w:rFonts w:eastAsia="Times New Roman" w:cstheme="minorHAnsi"/>
          <w:b/>
          <w:lang w:eastAsia="zh-CN"/>
        </w:rPr>
        <w:t xml:space="preserve"> </w:t>
      </w:r>
      <w:r w:rsidR="00AB5409" w:rsidRPr="0033709C">
        <w:rPr>
          <w:rFonts w:eastAsia="Times New Roman" w:cstheme="minorHAnsi"/>
          <w:b/>
          <w:lang w:eastAsia="zh-CN"/>
        </w:rPr>
        <w:t>Υπηρεσίες καθαρισμού και σάρωσης οδών</w:t>
      </w:r>
      <w:r w:rsidR="009607B4" w:rsidRPr="0033709C">
        <w:rPr>
          <w:rFonts w:eastAsia="Times New Roman" w:cstheme="minorHAnsi"/>
          <w:b/>
          <w:lang w:eastAsia="zh-CN"/>
        </w:rPr>
        <w:t>.</w:t>
      </w:r>
    </w:p>
    <w:p w14:paraId="5CD2479A" w14:textId="07A9DCEF" w:rsidR="00984BAE" w:rsidRPr="0033709C" w:rsidRDefault="00AB5409" w:rsidP="0033709C">
      <w:pPr>
        <w:pStyle w:val="a4"/>
        <w:widowControl w:val="0"/>
        <w:numPr>
          <w:ilvl w:val="0"/>
          <w:numId w:val="5"/>
        </w:numPr>
        <w:tabs>
          <w:tab w:val="left" w:pos="0"/>
          <w:tab w:val="left" w:pos="284"/>
        </w:tabs>
        <w:suppressAutoHyphens/>
        <w:autoSpaceDE w:val="0"/>
        <w:autoSpaceDN w:val="0"/>
        <w:spacing w:after="0" w:line="240" w:lineRule="auto"/>
        <w:ind w:left="0" w:right="108" w:firstLine="0"/>
        <w:jc w:val="both"/>
        <w:rPr>
          <w:rFonts w:eastAsia="Times New Roman" w:cstheme="minorHAnsi"/>
          <w:b/>
          <w:lang w:eastAsia="zh-CN"/>
        </w:rPr>
      </w:pPr>
      <w:r w:rsidRPr="005721F9">
        <w:rPr>
          <w:rFonts w:eastAsia="Times New Roman" w:cstheme="minorHAnsi"/>
          <w:b/>
          <w:lang w:eastAsia="zh-CN"/>
        </w:rPr>
        <w:t xml:space="preserve"> </w:t>
      </w:r>
      <w:r w:rsidR="006F496D" w:rsidRPr="005721F9">
        <w:rPr>
          <w:rFonts w:eastAsia="Times New Roman" w:cstheme="minorHAnsi"/>
          <w:b/>
          <w:lang w:eastAsia="zh-CN"/>
        </w:rPr>
        <w:t>Υποβολή προσφορών:</w:t>
      </w:r>
      <w:r w:rsidR="009607B4" w:rsidRPr="005721F9">
        <w:rPr>
          <w:rFonts w:eastAsia="Times New Roman" w:cstheme="minorHAnsi"/>
          <w:b/>
          <w:spacing w:val="1"/>
          <w:lang w:eastAsia="zh-CN"/>
        </w:rPr>
        <w:t xml:space="preserve"> </w:t>
      </w:r>
      <w:r w:rsidR="006B1378" w:rsidRPr="006B1378">
        <w:rPr>
          <w:rFonts w:eastAsia="Times New Roman" w:cstheme="minorHAnsi"/>
          <w:bCs/>
          <w:spacing w:val="1"/>
          <w:lang w:eastAsia="zh-CN"/>
        </w:rPr>
        <w:t xml:space="preserve">Νέα </w:t>
      </w:r>
      <w:r w:rsidR="006F496D" w:rsidRPr="006B1378">
        <w:rPr>
          <w:rFonts w:eastAsia="Times New Roman" w:cstheme="minorHAnsi"/>
          <w:bCs/>
          <w:lang w:eastAsia="zh-CN"/>
        </w:rPr>
        <w:t>καταληκτική ημερομηνία υποβολής</w:t>
      </w:r>
      <w:r w:rsidR="006F496D" w:rsidRPr="005721F9">
        <w:rPr>
          <w:rFonts w:eastAsia="Times New Roman" w:cstheme="minorHAnsi"/>
          <w:lang w:eastAsia="zh-CN"/>
        </w:rPr>
        <w:t xml:space="preserve"> </w:t>
      </w:r>
      <w:r w:rsidR="006F496D" w:rsidRPr="005721F9">
        <w:rPr>
          <w:rFonts w:eastAsia="Times New Roman" w:cstheme="minorHAnsi"/>
          <w:spacing w:val="-1"/>
          <w:lang w:eastAsia="zh-CN"/>
        </w:rPr>
        <w:t>των</w:t>
      </w:r>
      <w:r w:rsidR="006F496D" w:rsidRPr="005721F9">
        <w:rPr>
          <w:rFonts w:eastAsia="Times New Roman" w:cstheme="minorHAnsi"/>
          <w:lang w:eastAsia="zh-CN"/>
        </w:rPr>
        <w:t xml:space="preserve"> προσφορών είναι</w:t>
      </w:r>
      <w:r w:rsidR="00ED299B" w:rsidRPr="005721F9">
        <w:rPr>
          <w:rFonts w:eastAsia="Times New Roman" w:cstheme="minorHAnsi"/>
          <w:lang w:eastAsia="zh-CN"/>
        </w:rPr>
        <w:t xml:space="preserve"> </w:t>
      </w:r>
      <w:r w:rsidR="00ED2C08" w:rsidRPr="005721F9">
        <w:rPr>
          <w:rFonts w:eastAsia="Times New Roman" w:cstheme="minorHAnsi"/>
          <w:b/>
          <w:bCs/>
          <w:lang w:eastAsia="zh-CN"/>
        </w:rPr>
        <w:t>η</w:t>
      </w:r>
      <w:r w:rsidR="009607B4" w:rsidRPr="005721F9">
        <w:rPr>
          <w:rFonts w:eastAsia="Times New Roman" w:cstheme="minorHAnsi"/>
          <w:b/>
          <w:bCs/>
          <w:lang w:eastAsia="zh-CN"/>
        </w:rPr>
        <w:t xml:space="preserve"> </w:t>
      </w:r>
      <w:r w:rsidR="006B1378">
        <w:rPr>
          <w:rFonts w:eastAsia="Times New Roman" w:cstheme="minorHAnsi"/>
          <w:b/>
          <w:bCs/>
          <w:lang w:eastAsia="zh-CN"/>
        </w:rPr>
        <w:t xml:space="preserve">Δευτέρα </w:t>
      </w:r>
      <w:r w:rsidR="006B1378" w:rsidRPr="0033709C">
        <w:rPr>
          <w:rFonts w:eastAsia="Times New Roman" w:cstheme="minorHAnsi"/>
          <w:b/>
          <w:bCs/>
          <w:lang w:eastAsia="zh-CN"/>
        </w:rPr>
        <w:t>15</w:t>
      </w:r>
      <w:r w:rsidR="000B7EF0" w:rsidRPr="0033709C">
        <w:rPr>
          <w:rFonts w:eastAsia="Times New Roman" w:cstheme="minorHAnsi"/>
          <w:b/>
          <w:bCs/>
          <w:lang w:eastAsia="zh-CN"/>
        </w:rPr>
        <w:t>/</w:t>
      </w:r>
      <w:r w:rsidR="006B1378" w:rsidRPr="0033709C">
        <w:rPr>
          <w:rFonts w:eastAsia="Times New Roman" w:cstheme="minorHAnsi"/>
          <w:b/>
          <w:bCs/>
          <w:lang w:eastAsia="zh-CN"/>
        </w:rPr>
        <w:t>12</w:t>
      </w:r>
      <w:r w:rsidR="00306744" w:rsidRPr="0033709C">
        <w:rPr>
          <w:rFonts w:eastAsia="Times New Roman" w:cstheme="minorHAnsi"/>
          <w:b/>
          <w:bCs/>
          <w:lang w:eastAsia="zh-CN"/>
        </w:rPr>
        <w:t>/</w:t>
      </w:r>
      <w:r w:rsidR="000B7EF0" w:rsidRPr="0033709C">
        <w:rPr>
          <w:rFonts w:eastAsia="Times New Roman" w:cstheme="minorHAnsi"/>
          <w:b/>
          <w:bCs/>
          <w:lang w:eastAsia="zh-CN"/>
        </w:rPr>
        <w:t>202</w:t>
      </w:r>
      <w:r w:rsidR="005E7316" w:rsidRPr="0033709C">
        <w:rPr>
          <w:rFonts w:eastAsia="Times New Roman" w:cstheme="minorHAnsi"/>
          <w:b/>
          <w:bCs/>
          <w:lang w:eastAsia="zh-CN"/>
        </w:rPr>
        <w:t>5</w:t>
      </w:r>
      <w:r w:rsidR="0033709C">
        <w:rPr>
          <w:rFonts w:eastAsia="Times New Roman" w:cstheme="minorHAnsi"/>
          <w:b/>
          <w:bCs/>
          <w:lang w:eastAsia="zh-CN"/>
        </w:rPr>
        <w:t xml:space="preserve"> </w:t>
      </w:r>
      <w:r w:rsidR="006F496D" w:rsidRPr="0033709C">
        <w:rPr>
          <w:rFonts w:eastAsia="Times New Roman" w:cstheme="minorHAnsi"/>
          <w:b/>
          <w:lang w:eastAsia="zh-CN"/>
        </w:rPr>
        <w:t>και</w:t>
      </w:r>
      <w:r w:rsidR="006F496D" w:rsidRPr="0033709C">
        <w:rPr>
          <w:rFonts w:eastAsia="Times New Roman" w:cstheme="minorHAnsi"/>
          <w:b/>
          <w:spacing w:val="1"/>
          <w:lang w:eastAsia="zh-CN"/>
        </w:rPr>
        <w:t xml:space="preserve"> </w:t>
      </w:r>
      <w:r w:rsidR="006F496D" w:rsidRPr="0033709C">
        <w:rPr>
          <w:rFonts w:eastAsia="Times New Roman" w:cstheme="minorHAnsi"/>
          <w:b/>
          <w:lang w:eastAsia="zh-CN"/>
        </w:rPr>
        <w:t>ώρα</w:t>
      </w:r>
      <w:r w:rsidR="00251E1C" w:rsidRPr="0033709C">
        <w:rPr>
          <w:rFonts w:eastAsia="Times New Roman" w:cstheme="minorHAnsi"/>
          <w:b/>
          <w:lang w:eastAsia="zh-CN"/>
        </w:rPr>
        <w:t xml:space="preserve"> </w:t>
      </w:r>
      <w:r w:rsidR="000B7EF0" w:rsidRPr="0033709C">
        <w:rPr>
          <w:rFonts w:eastAsia="Times New Roman" w:cstheme="minorHAnsi"/>
          <w:b/>
          <w:lang w:eastAsia="zh-CN"/>
        </w:rPr>
        <w:t xml:space="preserve">15:00. </w:t>
      </w:r>
      <w:r w:rsidR="006F496D" w:rsidRPr="0033709C">
        <w:rPr>
          <w:rFonts w:eastAsia="Times New Roman" w:cstheme="minorHAnsi"/>
          <w:lang w:eastAsia="zh-CN"/>
        </w:rPr>
        <w:t>Η</w:t>
      </w:r>
      <w:r w:rsidR="006F496D" w:rsidRPr="0033709C">
        <w:rPr>
          <w:rFonts w:eastAsia="Times New Roman" w:cstheme="minorHAnsi"/>
          <w:spacing w:val="1"/>
          <w:lang w:eastAsia="zh-CN"/>
        </w:rPr>
        <w:t xml:space="preserve"> </w:t>
      </w:r>
      <w:r w:rsidR="006F496D" w:rsidRPr="0033709C">
        <w:rPr>
          <w:rFonts w:eastAsia="Times New Roman" w:cstheme="minorHAnsi"/>
          <w:lang w:eastAsia="zh-CN"/>
        </w:rPr>
        <w:t>διαδικασία</w:t>
      </w:r>
      <w:r w:rsidR="006F496D" w:rsidRPr="0033709C">
        <w:rPr>
          <w:rFonts w:eastAsia="Times New Roman" w:cstheme="minorHAnsi"/>
          <w:spacing w:val="1"/>
          <w:lang w:eastAsia="zh-CN"/>
        </w:rPr>
        <w:t xml:space="preserve"> </w:t>
      </w:r>
      <w:r w:rsidR="006F496D" w:rsidRPr="0033709C">
        <w:rPr>
          <w:rFonts w:eastAsia="Times New Roman" w:cstheme="minorHAnsi"/>
          <w:lang w:eastAsia="zh-CN"/>
        </w:rPr>
        <w:t>θα</w:t>
      </w:r>
      <w:r w:rsidR="006F496D" w:rsidRPr="0033709C">
        <w:rPr>
          <w:rFonts w:eastAsia="Times New Roman" w:cstheme="minorHAnsi"/>
          <w:spacing w:val="1"/>
          <w:lang w:eastAsia="zh-CN"/>
        </w:rPr>
        <w:t xml:space="preserve"> </w:t>
      </w:r>
      <w:r w:rsidR="006F496D" w:rsidRPr="0033709C">
        <w:rPr>
          <w:rFonts w:eastAsia="Times New Roman" w:cstheme="minorHAnsi"/>
          <w:lang w:eastAsia="zh-CN"/>
        </w:rPr>
        <w:t>διενεργηθεί</w:t>
      </w:r>
      <w:r w:rsidR="006F496D" w:rsidRPr="0033709C">
        <w:rPr>
          <w:rFonts w:eastAsia="Times New Roman" w:cstheme="minorHAnsi"/>
          <w:spacing w:val="1"/>
          <w:lang w:eastAsia="zh-CN"/>
        </w:rPr>
        <w:t xml:space="preserve"> </w:t>
      </w:r>
      <w:r w:rsidR="006F496D" w:rsidRPr="0033709C">
        <w:rPr>
          <w:rFonts w:eastAsia="Times New Roman" w:cstheme="minorHAnsi"/>
          <w:lang w:eastAsia="zh-CN"/>
        </w:rPr>
        <w:t>με</w:t>
      </w:r>
      <w:r w:rsidR="006F496D" w:rsidRPr="0033709C">
        <w:rPr>
          <w:rFonts w:eastAsia="Times New Roman" w:cstheme="minorHAnsi"/>
          <w:spacing w:val="1"/>
          <w:lang w:eastAsia="zh-CN"/>
        </w:rPr>
        <w:t xml:space="preserve"> </w:t>
      </w:r>
      <w:r w:rsidR="006F496D" w:rsidRPr="0033709C">
        <w:rPr>
          <w:rFonts w:eastAsia="Times New Roman" w:cstheme="minorHAnsi"/>
          <w:lang w:eastAsia="zh-CN"/>
        </w:rPr>
        <w:t>χρήση</w:t>
      </w:r>
      <w:r w:rsidR="006F496D" w:rsidRPr="0033709C">
        <w:rPr>
          <w:rFonts w:eastAsia="Times New Roman" w:cstheme="minorHAnsi"/>
          <w:spacing w:val="1"/>
          <w:lang w:eastAsia="zh-CN"/>
        </w:rPr>
        <w:t xml:space="preserve"> </w:t>
      </w:r>
      <w:r w:rsidR="006F496D" w:rsidRPr="0033709C">
        <w:rPr>
          <w:rFonts w:eastAsia="Times New Roman" w:cstheme="minorHAnsi"/>
          <w:lang w:eastAsia="zh-CN"/>
        </w:rPr>
        <w:t>της</w:t>
      </w:r>
      <w:r w:rsidR="006F496D" w:rsidRPr="0033709C">
        <w:rPr>
          <w:rFonts w:eastAsia="Times New Roman" w:cstheme="minorHAnsi"/>
          <w:spacing w:val="1"/>
          <w:lang w:eastAsia="zh-CN"/>
        </w:rPr>
        <w:t xml:space="preserve"> </w:t>
      </w:r>
      <w:r w:rsidR="006F496D" w:rsidRPr="0033709C">
        <w:rPr>
          <w:rFonts w:eastAsia="Times New Roman" w:cstheme="minorHAnsi"/>
          <w:lang w:eastAsia="zh-CN"/>
        </w:rPr>
        <w:t>πλατφόρμας</w:t>
      </w:r>
      <w:r w:rsidR="006F496D" w:rsidRPr="0033709C">
        <w:rPr>
          <w:rFonts w:eastAsia="Times New Roman" w:cstheme="minorHAnsi"/>
          <w:spacing w:val="1"/>
          <w:lang w:eastAsia="zh-CN"/>
        </w:rPr>
        <w:t xml:space="preserve"> </w:t>
      </w:r>
      <w:r w:rsidR="006F496D" w:rsidRPr="0033709C">
        <w:rPr>
          <w:rFonts w:eastAsia="Times New Roman" w:cstheme="minorHAnsi"/>
          <w:lang w:eastAsia="zh-CN"/>
        </w:rPr>
        <w:t>του</w:t>
      </w:r>
      <w:r w:rsidR="006F496D" w:rsidRPr="0033709C">
        <w:rPr>
          <w:rFonts w:eastAsia="Times New Roman" w:cstheme="minorHAnsi"/>
          <w:spacing w:val="1"/>
          <w:lang w:eastAsia="zh-CN"/>
        </w:rPr>
        <w:t xml:space="preserve"> </w:t>
      </w:r>
      <w:r w:rsidR="006F496D" w:rsidRPr="0033709C">
        <w:rPr>
          <w:rFonts w:eastAsia="Times New Roman" w:cstheme="minorHAnsi"/>
          <w:lang w:eastAsia="zh-CN"/>
        </w:rPr>
        <w:t>Εθνικού</w:t>
      </w:r>
      <w:r w:rsidR="006F496D" w:rsidRPr="0033709C">
        <w:rPr>
          <w:rFonts w:eastAsia="Times New Roman" w:cstheme="minorHAnsi"/>
          <w:spacing w:val="1"/>
          <w:lang w:eastAsia="zh-CN"/>
        </w:rPr>
        <w:t xml:space="preserve"> </w:t>
      </w:r>
      <w:r w:rsidR="006F496D" w:rsidRPr="0033709C">
        <w:rPr>
          <w:rFonts w:eastAsia="Times New Roman" w:cstheme="minorHAnsi"/>
          <w:lang w:eastAsia="zh-CN"/>
        </w:rPr>
        <w:t>Συστήματος</w:t>
      </w:r>
      <w:r w:rsidR="006F496D" w:rsidRPr="0033709C">
        <w:rPr>
          <w:rFonts w:eastAsia="Times New Roman" w:cstheme="minorHAnsi"/>
          <w:spacing w:val="1"/>
          <w:lang w:eastAsia="zh-CN"/>
        </w:rPr>
        <w:t xml:space="preserve"> </w:t>
      </w:r>
      <w:r w:rsidR="006F496D" w:rsidRPr="0033709C">
        <w:rPr>
          <w:rFonts w:eastAsia="Times New Roman" w:cstheme="minorHAnsi"/>
          <w:lang w:eastAsia="zh-CN"/>
        </w:rPr>
        <w:t xml:space="preserve">Ηλεκτρονικών Δημοσίων Συμβάσεων (Ε.Σ.Η.Δ.Η.Σ.), μέσω της Διαδικτυακής πύλης </w:t>
      </w:r>
      <w:hyperlink r:id="rId10">
        <w:r w:rsidR="006F496D" w:rsidRPr="0033709C">
          <w:rPr>
            <w:rFonts w:eastAsia="Times New Roman" w:cstheme="minorHAnsi"/>
            <w:lang w:val="en-GB" w:eastAsia="zh-CN"/>
          </w:rPr>
          <w:t>www</w:t>
        </w:r>
        <w:r w:rsidR="006F496D" w:rsidRPr="0033709C">
          <w:rPr>
            <w:rFonts w:eastAsia="Times New Roman" w:cstheme="minorHAnsi"/>
            <w:lang w:eastAsia="zh-CN"/>
          </w:rPr>
          <w:t>.</w:t>
        </w:r>
        <w:r w:rsidR="006F496D" w:rsidRPr="0033709C">
          <w:rPr>
            <w:rFonts w:eastAsia="Times New Roman" w:cstheme="minorHAnsi"/>
            <w:lang w:val="en-GB" w:eastAsia="zh-CN"/>
          </w:rPr>
          <w:t>promitheus</w:t>
        </w:r>
        <w:r w:rsidR="006F496D" w:rsidRPr="0033709C">
          <w:rPr>
            <w:rFonts w:eastAsia="Times New Roman" w:cstheme="minorHAnsi"/>
            <w:lang w:eastAsia="zh-CN"/>
          </w:rPr>
          <w:t>.</w:t>
        </w:r>
        <w:r w:rsidR="006F496D" w:rsidRPr="0033709C">
          <w:rPr>
            <w:rFonts w:eastAsia="Times New Roman" w:cstheme="minorHAnsi"/>
            <w:lang w:val="en-GB" w:eastAsia="zh-CN"/>
          </w:rPr>
          <w:t>gov</w:t>
        </w:r>
        <w:r w:rsidR="006F496D" w:rsidRPr="0033709C">
          <w:rPr>
            <w:rFonts w:eastAsia="Times New Roman" w:cstheme="minorHAnsi"/>
            <w:lang w:eastAsia="zh-CN"/>
          </w:rPr>
          <w:t>.</w:t>
        </w:r>
        <w:r w:rsidR="006F496D" w:rsidRPr="0033709C">
          <w:rPr>
            <w:rFonts w:eastAsia="Times New Roman" w:cstheme="minorHAnsi"/>
            <w:lang w:val="en-GB" w:eastAsia="zh-CN"/>
          </w:rPr>
          <w:t>gr</w:t>
        </w:r>
        <w:r w:rsidR="006F496D" w:rsidRPr="0033709C">
          <w:rPr>
            <w:rFonts w:eastAsia="Times New Roman" w:cstheme="minorHAnsi"/>
            <w:lang w:eastAsia="zh-CN"/>
          </w:rPr>
          <w:t xml:space="preserve"> </w:t>
        </w:r>
      </w:hyperlink>
      <w:r w:rsidR="006F496D" w:rsidRPr="0033709C">
        <w:rPr>
          <w:rFonts w:eastAsia="Times New Roman" w:cstheme="minorHAnsi"/>
          <w:lang w:eastAsia="zh-CN"/>
        </w:rPr>
        <w:t>του ως άνω</w:t>
      </w:r>
      <w:r w:rsidR="006F496D" w:rsidRPr="0033709C">
        <w:rPr>
          <w:rFonts w:eastAsia="Times New Roman" w:cstheme="minorHAnsi"/>
          <w:spacing w:val="1"/>
          <w:lang w:eastAsia="zh-CN"/>
        </w:rPr>
        <w:t xml:space="preserve"> </w:t>
      </w:r>
      <w:r w:rsidR="006F496D" w:rsidRPr="0033709C">
        <w:rPr>
          <w:rFonts w:eastAsia="Times New Roman" w:cstheme="minorHAnsi"/>
          <w:lang w:eastAsia="zh-CN"/>
        </w:rPr>
        <w:t>συστήματος</w:t>
      </w:r>
      <w:r w:rsidR="006F496D" w:rsidRPr="0033709C">
        <w:rPr>
          <w:rFonts w:eastAsia="Times New Roman" w:cstheme="minorHAnsi"/>
          <w:spacing w:val="-3"/>
          <w:lang w:eastAsia="zh-CN"/>
        </w:rPr>
        <w:t xml:space="preserve"> </w:t>
      </w:r>
      <w:r w:rsidR="006F496D" w:rsidRPr="0033709C">
        <w:rPr>
          <w:rFonts w:eastAsia="Times New Roman" w:cstheme="minorHAnsi"/>
          <w:lang w:eastAsia="zh-CN"/>
        </w:rPr>
        <w:t>και</w:t>
      </w:r>
      <w:r w:rsidR="006F496D" w:rsidRPr="0033709C">
        <w:rPr>
          <w:rFonts w:eastAsia="Times New Roman" w:cstheme="minorHAnsi"/>
          <w:spacing w:val="1"/>
          <w:lang w:eastAsia="zh-CN"/>
        </w:rPr>
        <w:t xml:space="preserve"> </w:t>
      </w:r>
      <w:r w:rsidR="006F496D" w:rsidRPr="0033709C">
        <w:rPr>
          <w:rFonts w:eastAsia="Times New Roman" w:cstheme="minorHAnsi"/>
          <w:lang w:eastAsia="zh-CN"/>
        </w:rPr>
        <w:t>η</w:t>
      </w:r>
      <w:r w:rsidR="006F496D" w:rsidRPr="0033709C">
        <w:rPr>
          <w:rFonts w:eastAsia="Times New Roman" w:cstheme="minorHAnsi"/>
          <w:spacing w:val="-2"/>
          <w:lang w:eastAsia="zh-CN"/>
        </w:rPr>
        <w:t xml:space="preserve"> </w:t>
      </w:r>
      <w:r w:rsidR="006F496D" w:rsidRPr="0033709C">
        <w:rPr>
          <w:rFonts w:eastAsia="Times New Roman" w:cstheme="minorHAnsi"/>
          <w:lang w:eastAsia="zh-CN"/>
        </w:rPr>
        <w:t>αποσφράγιση</w:t>
      </w:r>
      <w:r w:rsidR="006F496D" w:rsidRPr="0033709C">
        <w:rPr>
          <w:rFonts w:eastAsia="Times New Roman" w:cstheme="minorHAnsi"/>
          <w:spacing w:val="1"/>
          <w:lang w:eastAsia="zh-CN"/>
        </w:rPr>
        <w:t xml:space="preserve"> </w:t>
      </w:r>
      <w:r w:rsidR="006F496D" w:rsidRPr="0033709C">
        <w:rPr>
          <w:rFonts w:eastAsia="Times New Roman" w:cstheme="minorHAnsi"/>
          <w:lang w:eastAsia="zh-CN"/>
        </w:rPr>
        <w:t>των</w:t>
      </w:r>
      <w:r w:rsidR="006F496D" w:rsidRPr="0033709C">
        <w:rPr>
          <w:rFonts w:eastAsia="Times New Roman" w:cstheme="minorHAnsi"/>
          <w:spacing w:val="-3"/>
          <w:lang w:eastAsia="zh-CN"/>
        </w:rPr>
        <w:t xml:space="preserve"> </w:t>
      </w:r>
      <w:r w:rsidR="006F496D" w:rsidRPr="0033709C">
        <w:rPr>
          <w:rFonts w:eastAsia="Times New Roman" w:cstheme="minorHAnsi"/>
          <w:lang w:eastAsia="zh-CN"/>
        </w:rPr>
        <w:t>προσφορών</w:t>
      </w:r>
      <w:r w:rsidR="006F496D" w:rsidRPr="0033709C">
        <w:rPr>
          <w:rFonts w:eastAsia="Times New Roman" w:cstheme="minorHAnsi"/>
          <w:spacing w:val="-2"/>
          <w:lang w:eastAsia="zh-CN"/>
        </w:rPr>
        <w:t xml:space="preserve"> </w:t>
      </w:r>
      <w:r w:rsidR="006F496D" w:rsidRPr="0033709C">
        <w:rPr>
          <w:rFonts w:eastAsia="Times New Roman" w:cstheme="minorHAnsi"/>
          <w:lang w:eastAsia="zh-CN"/>
        </w:rPr>
        <w:t>θα</w:t>
      </w:r>
      <w:r w:rsidR="006F496D" w:rsidRPr="0033709C">
        <w:rPr>
          <w:rFonts w:eastAsia="Times New Roman" w:cstheme="minorHAnsi"/>
          <w:spacing w:val="-1"/>
          <w:lang w:eastAsia="zh-CN"/>
        </w:rPr>
        <w:t xml:space="preserve"> </w:t>
      </w:r>
      <w:r w:rsidR="006F496D" w:rsidRPr="0033709C">
        <w:rPr>
          <w:rFonts w:eastAsia="Times New Roman" w:cstheme="minorHAnsi"/>
          <w:lang w:eastAsia="zh-CN"/>
        </w:rPr>
        <w:t>γίνει</w:t>
      </w:r>
      <w:r w:rsidR="006F496D" w:rsidRPr="0033709C">
        <w:rPr>
          <w:rFonts w:eastAsia="Times New Roman" w:cstheme="minorHAnsi"/>
          <w:spacing w:val="-1"/>
          <w:lang w:eastAsia="zh-CN"/>
        </w:rPr>
        <w:t xml:space="preserve"> </w:t>
      </w:r>
      <w:r w:rsidR="00ED2C08" w:rsidRPr="0033709C">
        <w:rPr>
          <w:rFonts w:eastAsia="Times New Roman" w:cstheme="minorHAnsi"/>
          <w:lang w:eastAsia="zh-CN"/>
        </w:rPr>
        <w:t xml:space="preserve">την </w:t>
      </w:r>
      <w:r w:rsidR="006B1378" w:rsidRPr="0033709C">
        <w:rPr>
          <w:rFonts w:eastAsia="Times New Roman" w:cstheme="minorHAnsi"/>
          <w:b/>
          <w:bCs/>
          <w:lang w:eastAsia="zh-CN"/>
        </w:rPr>
        <w:t>Πέμπτη</w:t>
      </w:r>
      <w:r w:rsidR="0033709C">
        <w:rPr>
          <w:rFonts w:eastAsia="Times New Roman" w:cstheme="minorHAnsi"/>
          <w:b/>
          <w:bCs/>
          <w:lang w:eastAsia="zh-CN"/>
        </w:rPr>
        <w:t xml:space="preserve"> </w:t>
      </w:r>
      <w:r w:rsidR="006B1378" w:rsidRPr="0033709C">
        <w:rPr>
          <w:rFonts w:eastAsia="Times New Roman" w:cstheme="minorHAnsi"/>
          <w:b/>
          <w:bCs/>
          <w:lang w:eastAsia="zh-CN"/>
        </w:rPr>
        <w:t xml:space="preserve">18 </w:t>
      </w:r>
      <w:r w:rsidR="000B7EF0" w:rsidRPr="0033709C">
        <w:rPr>
          <w:rFonts w:eastAsia="Times New Roman" w:cstheme="minorHAnsi"/>
          <w:b/>
          <w:bCs/>
          <w:lang w:eastAsia="zh-CN"/>
        </w:rPr>
        <w:t>/</w:t>
      </w:r>
      <w:r w:rsidR="006B1378" w:rsidRPr="0033709C">
        <w:rPr>
          <w:rFonts w:eastAsia="Times New Roman" w:cstheme="minorHAnsi"/>
          <w:b/>
          <w:bCs/>
          <w:lang w:eastAsia="zh-CN"/>
        </w:rPr>
        <w:t>12</w:t>
      </w:r>
      <w:r w:rsidR="009607B4" w:rsidRPr="0033709C">
        <w:rPr>
          <w:rFonts w:eastAsia="Times New Roman" w:cstheme="minorHAnsi"/>
          <w:b/>
          <w:bCs/>
          <w:lang w:eastAsia="zh-CN"/>
        </w:rPr>
        <w:t>/</w:t>
      </w:r>
      <w:r w:rsidR="000B7EF0" w:rsidRPr="0033709C">
        <w:rPr>
          <w:rFonts w:eastAsia="Times New Roman" w:cstheme="minorHAnsi"/>
          <w:b/>
          <w:bCs/>
          <w:lang w:eastAsia="zh-CN"/>
        </w:rPr>
        <w:t>202</w:t>
      </w:r>
      <w:r w:rsidR="00ED299B" w:rsidRPr="0033709C">
        <w:rPr>
          <w:rFonts w:eastAsia="Times New Roman" w:cstheme="minorHAnsi"/>
          <w:b/>
          <w:bCs/>
          <w:lang w:eastAsia="zh-CN"/>
        </w:rPr>
        <w:t>5</w:t>
      </w:r>
      <w:r w:rsidR="006F496D" w:rsidRPr="0033709C">
        <w:rPr>
          <w:rFonts w:eastAsia="Times New Roman" w:cstheme="minorHAnsi"/>
          <w:b/>
          <w:bCs/>
          <w:lang w:eastAsia="zh-CN"/>
        </w:rPr>
        <w:t xml:space="preserve"> και ώρα</w:t>
      </w:r>
      <w:r w:rsidR="00251E1C" w:rsidRPr="0033709C">
        <w:rPr>
          <w:rFonts w:eastAsia="Times New Roman" w:cstheme="minorHAnsi"/>
          <w:b/>
          <w:bCs/>
          <w:lang w:eastAsia="zh-CN"/>
        </w:rPr>
        <w:t xml:space="preserve"> </w:t>
      </w:r>
      <w:r w:rsidR="000B7EF0" w:rsidRPr="0033709C">
        <w:rPr>
          <w:rFonts w:eastAsia="Times New Roman" w:cstheme="minorHAnsi"/>
          <w:b/>
          <w:bCs/>
          <w:lang w:eastAsia="zh-CN"/>
        </w:rPr>
        <w:t xml:space="preserve">11:00 </w:t>
      </w:r>
      <w:r w:rsidR="00EF2F0C" w:rsidRPr="0033709C">
        <w:rPr>
          <w:rFonts w:eastAsia="Times New Roman" w:cstheme="minorHAnsi"/>
          <w:b/>
          <w:bCs/>
          <w:lang w:eastAsia="zh-CN"/>
        </w:rPr>
        <w:t>π</w:t>
      </w:r>
      <w:r w:rsidR="006F496D" w:rsidRPr="0033709C">
        <w:rPr>
          <w:rFonts w:eastAsia="Times New Roman" w:cstheme="minorHAnsi"/>
          <w:b/>
          <w:bCs/>
          <w:lang w:eastAsia="zh-CN"/>
        </w:rPr>
        <w:t>.μ.</w:t>
      </w:r>
      <w:r w:rsidR="00580E66" w:rsidRPr="0033709C">
        <w:rPr>
          <w:rFonts w:eastAsia="Times New Roman" w:cstheme="minorHAnsi"/>
          <w:b/>
          <w:bCs/>
          <w:lang w:eastAsia="zh-CN"/>
        </w:rPr>
        <w:t xml:space="preserve"> </w:t>
      </w:r>
    </w:p>
    <w:p w14:paraId="0E822BEF" w14:textId="6523DA75" w:rsidR="00984BAE" w:rsidRPr="005721F9" w:rsidRDefault="006F496D" w:rsidP="0033709C">
      <w:pPr>
        <w:pStyle w:val="a4"/>
        <w:widowControl w:val="0"/>
        <w:numPr>
          <w:ilvl w:val="0"/>
          <w:numId w:val="5"/>
        </w:numPr>
        <w:tabs>
          <w:tab w:val="left" w:pos="0"/>
          <w:tab w:val="left" w:pos="284"/>
        </w:tabs>
        <w:suppressAutoHyphens/>
        <w:autoSpaceDE w:val="0"/>
        <w:autoSpaceDN w:val="0"/>
        <w:spacing w:after="0" w:line="240" w:lineRule="auto"/>
        <w:ind w:left="0" w:right="108" w:firstLine="0"/>
        <w:jc w:val="both"/>
        <w:rPr>
          <w:rFonts w:eastAsia="Times New Roman" w:cstheme="minorHAnsi"/>
          <w:b/>
          <w:lang w:eastAsia="zh-CN"/>
        </w:rPr>
      </w:pPr>
      <w:r w:rsidRPr="005721F9">
        <w:rPr>
          <w:rFonts w:eastAsia="Times New Roman" w:cstheme="minorHAnsi"/>
          <w:b/>
          <w:lang w:eastAsia="zh-CN"/>
        </w:rPr>
        <w:t>Χρόνος</w:t>
      </w:r>
      <w:r w:rsidRPr="005721F9">
        <w:rPr>
          <w:rFonts w:eastAsia="Times New Roman" w:cstheme="minorHAnsi"/>
          <w:b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b/>
          <w:lang w:eastAsia="zh-CN"/>
        </w:rPr>
        <w:t>ισχύος</w:t>
      </w:r>
      <w:r w:rsidRPr="005721F9">
        <w:rPr>
          <w:rFonts w:eastAsia="Times New Roman" w:cstheme="minorHAnsi"/>
          <w:b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b/>
          <w:lang w:eastAsia="zh-CN"/>
        </w:rPr>
        <w:t>προσφορών</w:t>
      </w:r>
      <w:r w:rsidRPr="005721F9">
        <w:rPr>
          <w:rFonts w:eastAsia="Times New Roman" w:cstheme="minorHAnsi"/>
          <w:lang w:eastAsia="zh-CN"/>
        </w:rPr>
        <w:t>: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Δώδεκα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(12)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μήνες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από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την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επόμενη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της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καταληκτικής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ημερομηνίας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υποβολής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προσφορών.</w:t>
      </w:r>
      <w:r w:rsidR="00342600" w:rsidRPr="005721F9">
        <w:rPr>
          <w:rFonts w:eastAsia="Times New Roman" w:cstheme="minorHAnsi"/>
          <w:lang w:eastAsia="zh-CN"/>
        </w:rPr>
        <w:t xml:space="preserve"> </w:t>
      </w:r>
    </w:p>
    <w:p w14:paraId="53B0AFA4" w14:textId="670CF00A" w:rsidR="00984BAE" w:rsidRPr="005721F9" w:rsidRDefault="006F496D" w:rsidP="0033709C">
      <w:pPr>
        <w:pStyle w:val="a4"/>
        <w:widowControl w:val="0"/>
        <w:numPr>
          <w:ilvl w:val="0"/>
          <w:numId w:val="5"/>
        </w:numPr>
        <w:tabs>
          <w:tab w:val="left" w:pos="0"/>
          <w:tab w:val="left" w:pos="284"/>
        </w:tabs>
        <w:suppressAutoHyphens/>
        <w:autoSpaceDE w:val="0"/>
        <w:autoSpaceDN w:val="0"/>
        <w:spacing w:after="0" w:line="240" w:lineRule="auto"/>
        <w:ind w:left="0" w:right="108" w:firstLine="0"/>
        <w:jc w:val="both"/>
        <w:rPr>
          <w:rFonts w:eastAsia="Times New Roman" w:cstheme="minorHAnsi"/>
          <w:b/>
          <w:lang w:eastAsia="zh-CN"/>
        </w:rPr>
      </w:pPr>
      <w:r w:rsidRPr="005721F9">
        <w:rPr>
          <w:rFonts w:eastAsia="Times New Roman" w:cstheme="minorHAnsi"/>
          <w:b/>
          <w:lang w:eastAsia="zh-CN"/>
        </w:rPr>
        <w:t>Δημοσιεύσεις/Πρόσβαση στα Έγγραφα:</w:t>
      </w:r>
      <w:r w:rsidR="0033709C">
        <w:rPr>
          <w:rFonts w:eastAsia="Times New Roman" w:cstheme="minorHAnsi"/>
          <w:b/>
          <w:lang w:eastAsia="zh-CN"/>
        </w:rPr>
        <w:t xml:space="preserve"> </w:t>
      </w:r>
      <w:r w:rsidR="006B1378">
        <w:rPr>
          <w:rFonts w:eastAsia="Times New Roman" w:cstheme="minorHAnsi"/>
          <w:b/>
          <w:lang w:eastAsia="zh-CN"/>
        </w:rPr>
        <w:t>Η Τροποποίηση</w:t>
      </w:r>
      <w:r w:rsidR="0033709C">
        <w:rPr>
          <w:rFonts w:eastAsia="Times New Roman" w:cstheme="minorHAnsi"/>
          <w:b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απεστάλη με ηλεκτρονικά μέσα στην Επίσημη Εφημερίδα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της</w:t>
      </w:r>
      <w:r w:rsidRPr="005721F9">
        <w:rPr>
          <w:rFonts w:eastAsia="Times New Roman" w:cstheme="minorHAnsi"/>
          <w:spacing w:val="-7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Ευρωπαϊκής</w:t>
      </w:r>
      <w:r w:rsidRPr="005721F9">
        <w:rPr>
          <w:rFonts w:eastAsia="Times New Roman" w:cstheme="minorHAnsi"/>
          <w:spacing w:val="-7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Ένωσης.</w:t>
      </w:r>
      <w:r w:rsidRPr="005721F9">
        <w:rPr>
          <w:rFonts w:eastAsia="Times New Roman" w:cstheme="minorHAnsi"/>
          <w:spacing w:val="-6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Το</w:t>
      </w:r>
      <w:r w:rsidRPr="005721F9">
        <w:rPr>
          <w:rFonts w:eastAsia="Times New Roman" w:cstheme="minorHAnsi"/>
          <w:spacing w:val="-6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πλήρες</w:t>
      </w:r>
      <w:r w:rsidRPr="005721F9">
        <w:rPr>
          <w:rFonts w:eastAsia="Times New Roman" w:cstheme="minorHAnsi"/>
          <w:spacing w:val="-7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κείμενο</w:t>
      </w:r>
      <w:r w:rsidRPr="005721F9">
        <w:rPr>
          <w:rFonts w:eastAsia="Times New Roman" w:cstheme="minorHAnsi"/>
          <w:spacing w:val="-6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της</w:t>
      </w:r>
      <w:r w:rsidRPr="005721F9">
        <w:rPr>
          <w:rFonts w:eastAsia="Times New Roman" w:cstheme="minorHAnsi"/>
          <w:spacing w:val="-7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Διακήρυξης</w:t>
      </w:r>
      <w:r w:rsidRPr="005721F9">
        <w:rPr>
          <w:rFonts w:eastAsia="Times New Roman" w:cstheme="minorHAnsi"/>
          <w:spacing w:val="-5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καταχωρήθηκε</w:t>
      </w:r>
      <w:r w:rsidRPr="005721F9">
        <w:rPr>
          <w:rFonts w:eastAsia="Times New Roman" w:cstheme="minorHAnsi"/>
          <w:spacing w:val="-5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στο</w:t>
      </w:r>
      <w:r w:rsidRPr="005721F9">
        <w:rPr>
          <w:rFonts w:eastAsia="Times New Roman" w:cstheme="minorHAnsi"/>
          <w:spacing w:val="-6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Κεντρικό</w:t>
      </w:r>
      <w:r w:rsidRPr="005721F9">
        <w:rPr>
          <w:rFonts w:eastAsia="Times New Roman" w:cstheme="minorHAnsi"/>
          <w:spacing w:val="-3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Ηλεκτρονικό</w:t>
      </w:r>
      <w:r w:rsidRPr="005721F9">
        <w:rPr>
          <w:rFonts w:eastAsia="Times New Roman" w:cstheme="minorHAnsi"/>
          <w:spacing w:val="-5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Μητρώο</w:t>
      </w:r>
      <w:r w:rsidRPr="005721F9">
        <w:rPr>
          <w:rFonts w:eastAsia="Times New Roman" w:cstheme="minorHAnsi"/>
          <w:spacing w:val="-6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Δημοσίων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Συμβάσεων (ΚΗΜΔΗΣ), στο διαδίκτυο στην ιστοσελίδα της αναθέτουσας αρχής στη διεύθυνση (</w:t>
      </w:r>
      <w:r w:rsidRPr="005721F9">
        <w:rPr>
          <w:rFonts w:eastAsia="Times New Roman" w:cstheme="minorHAnsi"/>
          <w:lang w:val="en-GB" w:eastAsia="zh-CN"/>
        </w:rPr>
        <w:t>URL</w:t>
      </w:r>
      <w:r w:rsidRPr="005721F9">
        <w:rPr>
          <w:rFonts w:eastAsia="Times New Roman" w:cstheme="minorHAnsi"/>
          <w:lang w:eastAsia="zh-CN"/>
        </w:rPr>
        <w:t xml:space="preserve">) </w:t>
      </w:r>
      <w:hyperlink r:id="rId11">
        <w:r w:rsidRPr="005721F9">
          <w:rPr>
            <w:rFonts w:eastAsia="Times New Roman" w:cstheme="minorHAnsi"/>
            <w:lang w:eastAsia="zh-CN"/>
          </w:rPr>
          <w:t>:</w:t>
        </w:r>
        <w:r w:rsidRPr="005721F9">
          <w:rPr>
            <w:rFonts w:eastAsia="Times New Roman" w:cstheme="minorHAnsi"/>
            <w:color w:val="0000FF"/>
            <w:u w:val="single" w:color="0000FF"/>
            <w:lang w:val="en-GB" w:eastAsia="zh-CN"/>
          </w:rPr>
          <w:t>www</w:t>
        </w:r>
        <w:r w:rsidRPr="005721F9">
          <w:rPr>
            <w:rFonts w:eastAsia="Times New Roman" w:cstheme="minorHAnsi"/>
            <w:color w:val="0000FF"/>
            <w:u w:val="single" w:color="0000FF"/>
            <w:lang w:eastAsia="zh-CN"/>
          </w:rPr>
          <w:t>.</w:t>
        </w:r>
        <w:r w:rsidRPr="005721F9">
          <w:rPr>
            <w:rFonts w:eastAsia="Times New Roman" w:cstheme="minorHAnsi"/>
            <w:color w:val="0000FF"/>
            <w:u w:val="single" w:color="0000FF"/>
            <w:lang w:val="en-GB" w:eastAsia="zh-CN"/>
          </w:rPr>
          <w:t>heraklion</w:t>
        </w:r>
        <w:r w:rsidRPr="005721F9">
          <w:rPr>
            <w:rFonts w:eastAsia="Times New Roman" w:cstheme="minorHAnsi"/>
            <w:color w:val="0000FF"/>
            <w:u w:val="single" w:color="0000FF"/>
            <w:lang w:eastAsia="zh-CN"/>
          </w:rPr>
          <w:t>.</w:t>
        </w:r>
        <w:r w:rsidRPr="005721F9">
          <w:rPr>
            <w:rFonts w:eastAsia="Times New Roman" w:cstheme="minorHAnsi"/>
            <w:color w:val="0000FF"/>
            <w:u w:val="single" w:color="0000FF"/>
            <w:lang w:val="en-GB" w:eastAsia="zh-CN"/>
          </w:rPr>
          <w:t>gr</w:t>
        </w:r>
      </w:hyperlink>
      <w:r w:rsidRPr="005721F9">
        <w:rPr>
          <w:rFonts w:eastAsia="Times New Roman" w:cstheme="minorHAnsi"/>
          <w:color w:val="0000FF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στη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διαδρομή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: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Αρχική</w:t>
      </w:r>
      <w:r w:rsidRPr="005721F9">
        <w:rPr>
          <w:rFonts w:ascii="Arial" w:eastAsia="Times New Roman" w:hAnsi="Arial" w:cs="Arial"/>
          <w:lang w:eastAsia="zh-CN"/>
        </w:rPr>
        <w:t>►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Επικαιρότητα</w:t>
      </w:r>
      <w:r w:rsidRPr="005721F9">
        <w:rPr>
          <w:rFonts w:ascii="Arial" w:eastAsia="Times New Roman" w:hAnsi="Arial" w:cs="Arial"/>
          <w:lang w:eastAsia="zh-CN"/>
        </w:rPr>
        <w:t>►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Διακηρύξεις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–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Δημοπρασίες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και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στη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διαδικτυακή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πύλη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του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Ε.Σ.Η.ΔΗ.Σ.:</w:t>
      </w:r>
      <w:hyperlink r:id="rId12">
        <w:r w:rsidRPr="005721F9">
          <w:rPr>
            <w:rFonts w:eastAsia="Times New Roman" w:cstheme="minorHAnsi"/>
            <w:b/>
            <w:color w:val="0000FF"/>
            <w:u w:val="single" w:color="0000FF"/>
            <w:lang w:val="en-GB" w:eastAsia="zh-CN"/>
          </w:rPr>
          <w:t>http</w:t>
        </w:r>
      </w:hyperlink>
      <w:hyperlink r:id="rId13">
        <w:r w:rsidRPr="005721F9">
          <w:rPr>
            <w:rFonts w:eastAsia="Times New Roman" w:cstheme="minorHAnsi"/>
            <w:b/>
            <w:color w:val="0000FF"/>
            <w:u w:val="single" w:color="0000FF"/>
            <w:lang w:eastAsia="zh-CN"/>
          </w:rPr>
          <w:t>://</w:t>
        </w:r>
      </w:hyperlink>
      <w:hyperlink r:id="rId14">
        <w:r w:rsidRPr="005721F9">
          <w:rPr>
            <w:rFonts w:eastAsia="Times New Roman" w:cstheme="minorHAnsi"/>
            <w:b/>
            <w:color w:val="0000FF"/>
            <w:u w:val="single" w:color="0000FF"/>
            <w:lang w:val="en-GB" w:eastAsia="zh-CN"/>
          </w:rPr>
          <w:t>www</w:t>
        </w:r>
      </w:hyperlink>
      <w:hyperlink r:id="rId15">
        <w:r w:rsidRPr="005721F9">
          <w:rPr>
            <w:rFonts w:eastAsia="Times New Roman" w:cstheme="minorHAnsi"/>
            <w:b/>
            <w:color w:val="0000FF"/>
            <w:u w:val="single" w:color="0000FF"/>
            <w:lang w:eastAsia="zh-CN"/>
          </w:rPr>
          <w:t>.</w:t>
        </w:r>
        <w:r w:rsidRPr="005721F9">
          <w:rPr>
            <w:rFonts w:eastAsia="Times New Roman" w:cstheme="minorHAnsi"/>
            <w:b/>
            <w:color w:val="0000FF"/>
            <w:u w:val="single" w:color="0000FF"/>
            <w:lang w:val="en-GB" w:eastAsia="zh-CN"/>
          </w:rPr>
          <w:t>promitheus</w:t>
        </w:r>
      </w:hyperlink>
      <w:hyperlink r:id="rId16">
        <w:r w:rsidRPr="005721F9">
          <w:rPr>
            <w:rFonts w:eastAsia="Times New Roman" w:cstheme="minorHAnsi"/>
            <w:b/>
            <w:color w:val="0000FF"/>
            <w:u w:val="single" w:color="0000FF"/>
            <w:lang w:eastAsia="zh-CN"/>
          </w:rPr>
          <w:t>.</w:t>
        </w:r>
        <w:r w:rsidRPr="005721F9">
          <w:rPr>
            <w:rFonts w:eastAsia="Times New Roman" w:cstheme="minorHAnsi"/>
            <w:b/>
            <w:color w:val="0000FF"/>
            <w:u w:val="single" w:color="0000FF"/>
            <w:lang w:val="en-GB" w:eastAsia="zh-CN"/>
          </w:rPr>
          <w:t>gov</w:t>
        </w:r>
      </w:hyperlink>
      <w:hyperlink r:id="rId17">
        <w:r w:rsidRPr="005721F9">
          <w:rPr>
            <w:rFonts w:eastAsia="Times New Roman" w:cstheme="minorHAnsi"/>
            <w:b/>
            <w:color w:val="0000FF"/>
            <w:u w:val="single" w:color="0000FF"/>
            <w:lang w:eastAsia="zh-CN"/>
          </w:rPr>
          <w:t>.</w:t>
        </w:r>
        <w:r w:rsidRPr="005721F9">
          <w:rPr>
            <w:rFonts w:eastAsia="Times New Roman" w:cstheme="minorHAnsi"/>
            <w:b/>
            <w:color w:val="0000FF"/>
            <w:u w:val="single" w:color="0000FF"/>
            <w:lang w:val="en-GB" w:eastAsia="zh-CN"/>
          </w:rPr>
          <w:t>gr</w:t>
        </w:r>
        <w:r w:rsidRPr="005721F9">
          <w:rPr>
            <w:rFonts w:eastAsia="Times New Roman" w:cstheme="minorHAnsi"/>
            <w:lang w:eastAsia="zh-CN"/>
          </w:rPr>
          <w:t>,</w:t>
        </w:r>
      </w:hyperlink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όπου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έλαβε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b/>
          <w:bCs/>
          <w:lang w:eastAsia="zh-CN"/>
        </w:rPr>
        <w:t>Συστημικό</w:t>
      </w:r>
      <w:r w:rsidRPr="005721F9">
        <w:rPr>
          <w:rFonts w:eastAsia="Times New Roman" w:cstheme="minorHAnsi"/>
          <w:b/>
          <w:bCs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b/>
          <w:bCs/>
          <w:lang w:eastAsia="zh-CN"/>
        </w:rPr>
        <w:t>Αριθμό:</w:t>
      </w:r>
      <w:bookmarkStart w:id="3" w:name="_Hlk148088001"/>
      <w:bookmarkStart w:id="4" w:name="_Hlk148090306"/>
      <w:r w:rsidR="00E11FFD" w:rsidRPr="005721F9">
        <w:rPr>
          <w:rFonts w:eastAsia="Times New Roman" w:cstheme="minorHAnsi"/>
          <w:b/>
          <w:bCs/>
          <w:lang w:eastAsia="zh-CN"/>
        </w:rPr>
        <w:t xml:space="preserve"> </w:t>
      </w:r>
      <w:r w:rsidR="00AB5409" w:rsidRPr="005721F9">
        <w:rPr>
          <w:rFonts w:cstheme="minorHAnsi"/>
          <w:b/>
          <w:bCs/>
        </w:rPr>
        <w:t>379915</w:t>
      </w:r>
      <w:bookmarkEnd w:id="3"/>
      <w:r w:rsidR="0033709C">
        <w:rPr>
          <w:rFonts w:eastAsia="Times New Roman" w:cstheme="minorHAnsi"/>
          <w:b/>
          <w:lang w:eastAsia="zh-CN"/>
        </w:rPr>
        <w:t xml:space="preserve"> </w:t>
      </w:r>
      <w:bookmarkEnd w:id="4"/>
      <w:r w:rsidRPr="005721F9">
        <w:rPr>
          <w:rFonts w:eastAsia="Times New Roman" w:cstheme="minorHAnsi"/>
          <w:b/>
          <w:bCs/>
          <w:lang w:eastAsia="zh-CN"/>
        </w:rPr>
        <w:t>Προκήρυξη</w:t>
      </w:r>
      <w:r w:rsidRPr="005721F9">
        <w:rPr>
          <w:rFonts w:eastAsia="Times New Roman" w:cstheme="minorHAnsi"/>
          <w:b/>
          <w:bCs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b/>
          <w:bCs/>
          <w:lang w:eastAsia="zh-CN"/>
        </w:rPr>
        <w:t>(περίληψη</w:t>
      </w:r>
      <w:r w:rsidRPr="005721F9">
        <w:rPr>
          <w:rFonts w:eastAsia="Times New Roman" w:cstheme="minorHAnsi"/>
          <w:b/>
          <w:bCs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b/>
          <w:bCs/>
          <w:lang w:eastAsia="zh-CN"/>
        </w:rPr>
        <w:t>της</w:t>
      </w:r>
      <w:r w:rsidRPr="005721F9">
        <w:rPr>
          <w:rFonts w:eastAsia="Times New Roman" w:cstheme="minorHAnsi"/>
          <w:b/>
          <w:bCs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b/>
          <w:bCs/>
          <w:lang w:eastAsia="zh-CN"/>
        </w:rPr>
        <w:t>παρούσας</w:t>
      </w:r>
      <w:r w:rsidRPr="005721F9">
        <w:rPr>
          <w:rFonts w:eastAsia="Times New Roman" w:cstheme="minorHAnsi"/>
          <w:b/>
          <w:bCs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b/>
          <w:bCs/>
          <w:lang w:eastAsia="zh-CN"/>
        </w:rPr>
        <w:t>Διακήρυξης)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καταχωρήθηκε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στο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Κεντρικό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Ηλεκτρονικό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Μητρώο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Δημοσίων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Συμβάσεων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(ΚΗΜΔΗΣ),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καταχωρήθηκε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στο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διαδίκτυο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στην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ιστοσελίδα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της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αναθέτουσας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αρχής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στη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διεύθυνση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(</w:t>
      </w:r>
      <w:r w:rsidRPr="005721F9">
        <w:rPr>
          <w:rFonts w:eastAsia="Times New Roman" w:cstheme="minorHAnsi"/>
          <w:lang w:val="en-GB" w:eastAsia="zh-CN"/>
        </w:rPr>
        <w:t>URL</w:t>
      </w:r>
      <w:r w:rsidRPr="005721F9">
        <w:rPr>
          <w:rFonts w:eastAsia="Times New Roman" w:cstheme="minorHAnsi"/>
          <w:lang w:eastAsia="zh-CN"/>
        </w:rPr>
        <w:t>)</w:t>
      </w:r>
      <w:hyperlink r:id="rId18">
        <w:r w:rsidRPr="005721F9">
          <w:rPr>
            <w:rFonts w:eastAsia="Times New Roman" w:cstheme="minorHAnsi"/>
            <w:lang w:eastAsia="zh-CN"/>
          </w:rPr>
          <w:t>:</w:t>
        </w:r>
        <w:r w:rsidRPr="005721F9">
          <w:rPr>
            <w:rFonts w:eastAsia="Times New Roman" w:cstheme="minorHAnsi"/>
            <w:b/>
            <w:color w:val="0000FF"/>
            <w:u w:val="single" w:color="0000FF"/>
            <w:lang w:val="en-GB" w:eastAsia="zh-CN"/>
          </w:rPr>
          <w:t>www</w:t>
        </w:r>
        <w:r w:rsidRPr="005721F9">
          <w:rPr>
            <w:rFonts w:eastAsia="Times New Roman" w:cstheme="minorHAnsi"/>
            <w:b/>
            <w:color w:val="0000FF"/>
            <w:u w:val="single" w:color="0000FF"/>
            <w:lang w:eastAsia="zh-CN"/>
          </w:rPr>
          <w:t>.</w:t>
        </w:r>
        <w:r w:rsidRPr="005721F9">
          <w:rPr>
            <w:rFonts w:eastAsia="Times New Roman" w:cstheme="minorHAnsi"/>
            <w:b/>
            <w:color w:val="0000FF"/>
            <w:u w:val="single" w:color="0000FF"/>
            <w:lang w:val="en-GB" w:eastAsia="zh-CN"/>
          </w:rPr>
          <w:t>herakion</w:t>
        </w:r>
        <w:r w:rsidRPr="005721F9">
          <w:rPr>
            <w:rFonts w:eastAsia="Times New Roman" w:cstheme="minorHAnsi"/>
            <w:b/>
            <w:color w:val="0000FF"/>
            <w:u w:val="single" w:color="0000FF"/>
            <w:lang w:eastAsia="zh-CN"/>
          </w:rPr>
          <w:t>.</w:t>
        </w:r>
        <w:r w:rsidRPr="005721F9">
          <w:rPr>
            <w:rFonts w:eastAsia="Times New Roman" w:cstheme="minorHAnsi"/>
            <w:b/>
            <w:color w:val="0000FF"/>
            <w:u w:val="single" w:color="0000FF"/>
            <w:lang w:val="en-GB" w:eastAsia="zh-CN"/>
          </w:rPr>
          <w:t>gr</w:t>
        </w:r>
        <w:r w:rsidRPr="005721F9">
          <w:rPr>
            <w:rFonts w:eastAsia="Times New Roman" w:cstheme="minorHAnsi"/>
            <w:lang w:eastAsia="zh-CN"/>
          </w:rPr>
          <w:t>.</w:t>
        </w:r>
      </w:hyperlink>
      <w:r w:rsidRPr="005721F9">
        <w:rPr>
          <w:rFonts w:eastAsia="Times New Roman" w:cstheme="minorHAnsi"/>
          <w:spacing w:val="1"/>
          <w:lang w:eastAsia="zh-CN"/>
        </w:rPr>
        <w:t xml:space="preserve"> </w:t>
      </w:r>
    </w:p>
    <w:p w14:paraId="35CF9FEB" w14:textId="1181C15C" w:rsidR="006B1378" w:rsidRPr="006B1378" w:rsidRDefault="006F496D" w:rsidP="0033709C">
      <w:pPr>
        <w:pStyle w:val="a4"/>
        <w:widowControl w:val="0"/>
        <w:numPr>
          <w:ilvl w:val="0"/>
          <w:numId w:val="5"/>
        </w:numPr>
        <w:tabs>
          <w:tab w:val="left" w:pos="0"/>
          <w:tab w:val="left" w:pos="284"/>
        </w:tabs>
        <w:suppressAutoHyphens/>
        <w:autoSpaceDE w:val="0"/>
        <w:autoSpaceDN w:val="0"/>
        <w:spacing w:after="0" w:line="240" w:lineRule="auto"/>
        <w:ind w:left="0" w:right="108" w:firstLine="0"/>
        <w:jc w:val="both"/>
        <w:rPr>
          <w:rFonts w:eastAsia="Times New Roman" w:cstheme="minorHAnsi"/>
          <w:b/>
          <w:lang w:eastAsia="zh-CN"/>
        </w:rPr>
      </w:pPr>
      <w:r w:rsidRPr="005721F9">
        <w:rPr>
          <w:rFonts w:eastAsia="Times New Roman" w:cstheme="minorHAnsi"/>
          <w:b/>
          <w:lang w:eastAsia="zh-CN"/>
        </w:rPr>
        <w:t>Πληροφορίες:</w:t>
      </w:r>
      <w:r w:rsidRPr="005721F9">
        <w:rPr>
          <w:rFonts w:eastAsia="Times New Roman" w:cstheme="minorHAnsi"/>
          <w:b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Για</w:t>
      </w:r>
      <w:r w:rsidRPr="005721F9">
        <w:rPr>
          <w:rFonts w:eastAsia="Times New Roman" w:cstheme="minorHAnsi"/>
          <w:spacing w:val="1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περισσότερες πληροφορίες οι ενδιαφερόμενοι μπορούν να απευθυνθούν στο Τμήμα Προμηθειών</w:t>
      </w:r>
      <w:r w:rsidR="0033709C">
        <w:rPr>
          <w:rFonts w:eastAsia="Times New Roman" w:cstheme="minorHAnsi"/>
          <w:lang w:eastAsia="zh-CN"/>
        </w:rPr>
        <w:t xml:space="preserve"> </w:t>
      </w:r>
      <w:r w:rsidRPr="005721F9">
        <w:rPr>
          <w:rFonts w:eastAsia="Times New Roman" w:cstheme="minorHAnsi"/>
          <w:lang w:eastAsia="zh-CN"/>
        </w:rPr>
        <w:t>του Δήμου Ηρακλείου (Τηλ.2813409185-18</w:t>
      </w:r>
      <w:r w:rsidR="00AA4404">
        <w:rPr>
          <w:rFonts w:eastAsia="Times New Roman" w:cstheme="minorHAnsi"/>
          <w:lang w:eastAsia="zh-CN"/>
        </w:rPr>
        <w:t>6</w:t>
      </w:r>
      <w:r w:rsidRPr="005721F9">
        <w:rPr>
          <w:rFonts w:eastAsia="Times New Roman" w:cstheme="minorHAnsi"/>
          <w:lang w:eastAsia="zh-CN"/>
        </w:rPr>
        <w:t xml:space="preserve"> -428</w:t>
      </w:r>
      <w:r w:rsidR="005721F9">
        <w:rPr>
          <w:rFonts w:eastAsia="Times New Roman" w:cstheme="minorHAnsi"/>
          <w:lang w:eastAsia="zh-CN"/>
        </w:rPr>
        <w:t>-468</w:t>
      </w:r>
      <w:r w:rsidRPr="005721F9">
        <w:rPr>
          <w:rFonts w:eastAsia="Times New Roman" w:cstheme="minorHAnsi"/>
          <w:lang w:eastAsia="zh-CN"/>
        </w:rPr>
        <w:t>).</w:t>
      </w:r>
    </w:p>
    <w:p w14:paraId="5DA706CF" w14:textId="77777777" w:rsidR="00984BAE" w:rsidRPr="005721F9" w:rsidRDefault="00984BAE" w:rsidP="0033709C">
      <w:pPr>
        <w:tabs>
          <w:tab w:val="left" w:pos="503"/>
        </w:tabs>
        <w:suppressAutoHyphens/>
        <w:spacing w:before="59" w:after="120" w:line="240" w:lineRule="auto"/>
        <w:ind w:right="104"/>
        <w:jc w:val="both"/>
        <w:rPr>
          <w:rFonts w:eastAsia="Times New Roman" w:cstheme="minorHAnsi"/>
          <w:b/>
          <w:bCs/>
          <w:lang w:eastAsia="zh-CN"/>
        </w:rPr>
      </w:pPr>
    </w:p>
    <w:p w14:paraId="175A0083" w14:textId="0F3B1BCC" w:rsidR="006F496D" w:rsidRPr="005721F9" w:rsidRDefault="008955E5" w:rsidP="00AA4404">
      <w:pPr>
        <w:tabs>
          <w:tab w:val="left" w:pos="503"/>
        </w:tabs>
        <w:suppressAutoHyphens/>
        <w:spacing w:before="59" w:after="120" w:line="240" w:lineRule="auto"/>
        <w:ind w:right="104"/>
        <w:jc w:val="center"/>
        <w:rPr>
          <w:rFonts w:eastAsia="Times New Roman" w:cstheme="minorHAnsi"/>
          <w:b/>
          <w:bCs/>
          <w:lang w:eastAsia="zh-CN"/>
        </w:rPr>
      </w:pPr>
      <w:bookmarkStart w:id="5" w:name="_Hlk181350150"/>
      <w:r w:rsidRPr="005721F9">
        <w:rPr>
          <w:rFonts w:eastAsia="Times New Roman" w:cstheme="minorHAnsi"/>
          <w:b/>
          <w:bCs/>
          <w:lang w:eastAsia="zh-CN"/>
        </w:rPr>
        <w:t xml:space="preserve">Ο </w:t>
      </w:r>
      <w:r w:rsidR="00F80569" w:rsidRPr="005721F9">
        <w:rPr>
          <w:rFonts w:eastAsia="Times New Roman" w:cstheme="minorHAnsi"/>
          <w:b/>
          <w:bCs/>
          <w:lang w:eastAsia="zh-CN"/>
        </w:rPr>
        <w:t>ΔΗΜΑΡΧΟΣ ΗΡΑΚΛΕΙΟΥ</w:t>
      </w:r>
    </w:p>
    <w:p w14:paraId="188B8FCC" w14:textId="77777777" w:rsidR="00F80569" w:rsidRPr="005721F9" w:rsidRDefault="00F80569" w:rsidP="00AA4404">
      <w:pPr>
        <w:tabs>
          <w:tab w:val="left" w:pos="503"/>
        </w:tabs>
        <w:suppressAutoHyphens/>
        <w:spacing w:before="59" w:after="120" w:line="240" w:lineRule="auto"/>
        <w:ind w:right="104"/>
        <w:jc w:val="center"/>
        <w:rPr>
          <w:rFonts w:eastAsia="Times New Roman" w:cstheme="minorHAnsi"/>
          <w:b/>
          <w:bCs/>
          <w:lang w:eastAsia="zh-CN"/>
        </w:rPr>
      </w:pPr>
    </w:p>
    <w:p w14:paraId="0109A93B" w14:textId="5255B340" w:rsidR="00FA2C0F" w:rsidRPr="0033709C" w:rsidRDefault="00E11FFD" w:rsidP="00AA4404">
      <w:pPr>
        <w:tabs>
          <w:tab w:val="left" w:pos="503"/>
        </w:tabs>
        <w:suppressAutoHyphens/>
        <w:spacing w:before="59" w:after="120" w:line="240" w:lineRule="auto"/>
        <w:ind w:right="104"/>
        <w:jc w:val="center"/>
        <w:rPr>
          <w:rFonts w:cstheme="minorHAnsi"/>
        </w:rPr>
      </w:pPr>
      <w:r w:rsidRPr="005721F9">
        <w:rPr>
          <w:rFonts w:eastAsia="Times New Roman" w:cstheme="minorHAnsi"/>
          <w:b/>
          <w:bCs/>
          <w:lang w:eastAsia="zh-CN"/>
        </w:rPr>
        <w:t>ΑΛΕΞΗΣ ΚΑΛΟΚΑΙΡΙΝΟΣ</w:t>
      </w:r>
      <w:bookmarkEnd w:id="0"/>
    </w:p>
    <w:bookmarkEnd w:id="5"/>
    <w:p w14:paraId="12B4BE9D" w14:textId="1DD67205" w:rsidR="00C12F9A" w:rsidRPr="0033709C" w:rsidRDefault="00C12F9A" w:rsidP="00AA4404">
      <w:pPr>
        <w:tabs>
          <w:tab w:val="left" w:pos="503"/>
        </w:tabs>
        <w:suppressAutoHyphens/>
        <w:spacing w:before="59" w:after="120" w:line="240" w:lineRule="auto"/>
        <w:ind w:right="104"/>
        <w:rPr>
          <w:rFonts w:cstheme="minorHAnsi"/>
        </w:rPr>
      </w:pPr>
    </w:p>
    <w:p w14:paraId="46E0F5DE" w14:textId="7A4440B5" w:rsidR="001F7539" w:rsidRDefault="001F7539" w:rsidP="0033709C">
      <w:pPr>
        <w:tabs>
          <w:tab w:val="left" w:pos="503"/>
        </w:tabs>
        <w:suppressAutoHyphens/>
        <w:spacing w:before="59" w:after="120" w:line="240" w:lineRule="auto"/>
        <w:ind w:right="104"/>
        <w:jc w:val="right"/>
        <w:rPr>
          <w:rFonts w:cstheme="minorHAnsi"/>
          <w:b/>
          <w:bCs/>
        </w:rPr>
      </w:pPr>
      <w:r w:rsidRPr="003B3C0C">
        <w:rPr>
          <w:rFonts w:cstheme="minorHAnsi"/>
          <w:b/>
          <w:bCs/>
        </w:rPr>
        <w:t>Α</w:t>
      </w:r>
      <w:r w:rsidR="003B3C0C" w:rsidRPr="003B3C0C">
        <w:rPr>
          <w:rFonts w:cstheme="minorHAnsi"/>
          <w:b/>
          <w:bCs/>
        </w:rPr>
        <w:t>ΚΡΙΒΕΣ ΑΝΤΙΓΡΑΦΟ</w:t>
      </w:r>
      <w:r w:rsidR="0033709C">
        <w:rPr>
          <w:rFonts w:cstheme="minorHAnsi"/>
          <w:b/>
          <w:bCs/>
        </w:rPr>
        <w:t xml:space="preserve"> </w:t>
      </w:r>
    </w:p>
    <w:p w14:paraId="1C91B906" w14:textId="1D73CC8F" w:rsidR="003B3C0C" w:rsidRDefault="003B3C0C" w:rsidP="0033709C">
      <w:pPr>
        <w:tabs>
          <w:tab w:val="left" w:pos="503"/>
        </w:tabs>
        <w:suppressAutoHyphens/>
        <w:spacing w:before="59" w:after="120" w:line="240" w:lineRule="auto"/>
        <w:ind w:right="104"/>
        <w:jc w:val="right"/>
        <w:rPr>
          <w:rFonts w:cstheme="minorHAnsi"/>
          <w:b/>
          <w:bCs/>
        </w:rPr>
      </w:pPr>
    </w:p>
    <w:p w14:paraId="7E7B5852" w14:textId="0C6C5769" w:rsidR="003B3C0C" w:rsidRPr="003B3C0C" w:rsidRDefault="003B3C0C" w:rsidP="0033709C">
      <w:pPr>
        <w:tabs>
          <w:tab w:val="left" w:pos="503"/>
        </w:tabs>
        <w:suppressAutoHyphens/>
        <w:spacing w:before="59" w:after="120" w:line="240" w:lineRule="auto"/>
        <w:ind w:right="104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ΤΖΑΝΙΔΑΚΗΣ</w:t>
      </w:r>
      <w:r w:rsidR="0033709C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ΒΑΣΙΛΗΣ </w:t>
      </w:r>
    </w:p>
    <w:sectPr w:rsidR="003B3C0C" w:rsidRPr="003B3C0C" w:rsidSect="00F80569">
      <w:footerReference w:type="default" r:id="rId19"/>
      <w:headerReference w:type="first" r:id="rId20"/>
      <w:pgSz w:w="11906" w:h="16838"/>
      <w:pgMar w:top="1134" w:right="1134" w:bottom="993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50721" w14:textId="77777777" w:rsidR="00D40848" w:rsidRDefault="00D40848">
      <w:pPr>
        <w:spacing w:after="0" w:line="240" w:lineRule="auto"/>
      </w:pPr>
      <w:r>
        <w:separator/>
      </w:r>
    </w:p>
  </w:endnote>
  <w:endnote w:type="continuationSeparator" w:id="0">
    <w:p w14:paraId="19039162" w14:textId="77777777" w:rsidR="00D40848" w:rsidRDefault="00D4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539A" w14:textId="77777777" w:rsidR="00027513" w:rsidRDefault="00CB5467">
    <w:pPr>
      <w:pStyle w:val="a3"/>
      <w:jc w:val="center"/>
      <w:rPr>
        <w:sz w:val="12"/>
        <w:szCs w:val="12"/>
      </w:rPr>
    </w:pPr>
  </w:p>
  <w:p w14:paraId="0C63E0CA" w14:textId="77777777" w:rsidR="00027513" w:rsidRDefault="006F496D">
    <w:pPr>
      <w:pStyle w:val="a3"/>
      <w:jc w:val="center"/>
    </w:pPr>
    <w:r>
      <w:rPr>
        <w:sz w:val="20"/>
        <w:szCs w:val="20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68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12AE" w14:textId="77777777" w:rsidR="00D40848" w:rsidRDefault="00D40848">
      <w:pPr>
        <w:spacing w:after="0" w:line="240" w:lineRule="auto"/>
      </w:pPr>
      <w:r>
        <w:separator/>
      </w:r>
    </w:p>
  </w:footnote>
  <w:footnote w:type="continuationSeparator" w:id="0">
    <w:p w14:paraId="1AB83667" w14:textId="77777777" w:rsidR="00D40848" w:rsidRDefault="00D40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E236" w14:textId="469DCD5B" w:rsidR="00B123E2" w:rsidRPr="00B123E2" w:rsidRDefault="00B123E2" w:rsidP="00B123E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703591"/>
    <w:multiLevelType w:val="hybridMultilevel"/>
    <w:tmpl w:val="5762D000"/>
    <w:lvl w:ilvl="0" w:tplc="3C0603B8">
      <w:start w:val="8"/>
      <w:numFmt w:val="decimal"/>
      <w:lvlText w:val="%1."/>
      <w:lvlJc w:val="left"/>
      <w:pPr>
        <w:ind w:left="193" w:hanging="195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l-GR" w:eastAsia="en-US" w:bidi="ar-SA"/>
      </w:rPr>
    </w:lvl>
    <w:lvl w:ilvl="1" w:tplc="1570D68E">
      <w:numFmt w:val="bullet"/>
      <w:lvlText w:val="•"/>
      <w:lvlJc w:val="left"/>
      <w:pPr>
        <w:ind w:left="1202" w:hanging="195"/>
      </w:pPr>
      <w:rPr>
        <w:rFonts w:hint="default"/>
        <w:lang w:val="el-GR" w:eastAsia="en-US" w:bidi="ar-SA"/>
      </w:rPr>
    </w:lvl>
    <w:lvl w:ilvl="2" w:tplc="914A5DB2">
      <w:numFmt w:val="bullet"/>
      <w:lvlText w:val="•"/>
      <w:lvlJc w:val="left"/>
      <w:pPr>
        <w:ind w:left="2205" w:hanging="195"/>
      </w:pPr>
      <w:rPr>
        <w:rFonts w:hint="default"/>
        <w:lang w:val="el-GR" w:eastAsia="en-US" w:bidi="ar-SA"/>
      </w:rPr>
    </w:lvl>
    <w:lvl w:ilvl="3" w:tplc="0DF4A814">
      <w:numFmt w:val="bullet"/>
      <w:lvlText w:val="•"/>
      <w:lvlJc w:val="left"/>
      <w:pPr>
        <w:ind w:left="3207" w:hanging="195"/>
      </w:pPr>
      <w:rPr>
        <w:rFonts w:hint="default"/>
        <w:lang w:val="el-GR" w:eastAsia="en-US" w:bidi="ar-SA"/>
      </w:rPr>
    </w:lvl>
    <w:lvl w:ilvl="4" w:tplc="8BB65DEC">
      <w:numFmt w:val="bullet"/>
      <w:lvlText w:val="•"/>
      <w:lvlJc w:val="left"/>
      <w:pPr>
        <w:ind w:left="4210" w:hanging="195"/>
      </w:pPr>
      <w:rPr>
        <w:rFonts w:hint="default"/>
        <w:lang w:val="el-GR" w:eastAsia="en-US" w:bidi="ar-SA"/>
      </w:rPr>
    </w:lvl>
    <w:lvl w:ilvl="5" w:tplc="8226725A">
      <w:numFmt w:val="bullet"/>
      <w:lvlText w:val="•"/>
      <w:lvlJc w:val="left"/>
      <w:pPr>
        <w:ind w:left="5213" w:hanging="195"/>
      </w:pPr>
      <w:rPr>
        <w:rFonts w:hint="default"/>
        <w:lang w:val="el-GR" w:eastAsia="en-US" w:bidi="ar-SA"/>
      </w:rPr>
    </w:lvl>
    <w:lvl w:ilvl="6" w:tplc="48E0064C">
      <w:numFmt w:val="bullet"/>
      <w:lvlText w:val="•"/>
      <w:lvlJc w:val="left"/>
      <w:pPr>
        <w:ind w:left="6215" w:hanging="195"/>
      </w:pPr>
      <w:rPr>
        <w:rFonts w:hint="default"/>
        <w:lang w:val="el-GR" w:eastAsia="en-US" w:bidi="ar-SA"/>
      </w:rPr>
    </w:lvl>
    <w:lvl w:ilvl="7" w:tplc="0D70D764">
      <w:numFmt w:val="bullet"/>
      <w:lvlText w:val="•"/>
      <w:lvlJc w:val="left"/>
      <w:pPr>
        <w:ind w:left="7218" w:hanging="195"/>
      </w:pPr>
      <w:rPr>
        <w:rFonts w:hint="default"/>
        <w:lang w:val="el-GR" w:eastAsia="en-US" w:bidi="ar-SA"/>
      </w:rPr>
    </w:lvl>
    <w:lvl w:ilvl="8" w:tplc="9B9402EE">
      <w:numFmt w:val="bullet"/>
      <w:lvlText w:val="•"/>
      <w:lvlJc w:val="left"/>
      <w:pPr>
        <w:ind w:left="8221" w:hanging="195"/>
      </w:pPr>
      <w:rPr>
        <w:rFonts w:hint="default"/>
        <w:lang w:val="el-GR" w:eastAsia="en-US" w:bidi="ar-SA"/>
      </w:rPr>
    </w:lvl>
  </w:abstractNum>
  <w:abstractNum w:abstractNumId="2" w15:restartNumberingAfterBreak="0">
    <w:nsid w:val="3F5D0744"/>
    <w:multiLevelType w:val="hybridMultilevel"/>
    <w:tmpl w:val="C652DD22"/>
    <w:lvl w:ilvl="0" w:tplc="EBC6BF1E">
      <w:start w:val="11"/>
      <w:numFmt w:val="decimal"/>
      <w:lvlText w:val="%1."/>
      <w:lvlJc w:val="left"/>
      <w:pPr>
        <w:ind w:left="193" w:hanging="363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l-GR" w:eastAsia="en-US" w:bidi="ar-SA"/>
      </w:rPr>
    </w:lvl>
    <w:lvl w:ilvl="1" w:tplc="93744BC4">
      <w:numFmt w:val="bullet"/>
      <w:lvlText w:val="•"/>
      <w:lvlJc w:val="left"/>
      <w:pPr>
        <w:ind w:left="1202" w:hanging="363"/>
      </w:pPr>
      <w:rPr>
        <w:rFonts w:hint="default"/>
        <w:lang w:val="el-GR" w:eastAsia="en-US" w:bidi="ar-SA"/>
      </w:rPr>
    </w:lvl>
    <w:lvl w:ilvl="2" w:tplc="3164274C">
      <w:numFmt w:val="bullet"/>
      <w:lvlText w:val="•"/>
      <w:lvlJc w:val="left"/>
      <w:pPr>
        <w:ind w:left="2205" w:hanging="363"/>
      </w:pPr>
      <w:rPr>
        <w:rFonts w:hint="default"/>
        <w:lang w:val="el-GR" w:eastAsia="en-US" w:bidi="ar-SA"/>
      </w:rPr>
    </w:lvl>
    <w:lvl w:ilvl="3" w:tplc="FCD8916A">
      <w:numFmt w:val="bullet"/>
      <w:lvlText w:val="•"/>
      <w:lvlJc w:val="left"/>
      <w:pPr>
        <w:ind w:left="3207" w:hanging="363"/>
      </w:pPr>
      <w:rPr>
        <w:rFonts w:hint="default"/>
        <w:lang w:val="el-GR" w:eastAsia="en-US" w:bidi="ar-SA"/>
      </w:rPr>
    </w:lvl>
    <w:lvl w:ilvl="4" w:tplc="02D4E1FC">
      <w:numFmt w:val="bullet"/>
      <w:lvlText w:val="•"/>
      <w:lvlJc w:val="left"/>
      <w:pPr>
        <w:ind w:left="4210" w:hanging="363"/>
      </w:pPr>
      <w:rPr>
        <w:rFonts w:hint="default"/>
        <w:lang w:val="el-GR" w:eastAsia="en-US" w:bidi="ar-SA"/>
      </w:rPr>
    </w:lvl>
    <w:lvl w:ilvl="5" w:tplc="1308649C">
      <w:numFmt w:val="bullet"/>
      <w:lvlText w:val="•"/>
      <w:lvlJc w:val="left"/>
      <w:pPr>
        <w:ind w:left="5213" w:hanging="363"/>
      </w:pPr>
      <w:rPr>
        <w:rFonts w:hint="default"/>
        <w:lang w:val="el-GR" w:eastAsia="en-US" w:bidi="ar-SA"/>
      </w:rPr>
    </w:lvl>
    <w:lvl w:ilvl="6" w:tplc="14FA27AE">
      <w:numFmt w:val="bullet"/>
      <w:lvlText w:val="•"/>
      <w:lvlJc w:val="left"/>
      <w:pPr>
        <w:ind w:left="6215" w:hanging="363"/>
      </w:pPr>
      <w:rPr>
        <w:rFonts w:hint="default"/>
        <w:lang w:val="el-GR" w:eastAsia="en-US" w:bidi="ar-SA"/>
      </w:rPr>
    </w:lvl>
    <w:lvl w:ilvl="7" w:tplc="A86CC894">
      <w:numFmt w:val="bullet"/>
      <w:lvlText w:val="•"/>
      <w:lvlJc w:val="left"/>
      <w:pPr>
        <w:ind w:left="7218" w:hanging="363"/>
      </w:pPr>
      <w:rPr>
        <w:rFonts w:hint="default"/>
        <w:lang w:val="el-GR" w:eastAsia="en-US" w:bidi="ar-SA"/>
      </w:rPr>
    </w:lvl>
    <w:lvl w:ilvl="8" w:tplc="5C269986">
      <w:numFmt w:val="bullet"/>
      <w:lvlText w:val="•"/>
      <w:lvlJc w:val="left"/>
      <w:pPr>
        <w:ind w:left="8221" w:hanging="363"/>
      </w:pPr>
      <w:rPr>
        <w:rFonts w:hint="default"/>
        <w:lang w:val="el-GR" w:eastAsia="en-US" w:bidi="ar-SA"/>
      </w:rPr>
    </w:lvl>
  </w:abstractNum>
  <w:abstractNum w:abstractNumId="3" w15:restartNumberingAfterBreak="0">
    <w:nsid w:val="46AB61B1"/>
    <w:multiLevelType w:val="hybridMultilevel"/>
    <w:tmpl w:val="B218DD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C794F"/>
    <w:multiLevelType w:val="hybridMultilevel"/>
    <w:tmpl w:val="274E2826"/>
    <w:lvl w:ilvl="0" w:tplc="BF629D96">
      <w:start w:val="1"/>
      <w:numFmt w:val="decimal"/>
      <w:lvlText w:val="%1."/>
      <w:lvlJc w:val="left"/>
      <w:pPr>
        <w:ind w:left="392" w:hanging="20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l-GR" w:eastAsia="en-US" w:bidi="ar-SA"/>
      </w:rPr>
    </w:lvl>
    <w:lvl w:ilvl="1" w:tplc="2ED040D8">
      <w:numFmt w:val="bullet"/>
      <w:lvlText w:val="•"/>
      <w:lvlJc w:val="left"/>
      <w:pPr>
        <w:ind w:left="1382" w:hanging="200"/>
      </w:pPr>
      <w:rPr>
        <w:rFonts w:hint="default"/>
        <w:lang w:val="el-GR" w:eastAsia="en-US" w:bidi="ar-SA"/>
      </w:rPr>
    </w:lvl>
    <w:lvl w:ilvl="2" w:tplc="1F94C9B4">
      <w:numFmt w:val="bullet"/>
      <w:lvlText w:val="•"/>
      <w:lvlJc w:val="left"/>
      <w:pPr>
        <w:ind w:left="2365" w:hanging="200"/>
      </w:pPr>
      <w:rPr>
        <w:rFonts w:hint="default"/>
        <w:lang w:val="el-GR" w:eastAsia="en-US" w:bidi="ar-SA"/>
      </w:rPr>
    </w:lvl>
    <w:lvl w:ilvl="3" w:tplc="A1AA7544">
      <w:numFmt w:val="bullet"/>
      <w:lvlText w:val="•"/>
      <w:lvlJc w:val="left"/>
      <w:pPr>
        <w:ind w:left="3347" w:hanging="200"/>
      </w:pPr>
      <w:rPr>
        <w:rFonts w:hint="default"/>
        <w:lang w:val="el-GR" w:eastAsia="en-US" w:bidi="ar-SA"/>
      </w:rPr>
    </w:lvl>
    <w:lvl w:ilvl="4" w:tplc="12083728">
      <w:numFmt w:val="bullet"/>
      <w:lvlText w:val="•"/>
      <w:lvlJc w:val="left"/>
      <w:pPr>
        <w:ind w:left="4330" w:hanging="200"/>
      </w:pPr>
      <w:rPr>
        <w:rFonts w:hint="default"/>
        <w:lang w:val="el-GR" w:eastAsia="en-US" w:bidi="ar-SA"/>
      </w:rPr>
    </w:lvl>
    <w:lvl w:ilvl="5" w:tplc="522A7018">
      <w:numFmt w:val="bullet"/>
      <w:lvlText w:val="•"/>
      <w:lvlJc w:val="left"/>
      <w:pPr>
        <w:ind w:left="5313" w:hanging="200"/>
      </w:pPr>
      <w:rPr>
        <w:rFonts w:hint="default"/>
        <w:lang w:val="el-GR" w:eastAsia="en-US" w:bidi="ar-SA"/>
      </w:rPr>
    </w:lvl>
    <w:lvl w:ilvl="6" w:tplc="CC7672FC">
      <w:numFmt w:val="bullet"/>
      <w:lvlText w:val="•"/>
      <w:lvlJc w:val="left"/>
      <w:pPr>
        <w:ind w:left="6295" w:hanging="200"/>
      </w:pPr>
      <w:rPr>
        <w:rFonts w:hint="default"/>
        <w:lang w:val="el-GR" w:eastAsia="en-US" w:bidi="ar-SA"/>
      </w:rPr>
    </w:lvl>
    <w:lvl w:ilvl="7" w:tplc="AEF2E908">
      <w:numFmt w:val="bullet"/>
      <w:lvlText w:val="•"/>
      <w:lvlJc w:val="left"/>
      <w:pPr>
        <w:ind w:left="7278" w:hanging="200"/>
      </w:pPr>
      <w:rPr>
        <w:rFonts w:hint="default"/>
        <w:lang w:val="el-GR" w:eastAsia="en-US" w:bidi="ar-SA"/>
      </w:rPr>
    </w:lvl>
    <w:lvl w:ilvl="8" w:tplc="990A916C">
      <w:numFmt w:val="bullet"/>
      <w:lvlText w:val="•"/>
      <w:lvlJc w:val="left"/>
      <w:pPr>
        <w:ind w:left="8261" w:hanging="200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21"/>
    <w:rsid w:val="00022B26"/>
    <w:rsid w:val="000740C0"/>
    <w:rsid w:val="000B7EF0"/>
    <w:rsid w:val="000C34F3"/>
    <w:rsid w:val="00196D5E"/>
    <w:rsid w:val="001F7539"/>
    <w:rsid w:val="0022008D"/>
    <w:rsid w:val="002425CE"/>
    <w:rsid w:val="00251E1C"/>
    <w:rsid w:val="00265AC3"/>
    <w:rsid w:val="00293028"/>
    <w:rsid w:val="00300CFD"/>
    <w:rsid w:val="00306744"/>
    <w:rsid w:val="00311492"/>
    <w:rsid w:val="00323C98"/>
    <w:rsid w:val="0033709C"/>
    <w:rsid w:val="00342600"/>
    <w:rsid w:val="0039177D"/>
    <w:rsid w:val="003B3C0C"/>
    <w:rsid w:val="00401E00"/>
    <w:rsid w:val="00423D6C"/>
    <w:rsid w:val="0047033A"/>
    <w:rsid w:val="004924F9"/>
    <w:rsid w:val="004977F6"/>
    <w:rsid w:val="004B21E8"/>
    <w:rsid w:val="004C1055"/>
    <w:rsid w:val="004C237E"/>
    <w:rsid w:val="004D0F78"/>
    <w:rsid w:val="005721F9"/>
    <w:rsid w:val="00580E66"/>
    <w:rsid w:val="00591611"/>
    <w:rsid w:val="005E7316"/>
    <w:rsid w:val="00605621"/>
    <w:rsid w:val="00696D17"/>
    <w:rsid w:val="006B1378"/>
    <w:rsid w:val="006F496D"/>
    <w:rsid w:val="007715A5"/>
    <w:rsid w:val="007A59AA"/>
    <w:rsid w:val="008018BE"/>
    <w:rsid w:val="00807903"/>
    <w:rsid w:val="008163B6"/>
    <w:rsid w:val="00825B4D"/>
    <w:rsid w:val="00866080"/>
    <w:rsid w:val="008729E7"/>
    <w:rsid w:val="008955E5"/>
    <w:rsid w:val="008E7610"/>
    <w:rsid w:val="00924D10"/>
    <w:rsid w:val="009607B4"/>
    <w:rsid w:val="0096377A"/>
    <w:rsid w:val="00984BAE"/>
    <w:rsid w:val="009A571B"/>
    <w:rsid w:val="009D4E18"/>
    <w:rsid w:val="00A70656"/>
    <w:rsid w:val="00AA4404"/>
    <w:rsid w:val="00AB5409"/>
    <w:rsid w:val="00AD1148"/>
    <w:rsid w:val="00AD2C21"/>
    <w:rsid w:val="00B123E2"/>
    <w:rsid w:val="00BA7D2F"/>
    <w:rsid w:val="00C12F9A"/>
    <w:rsid w:val="00C31DAC"/>
    <w:rsid w:val="00CA5352"/>
    <w:rsid w:val="00CB5467"/>
    <w:rsid w:val="00CE20AA"/>
    <w:rsid w:val="00D23724"/>
    <w:rsid w:val="00D40848"/>
    <w:rsid w:val="00D77830"/>
    <w:rsid w:val="00D84CED"/>
    <w:rsid w:val="00E11FFD"/>
    <w:rsid w:val="00E15A49"/>
    <w:rsid w:val="00E305B7"/>
    <w:rsid w:val="00E32269"/>
    <w:rsid w:val="00E905AD"/>
    <w:rsid w:val="00ED1A76"/>
    <w:rsid w:val="00ED299B"/>
    <w:rsid w:val="00ED2C08"/>
    <w:rsid w:val="00EF2F0C"/>
    <w:rsid w:val="00F02CF1"/>
    <w:rsid w:val="00F2598D"/>
    <w:rsid w:val="00F42B17"/>
    <w:rsid w:val="00F44115"/>
    <w:rsid w:val="00F57A36"/>
    <w:rsid w:val="00F632AA"/>
    <w:rsid w:val="00F80569"/>
    <w:rsid w:val="00FA1D04"/>
    <w:rsid w:val="00FA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B979"/>
  <w15:chartTrackingRefBased/>
  <w15:docId w15:val="{32C2346A-178A-420F-B0DB-DF9329EB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F49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6F496D"/>
  </w:style>
  <w:style w:type="character" w:styleId="-">
    <w:name w:val="Hyperlink"/>
    <w:uiPriority w:val="99"/>
    <w:semiHidden/>
    <w:unhideWhenUsed/>
    <w:rsid w:val="006F496D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AB5409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B123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B12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ousakis-d@heraklion.gr" TargetMode="External"/><Relationship Id="rId13" Type="http://schemas.openxmlformats.org/officeDocument/2006/relationships/hyperlink" Target="http://www.promitheus.gov.gr/" TargetMode="External"/><Relationship Id="rId18" Type="http://schemas.openxmlformats.org/officeDocument/2006/relationships/hyperlink" Target="http://www.herakion.gr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promitheus.gov.gr/" TargetMode="External"/><Relationship Id="rId17" Type="http://schemas.openxmlformats.org/officeDocument/2006/relationships/hyperlink" Target="http://www.promitheus.gov.g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mitheus.gov.gr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raklion.g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omitheus.gov.gr/" TargetMode="External"/><Relationship Id="rId10" Type="http://schemas.openxmlformats.org/officeDocument/2006/relationships/hyperlink" Target="http://www.promitheus.gov.gr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eraklion.gr/" TargetMode="External"/><Relationship Id="rId14" Type="http://schemas.openxmlformats.org/officeDocument/2006/relationships/hyperlink" Target="http://www.promitheus.gov.g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Vasilis tzanidakis</cp:lastModifiedBy>
  <cp:revision>4</cp:revision>
  <cp:lastPrinted>2025-11-13T12:26:00Z</cp:lastPrinted>
  <dcterms:created xsi:type="dcterms:W3CDTF">2025-11-13T12:25:00Z</dcterms:created>
  <dcterms:modified xsi:type="dcterms:W3CDTF">2025-11-14T12:53:00Z</dcterms:modified>
</cp:coreProperties>
</file>