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ms-word.document.macroEnabled.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56614DF1" w14:textId="77777777" w:rsidR="00A816A6" w:rsidRPr="00314BC7" w:rsidRDefault="00A816A6" w:rsidP="00484A94">
      <w:pPr>
        <w:widowControl/>
        <w:suppressAutoHyphens w:val="0"/>
        <w:autoSpaceDE w:val="0"/>
        <w:autoSpaceDN w:val="0"/>
        <w:adjustRightInd w:val="0"/>
        <w:rPr>
          <w:rFonts w:ascii="Bookman Old Style" w:eastAsia="Times New Roman" w:hAnsi="Bookman Old Style" w:cs="Times New Roman"/>
          <w:kern w:val="0"/>
          <w:sz w:val="6"/>
          <w:szCs w:val="6"/>
          <w:lang w:bidi="ar-SA"/>
        </w:rPr>
      </w:pPr>
    </w:p>
    <w:p w14:paraId="15B122AA" w14:textId="038017E6"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r>
        <w:rPr>
          <w:rFonts w:ascii="Bookman Old Style" w:eastAsia="Times New Roman" w:hAnsi="Bookman Old Style" w:cs="Times New Roman"/>
          <w:b/>
          <w:bCs/>
          <w:kern w:val="0"/>
          <w:sz w:val="20"/>
          <w:szCs w:val="20"/>
          <w:lang w:bidi="ar-SA"/>
        </w:rPr>
        <w:t xml:space="preserve">ΛΟΓΟΤΥΠΟ ΦΟΡΕΑ </w:t>
      </w:r>
    </w:p>
    <w:p w14:paraId="6421832E" w14:textId="74B2777D"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7D9EF94E" w14:textId="56CF3220"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65C2DB27" w14:textId="7F5E45B9"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723EAD48" w14:textId="77777777"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4FA1B107" w14:textId="09113901"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74C49E92" w14:textId="3604449F"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5CC94BB8" w14:textId="77777777" w:rsidR="00E02229" w:rsidRDefault="00E02229"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2AB3782C" w14:textId="6EB05800" w:rsidR="00735ECB" w:rsidRDefault="00A816A6"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r w:rsidRPr="00314BC7">
        <w:rPr>
          <w:rFonts w:ascii="Bookman Old Style" w:eastAsia="Times New Roman" w:hAnsi="Bookman Old Style" w:cs="Times New Roman"/>
          <w:b/>
          <w:bCs/>
          <w:kern w:val="0"/>
          <w:sz w:val="20"/>
          <w:szCs w:val="20"/>
          <w:lang w:bidi="ar-SA"/>
        </w:rPr>
        <w:t>ΠΙΝΑΚΑΣ ΣΥΜΜΟΡΦΩΣΗΣ – ΠΡΟΔΙΑΓΡΑΦΕΣ – ΕΙΔΙΚΟΙ ΟΡΟΙ</w:t>
      </w:r>
      <w:r w:rsidR="00291EEB" w:rsidRPr="00314BC7">
        <w:rPr>
          <w:rFonts w:ascii="Bookman Old Style" w:hAnsi="Bookman Old Style" w:cs="Tahoma"/>
          <w:b/>
          <w:sz w:val="20"/>
          <w:szCs w:val="20"/>
        </w:rPr>
        <w:t xml:space="preserve">               </w:t>
      </w:r>
    </w:p>
    <w:p w14:paraId="7E2CE218" w14:textId="77777777" w:rsidR="00203ED3" w:rsidRPr="00203ED3" w:rsidRDefault="00203ED3" w:rsidP="00484A94">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68FF4193" w14:textId="1DD25FD7" w:rsidR="002F0D42" w:rsidRDefault="002F0D42" w:rsidP="00484A94">
      <w:pPr>
        <w:spacing w:before="29" w:after="140"/>
        <w:jc w:val="both"/>
        <w:rPr>
          <w:rFonts w:ascii="Bookman Old Style" w:hAnsi="Bookman Old Style" w:cs="Tahoma"/>
          <w:b/>
          <w:sz w:val="20"/>
          <w:szCs w:val="20"/>
        </w:rPr>
      </w:pPr>
      <w:r>
        <w:rPr>
          <w:rFonts w:ascii="Bookman Old Style" w:hAnsi="Bookman Old Style" w:cs="Tahoma"/>
          <w:b/>
          <w:sz w:val="20"/>
          <w:szCs w:val="20"/>
        </w:rPr>
        <w:t>Ξενώνας Φιλοξενίας Γυναικών</w:t>
      </w:r>
    </w:p>
    <w:tbl>
      <w:tblPr>
        <w:tblW w:w="9119" w:type="dxa"/>
        <w:tblInd w:w="-247" w:type="dxa"/>
        <w:tblLayout w:type="fixed"/>
        <w:tblCellMar>
          <w:left w:w="0" w:type="dxa"/>
          <w:right w:w="0" w:type="dxa"/>
        </w:tblCellMar>
        <w:tblLook w:val="0000" w:firstRow="0" w:lastRow="0" w:firstColumn="0" w:lastColumn="0" w:noHBand="0" w:noVBand="0"/>
      </w:tblPr>
      <w:tblGrid>
        <w:gridCol w:w="586"/>
        <w:gridCol w:w="3370"/>
        <w:gridCol w:w="1496"/>
        <w:gridCol w:w="1380"/>
        <w:gridCol w:w="2287"/>
      </w:tblGrid>
      <w:tr w:rsidR="00920B2C" w:rsidRPr="00920B2C" w14:paraId="61CE65CE" w14:textId="77777777" w:rsidTr="006A7F4C">
        <w:trPr>
          <w:trHeight w:val="519"/>
        </w:trPr>
        <w:tc>
          <w:tcPr>
            <w:tcW w:w="586" w:type="dxa"/>
            <w:tcBorders>
              <w:top w:val="single" w:sz="3" w:space="0" w:color="000000"/>
              <w:left w:val="single" w:sz="3" w:space="0" w:color="000000"/>
              <w:bottom w:val="single" w:sz="3" w:space="0" w:color="000000"/>
            </w:tcBorders>
            <w:shd w:val="clear" w:color="auto" w:fill="auto"/>
            <w:vAlign w:val="center"/>
          </w:tcPr>
          <w:p w14:paraId="6115EADA" w14:textId="77777777" w:rsidR="00920B2C" w:rsidRPr="00920B2C" w:rsidRDefault="00920B2C" w:rsidP="00484A94">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α/α </w:t>
            </w:r>
          </w:p>
        </w:tc>
        <w:tc>
          <w:tcPr>
            <w:tcW w:w="3370" w:type="dxa"/>
            <w:tcBorders>
              <w:top w:val="single" w:sz="3" w:space="0" w:color="000000"/>
              <w:left w:val="single" w:sz="3" w:space="0" w:color="000000"/>
              <w:bottom w:val="single" w:sz="3" w:space="0" w:color="000000"/>
            </w:tcBorders>
            <w:shd w:val="clear" w:color="auto" w:fill="auto"/>
            <w:vAlign w:val="center"/>
          </w:tcPr>
          <w:p w14:paraId="20DF8503" w14:textId="77777777" w:rsidR="00920B2C" w:rsidRPr="00920B2C" w:rsidRDefault="00920B2C" w:rsidP="00484A94">
            <w:pPr>
              <w:widowControl/>
              <w:jc w:val="center"/>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ΠΡΟΔΙΑΓΡΑΦΕΣ </w:t>
            </w:r>
          </w:p>
        </w:tc>
        <w:tc>
          <w:tcPr>
            <w:tcW w:w="1496" w:type="dxa"/>
            <w:tcBorders>
              <w:top w:val="single" w:sz="3" w:space="0" w:color="000000"/>
              <w:left w:val="single" w:sz="3" w:space="0" w:color="000000"/>
              <w:bottom w:val="single" w:sz="3" w:space="0" w:color="000000"/>
            </w:tcBorders>
            <w:shd w:val="clear" w:color="auto" w:fill="auto"/>
            <w:vAlign w:val="center"/>
          </w:tcPr>
          <w:p w14:paraId="39FE996F" w14:textId="77777777" w:rsidR="00920B2C" w:rsidRPr="00920B2C" w:rsidRDefault="00920B2C" w:rsidP="00484A94">
            <w:pPr>
              <w:widowControl/>
              <w:jc w:val="center"/>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ΑΠΑΙΤΗΣΗ</w:t>
            </w:r>
          </w:p>
        </w:tc>
        <w:tc>
          <w:tcPr>
            <w:tcW w:w="1380" w:type="dxa"/>
            <w:tcBorders>
              <w:top w:val="single" w:sz="3" w:space="0" w:color="000000"/>
              <w:left w:val="single" w:sz="3" w:space="0" w:color="000000"/>
              <w:bottom w:val="single" w:sz="3" w:space="0" w:color="000000"/>
            </w:tcBorders>
            <w:shd w:val="clear" w:color="auto" w:fill="auto"/>
            <w:vAlign w:val="center"/>
          </w:tcPr>
          <w:p w14:paraId="77510CE4" w14:textId="77777777" w:rsidR="00920B2C" w:rsidRPr="00920B2C" w:rsidRDefault="00920B2C" w:rsidP="00484A94">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ΑΠΑΝΤΗΣΗ </w:t>
            </w: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B68714C" w14:textId="77777777" w:rsidR="00920B2C" w:rsidRPr="00920B2C" w:rsidRDefault="00920B2C" w:rsidP="00484A94">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ΠΑΡΑΠΟΜΠΗ </w:t>
            </w:r>
          </w:p>
          <w:p w14:paraId="70CF7528" w14:textId="77777777" w:rsidR="00920B2C" w:rsidRPr="00920B2C" w:rsidRDefault="00920B2C" w:rsidP="00484A94">
            <w:pPr>
              <w:widowControl/>
              <w:rPr>
                <w:rFonts w:ascii="Bookman Old Style" w:eastAsia="Times New Roman" w:hAnsi="Bookman Old Style" w:cstheme="minorHAnsi"/>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(σελίδα, αρχείο, </w:t>
            </w:r>
            <w:proofErr w:type="spellStart"/>
            <w:r w:rsidRPr="00920B2C">
              <w:rPr>
                <w:rFonts w:ascii="Bookman Old Style" w:eastAsia="Times New Roman" w:hAnsi="Bookman Old Style" w:cstheme="minorHAnsi"/>
                <w:b/>
                <w:color w:val="000000"/>
                <w:spacing w:val="20"/>
                <w:kern w:val="0"/>
                <w:sz w:val="18"/>
                <w:szCs w:val="16"/>
                <w:lang w:bidi="ar-SA"/>
              </w:rPr>
              <w:t>κ.λ.π</w:t>
            </w:r>
            <w:proofErr w:type="spellEnd"/>
            <w:r w:rsidRPr="00920B2C">
              <w:rPr>
                <w:rFonts w:ascii="Bookman Old Style" w:eastAsia="Times New Roman" w:hAnsi="Bookman Old Style" w:cstheme="minorHAnsi"/>
                <w:b/>
                <w:color w:val="000000"/>
                <w:spacing w:val="20"/>
                <w:kern w:val="0"/>
                <w:sz w:val="18"/>
                <w:szCs w:val="16"/>
                <w:lang w:bidi="ar-SA"/>
              </w:rPr>
              <w:t xml:space="preserve">.) </w:t>
            </w:r>
          </w:p>
        </w:tc>
      </w:tr>
      <w:tr w:rsidR="00920B2C" w:rsidRPr="00920B2C" w14:paraId="1BCCCF12"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6248DCA"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03606530" w14:textId="646B3655" w:rsidR="00D93396" w:rsidRPr="00920B2C" w:rsidRDefault="00920B2C" w:rsidP="00484A94">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Η φύλαξη του Ξενώνα Φιλοξενίας Γυναικών θα γίνεται </w:t>
            </w:r>
            <w:r w:rsidRPr="004B70E1">
              <w:rPr>
                <w:rFonts w:ascii="Bookman Old Style" w:eastAsia="Times New Roman" w:hAnsi="Bookman Old Style" w:cstheme="minorHAnsi"/>
                <w:b/>
                <w:bCs/>
                <w:color w:val="000000"/>
                <w:spacing w:val="20"/>
                <w:kern w:val="0"/>
                <w:sz w:val="18"/>
                <w:szCs w:val="16"/>
                <w:lang w:bidi="ar-SA"/>
              </w:rPr>
              <w:t xml:space="preserve">σε </w:t>
            </w:r>
            <w:r w:rsidR="0066220C" w:rsidRPr="004B70E1">
              <w:rPr>
                <w:rFonts w:ascii="Bookman Old Style" w:eastAsia="Times New Roman" w:hAnsi="Bookman Old Style" w:cstheme="minorHAnsi"/>
                <w:b/>
                <w:bCs/>
                <w:color w:val="000000"/>
                <w:spacing w:val="20"/>
                <w:kern w:val="0"/>
                <w:sz w:val="18"/>
                <w:szCs w:val="16"/>
                <w:lang w:bidi="ar-SA"/>
              </w:rPr>
              <w:t xml:space="preserve">συμπλήρωση </w:t>
            </w:r>
            <w:r w:rsidRPr="004B70E1">
              <w:rPr>
                <w:rFonts w:ascii="Bookman Old Style" w:eastAsia="Times New Roman" w:hAnsi="Bookman Old Style" w:cstheme="minorHAnsi"/>
                <w:b/>
                <w:bCs/>
                <w:color w:val="000000"/>
                <w:spacing w:val="20"/>
                <w:kern w:val="0"/>
                <w:sz w:val="18"/>
                <w:szCs w:val="16"/>
                <w:lang w:bidi="ar-SA"/>
              </w:rPr>
              <w:t>24ωρη</w:t>
            </w:r>
            <w:r w:rsidR="0066220C" w:rsidRPr="004B70E1">
              <w:rPr>
                <w:rFonts w:ascii="Bookman Old Style" w:eastAsia="Times New Roman" w:hAnsi="Bookman Old Style" w:cstheme="minorHAnsi"/>
                <w:b/>
                <w:bCs/>
                <w:color w:val="000000"/>
                <w:spacing w:val="20"/>
                <w:kern w:val="0"/>
                <w:sz w:val="18"/>
                <w:szCs w:val="16"/>
                <w:lang w:bidi="ar-SA"/>
              </w:rPr>
              <w:t>ς</w:t>
            </w:r>
            <w:r w:rsidRPr="004B70E1">
              <w:rPr>
                <w:rFonts w:ascii="Bookman Old Style" w:eastAsia="Times New Roman" w:hAnsi="Bookman Old Style" w:cstheme="minorHAnsi"/>
                <w:b/>
                <w:bCs/>
                <w:color w:val="000000"/>
                <w:spacing w:val="20"/>
                <w:kern w:val="0"/>
                <w:sz w:val="18"/>
                <w:szCs w:val="16"/>
                <w:lang w:bidi="ar-SA"/>
              </w:rPr>
              <w:t xml:space="preserve"> </w:t>
            </w:r>
            <w:r w:rsidR="0066220C" w:rsidRPr="004B70E1">
              <w:rPr>
                <w:rFonts w:ascii="Bookman Old Style" w:eastAsia="Times New Roman" w:hAnsi="Bookman Old Style" w:cstheme="minorHAnsi"/>
                <w:b/>
                <w:bCs/>
                <w:color w:val="000000"/>
                <w:spacing w:val="20"/>
                <w:kern w:val="0"/>
                <w:sz w:val="18"/>
                <w:szCs w:val="16"/>
                <w:lang w:bidi="ar-SA"/>
              </w:rPr>
              <w:t>φύλαξης</w:t>
            </w:r>
            <w:r w:rsidR="009B7DBC">
              <w:rPr>
                <w:rFonts w:ascii="Bookman Old Style" w:eastAsia="Times New Roman" w:hAnsi="Bookman Old Style" w:cstheme="minorHAnsi"/>
                <w:color w:val="000000"/>
                <w:spacing w:val="20"/>
                <w:kern w:val="0"/>
                <w:sz w:val="18"/>
                <w:szCs w:val="16"/>
                <w:lang w:bidi="ar-SA"/>
              </w:rPr>
              <w:t xml:space="preserve"> (δυνατότητα κάλυψης όλων των βαρδιών)</w:t>
            </w:r>
            <w:r w:rsidRPr="00920B2C">
              <w:rPr>
                <w:rFonts w:ascii="Bookman Old Style" w:eastAsia="Times New Roman" w:hAnsi="Bookman Old Style" w:cstheme="minorHAnsi"/>
                <w:color w:val="000000"/>
                <w:spacing w:val="20"/>
                <w:kern w:val="0"/>
                <w:sz w:val="18"/>
                <w:szCs w:val="16"/>
                <w:lang w:bidi="ar-SA"/>
              </w:rPr>
              <w:t xml:space="preserve"> καθημερινά και τις αργίες και τα Σαββατοκύριακα</w:t>
            </w:r>
            <w:r w:rsidRPr="00920B2C">
              <w:rPr>
                <w:rFonts w:ascii="Bookman Old Style" w:eastAsia="Times New Roman" w:hAnsi="Bookman Old Style" w:cstheme="minorHAnsi"/>
                <w:b/>
                <w:color w:val="000000"/>
                <w:spacing w:val="20"/>
                <w:kern w:val="0"/>
                <w:sz w:val="18"/>
                <w:szCs w:val="16"/>
                <w:lang w:bidi="ar-SA"/>
              </w:rPr>
              <w:t xml:space="preserve"> καθ' υπόδειξη του εντολέα</w:t>
            </w:r>
          </w:p>
        </w:tc>
        <w:tc>
          <w:tcPr>
            <w:tcW w:w="1496" w:type="dxa"/>
            <w:tcBorders>
              <w:top w:val="single" w:sz="3" w:space="0" w:color="000000"/>
              <w:left w:val="single" w:sz="3" w:space="0" w:color="000000"/>
              <w:bottom w:val="single" w:sz="3" w:space="0" w:color="000000"/>
            </w:tcBorders>
            <w:shd w:val="clear" w:color="auto" w:fill="auto"/>
            <w:vAlign w:val="center"/>
          </w:tcPr>
          <w:p w14:paraId="24169E02"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2B875B7"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988AFC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170BB47"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B30B497"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368CD089" w14:textId="057D138A" w:rsidR="00D93396" w:rsidRPr="00D93396" w:rsidRDefault="00920B2C" w:rsidP="00484A94">
            <w:pPr>
              <w:widowControl/>
              <w:spacing w:before="240"/>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Καθ’ όλη τη διάρκεια της σύμβασης ο ανάδοχος υποχρεούται να καταθέτει ΕΒΔΟΜΑΔΙΑΙΟ ΠΡΟΓΡΑΜΜΑ ΒΑΡΔΙΩΝ, με τα στοιχεία των εργαζομένων σε κάθε βάρδια (ονοματεπώνυμο)</w:t>
            </w:r>
            <w:r w:rsidR="00D93396">
              <w:rPr>
                <w:rFonts w:ascii="Bookman Old Style" w:eastAsia="Times New Roman" w:hAnsi="Bookman Old Style" w:cstheme="minorHAnsi"/>
                <w:color w:val="000000"/>
                <w:spacing w:val="20"/>
                <w:kern w:val="0"/>
                <w:sz w:val="18"/>
                <w:szCs w:val="16"/>
                <w:lang w:bidi="ar-SA"/>
              </w:rPr>
              <w:t xml:space="preserve">                                   </w:t>
            </w:r>
          </w:p>
        </w:tc>
        <w:tc>
          <w:tcPr>
            <w:tcW w:w="1496" w:type="dxa"/>
            <w:tcBorders>
              <w:top w:val="single" w:sz="3" w:space="0" w:color="000000"/>
              <w:left w:val="single" w:sz="3" w:space="0" w:color="000000"/>
              <w:bottom w:val="single" w:sz="3" w:space="0" w:color="000000"/>
            </w:tcBorders>
            <w:shd w:val="clear" w:color="auto" w:fill="auto"/>
            <w:vAlign w:val="center"/>
          </w:tcPr>
          <w:p w14:paraId="5328DCC7" w14:textId="5C1634F8" w:rsidR="00920B2C" w:rsidRPr="00920B2C" w:rsidRDefault="00735ECB" w:rsidP="00484A94">
            <w:pPr>
              <w:widowControl/>
              <w:snapToGrid w:val="0"/>
              <w:jc w:val="center"/>
              <w:rPr>
                <w:rFonts w:ascii="Bookman Old Style" w:eastAsia="Times New Roman" w:hAnsi="Bookman Old Style" w:cstheme="minorHAnsi"/>
                <w:b/>
                <w:color w:val="000000"/>
                <w:spacing w:val="20"/>
                <w:kern w:val="0"/>
                <w:sz w:val="18"/>
                <w:szCs w:val="16"/>
                <w:lang w:bidi="ar-SA"/>
              </w:rPr>
            </w:pPr>
            <w:r>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61AAA34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6A476EC0"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bidi="ar-SA"/>
              </w:rPr>
            </w:pPr>
          </w:p>
        </w:tc>
      </w:tr>
      <w:tr w:rsidR="00920B2C" w:rsidRPr="00920B2C" w14:paraId="7A94E1AE" w14:textId="77777777" w:rsidTr="006A7F4C">
        <w:trPr>
          <w:trHeight w:val="23"/>
        </w:trPr>
        <w:tc>
          <w:tcPr>
            <w:tcW w:w="586" w:type="dxa"/>
            <w:tcBorders>
              <w:left w:val="single" w:sz="3" w:space="0" w:color="000000"/>
              <w:bottom w:val="single" w:sz="3" w:space="0" w:color="000000"/>
            </w:tcBorders>
            <w:shd w:val="clear" w:color="auto" w:fill="auto"/>
            <w:vAlign w:val="center"/>
          </w:tcPr>
          <w:p w14:paraId="6CCD7279"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3</w:t>
            </w:r>
          </w:p>
        </w:tc>
        <w:tc>
          <w:tcPr>
            <w:tcW w:w="3370" w:type="dxa"/>
            <w:tcBorders>
              <w:left w:val="single" w:sz="3" w:space="0" w:color="000000"/>
              <w:bottom w:val="single" w:sz="3" w:space="0" w:color="000000"/>
            </w:tcBorders>
            <w:shd w:val="clear" w:color="auto" w:fill="auto"/>
            <w:vAlign w:val="center"/>
          </w:tcPr>
          <w:p w14:paraId="20AD8A70" w14:textId="39D26C35"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Θα τηρείται </w:t>
            </w:r>
            <w:proofErr w:type="spellStart"/>
            <w:r w:rsidRPr="00920B2C">
              <w:rPr>
                <w:rFonts w:ascii="Bookman Old Style" w:eastAsia="Times New Roman" w:hAnsi="Bookman Old Style" w:cstheme="minorHAnsi"/>
                <w:color w:val="000000"/>
                <w:spacing w:val="20"/>
                <w:kern w:val="0"/>
                <w:sz w:val="18"/>
                <w:szCs w:val="16"/>
                <w:lang w:bidi="ar-SA"/>
              </w:rPr>
              <w:t>παρουσιολόγιο</w:t>
            </w:r>
            <w:proofErr w:type="spellEnd"/>
            <w:r w:rsidRPr="00920B2C">
              <w:rPr>
                <w:rFonts w:ascii="Bookman Old Style" w:eastAsia="Times New Roman" w:hAnsi="Bookman Old Style" w:cstheme="minorHAnsi"/>
                <w:color w:val="000000"/>
                <w:spacing w:val="20"/>
                <w:kern w:val="0"/>
                <w:sz w:val="18"/>
                <w:szCs w:val="16"/>
                <w:lang w:bidi="ar-SA"/>
              </w:rPr>
              <w:t xml:space="preserve"> όπου θα καταγράφονται η έναρξη ανάληψης και λήξης της υπηρεσίας κάθε φύλακα</w:t>
            </w:r>
          </w:p>
        </w:tc>
        <w:tc>
          <w:tcPr>
            <w:tcW w:w="1496" w:type="dxa"/>
            <w:tcBorders>
              <w:left w:val="single" w:sz="3" w:space="0" w:color="000000"/>
              <w:bottom w:val="single" w:sz="3" w:space="0" w:color="000000"/>
            </w:tcBorders>
            <w:shd w:val="clear" w:color="auto" w:fill="auto"/>
            <w:vAlign w:val="center"/>
          </w:tcPr>
          <w:p w14:paraId="3CA4B58B" w14:textId="77777777" w:rsidR="00920B2C" w:rsidRPr="00920B2C" w:rsidRDefault="00920B2C" w:rsidP="00484A94">
            <w:pPr>
              <w:widowControl/>
              <w:snapToGrid w:val="0"/>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left w:val="single" w:sz="3" w:space="0" w:color="000000"/>
              <w:bottom w:val="single" w:sz="3" w:space="0" w:color="000000"/>
            </w:tcBorders>
            <w:shd w:val="clear" w:color="auto" w:fill="auto"/>
            <w:vAlign w:val="center"/>
          </w:tcPr>
          <w:p w14:paraId="15D55A95"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left w:val="single" w:sz="3" w:space="0" w:color="000000"/>
              <w:bottom w:val="single" w:sz="3" w:space="0" w:color="000000"/>
              <w:right w:val="single" w:sz="3" w:space="0" w:color="000000"/>
            </w:tcBorders>
            <w:shd w:val="clear" w:color="auto" w:fill="auto"/>
            <w:vAlign w:val="center"/>
          </w:tcPr>
          <w:p w14:paraId="3500CBBD"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083B6AC1"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CA2D01D"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4</w:t>
            </w:r>
          </w:p>
        </w:tc>
        <w:tc>
          <w:tcPr>
            <w:tcW w:w="3370" w:type="dxa"/>
            <w:tcBorders>
              <w:top w:val="single" w:sz="3" w:space="0" w:color="000000"/>
              <w:left w:val="single" w:sz="3" w:space="0" w:color="000000"/>
              <w:bottom w:val="single" w:sz="3" w:space="0" w:color="000000"/>
            </w:tcBorders>
            <w:shd w:val="clear" w:color="auto" w:fill="auto"/>
            <w:vAlign w:val="center"/>
          </w:tcPr>
          <w:p w14:paraId="4D16C4C5" w14:textId="588E07EA"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Θα τηρείται βιβλίο συμβάντων, τα τυχόν συμβάντα, καθώς και διαπιστώσεις φύλαξης ή περιπολίας που παρατηρούνται σε κάθε θέση φύλαξης.</w:t>
            </w:r>
          </w:p>
        </w:tc>
        <w:tc>
          <w:tcPr>
            <w:tcW w:w="1496" w:type="dxa"/>
            <w:tcBorders>
              <w:top w:val="single" w:sz="3" w:space="0" w:color="000000"/>
              <w:left w:val="single" w:sz="3" w:space="0" w:color="000000"/>
              <w:bottom w:val="single" w:sz="3" w:space="0" w:color="000000"/>
            </w:tcBorders>
            <w:shd w:val="clear" w:color="auto" w:fill="auto"/>
            <w:vAlign w:val="center"/>
          </w:tcPr>
          <w:p w14:paraId="7D87AA68"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8A146C0"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E240E0A"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4FF4F155"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6A7B2EC6"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5</w:t>
            </w:r>
          </w:p>
        </w:tc>
        <w:tc>
          <w:tcPr>
            <w:tcW w:w="3370" w:type="dxa"/>
            <w:tcBorders>
              <w:top w:val="single" w:sz="3" w:space="0" w:color="000000"/>
              <w:left w:val="single" w:sz="3" w:space="0" w:color="000000"/>
              <w:bottom w:val="single" w:sz="3" w:space="0" w:color="000000"/>
            </w:tcBorders>
            <w:shd w:val="clear" w:color="auto" w:fill="auto"/>
            <w:vAlign w:val="center"/>
          </w:tcPr>
          <w:p w14:paraId="12BE58C5" w14:textId="5BD293F7"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που θα διατίθεται θα πρέπει να έχει την εκτός από την κατά νόμο άδεια εργασίας, ήθος, ευπρεπή εμφάνιση και σωστό τρόπο συμπεριφοράς.  Είναι επιθυμητή η γνώση θεμάτων που έχουν σχέση με πυρασφάλεια, πυρόσβεση, αντιμετώπιση κινδύνων από ηλεκτρικό ρεύμα ή διαρροή νερού, παροχή πρώτων βοηθειών, ηλεκτρονικών υπολογιστών κλπ. Μετά την υπογραφή της Σύμβασης ο ανάδοχος οφείλει να παραδώσει επικυρωμένα αντίγραφα των αδειών εργασίας του προσωπικού που θα απασχοληθεί στη φύλαξη του κτιρίου</w:t>
            </w:r>
          </w:p>
        </w:tc>
        <w:tc>
          <w:tcPr>
            <w:tcW w:w="1496" w:type="dxa"/>
            <w:tcBorders>
              <w:top w:val="single" w:sz="3" w:space="0" w:color="000000"/>
              <w:left w:val="single" w:sz="3" w:space="0" w:color="000000"/>
              <w:bottom w:val="single" w:sz="3" w:space="0" w:color="000000"/>
            </w:tcBorders>
            <w:shd w:val="clear" w:color="auto" w:fill="auto"/>
            <w:vAlign w:val="center"/>
          </w:tcPr>
          <w:p w14:paraId="2B603431"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24BEFF3D"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E528CE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706E65D5"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02DB1B2E"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lastRenderedPageBreak/>
              <w:t>6</w:t>
            </w:r>
          </w:p>
        </w:tc>
        <w:tc>
          <w:tcPr>
            <w:tcW w:w="3370" w:type="dxa"/>
            <w:tcBorders>
              <w:top w:val="single" w:sz="3" w:space="0" w:color="000000"/>
              <w:left w:val="single" w:sz="3" w:space="0" w:color="000000"/>
              <w:bottom w:val="single" w:sz="3" w:space="0" w:color="000000"/>
            </w:tcBorders>
            <w:shd w:val="clear" w:color="auto" w:fill="auto"/>
            <w:vAlign w:val="center"/>
          </w:tcPr>
          <w:p w14:paraId="2AAE6A43" w14:textId="465EEA7C"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που θα απασχολείται θα γνωστοποιείται από τον ανάδοχο με την ανάληψη καθηκόντων, πρέπει δε να τυγχάνει και της έγκρισης </w:t>
            </w:r>
            <w:r w:rsidR="009B7DBC">
              <w:rPr>
                <w:rFonts w:ascii="Bookman Old Style" w:eastAsia="Times New Roman" w:hAnsi="Bookman Old Style" w:cstheme="minorHAnsi"/>
                <w:color w:val="000000"/>
                <w:spacing w:val="20"/>
                <w:kern w:val="0"/>
                <w:sz w:val="18"/>
                <w:szCs w:val="16"/>
                <w:lang w:bidi="ar-SA"/>
              </w:rPr>
              <w:t>της αναθέτουσας αρχής</w:t>
            </w:r>
            <w:r w:rsidRPr="00920B2C">
              <w:rPr>
                <w:rFonts w:ascii="Bookman Old Style" w:eastAsia="Times New Roman" w:hAnsi="Bookman Old Style" w:cstheme="minorHAnsi"/>
                <w:color w:val="000000"/>
                <w:spacing w:val="20"/>
                <w:kern w:val="0"/>
                <w:sz w:val="18"/>
                <w:szCs w:val="16"/>
                <w:lang w:bidi="ar-SA"/>
              </w:rPr>
              <w:t xml:space="preserve">. Το προσωπικό αυτό θα εναλλάσσεται μεταξύ των προσώπων που θα έχουν εξαρχής τύχει της έγκρισης </w:t>
            </w:r>
            <w:r w:rsidR="009B7DBC">
              <w:rPr>
                <w:rFonts w:ascii="Bookman Old Style" w:eastAsia="Times New Roman" w:hAnsi="Bookman Old Style" w:cstheme="minorHAnsi"/>
                <w:color w:val="000000"/>
                <w:spacing w:val="20"/>
                <w:kern w:val="0"/>
                <w:sz w:val="18"/>
                <w:szCs w:val="16"/>
                <w:lang w:bidi="ar-SA"/>
              </w:rPr>
              <w:t>της αναθέτουσας αρχής</w:t>
            </w:r>
            <w:r w:rsidRPr="00920B2C">
              <w:rPr>
                <w:rFonts w:ascii="Bookman Old Style" w:eastAsia="Times New Roman" w:hAnsi="Bookman Old Style" w:cstheme="minorHAnsi"/>
                <w:color w:val="000000"/>
                <w:spacing w:val="20"/>
                <w:kern w:val="0"/>
                <w:sz w:val="18"/>
                <w:szCs w:val="16"/>
                <w:lang w:bidi="ar-SA"/>
              </w:rPr>
              <w:t xml:space="preserve"> και έχουν την απαραίτητη εκπαίδευση</w:t>
            </w:r>
          </w:p>
        </w:tc>
        <w:tc>
          <w:tcPr>
            <w:tcW w:w="1496" w:type="dxa"/>
            <w:tcBorders>
              <w:top w:val="single" w:sz="3" w:space="0" w:color="000000"/>
              <w:left w:val="single" w:sz="3" w:space="0" w:color="000000"/>
              <w:bottom w:val="single" w:sz="3" w:space="0" w:color="000000"/>
            </w:tcBorders>
            <w:shd w:val="clear" w:color="auto" w:fill="auto"/>
            <w:vAlign w:val="center"/>
          </w:tcPr>
          <w:p w14:paraId="002F48D0"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1090E15"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36E1026"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A10CF1A"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6458906"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7</w:t>
            </w:r>
          </w:p>
        </w:tc>
        <w:tc>
          <w:tcPr>
            <w:tcW w:w="3370" w:type="dxa"/>
            <w:tcBorders>
              <w:top w:val="single" w:sz="3" w:space="0" w:color="000000"/>
              <w:left w:val="single" w:sz="3" w:space="0" w:color="000000"/>
              <w:bottom w:val="single" w:sz="3" w:space="0" w:color="000000"/>
            </w:tcBorders>
            <w:shd w:val="clear" w:color="auto" w:fill="auto"/>
            <w:vAlign w:val="center"/>
          </w:tcPr>
          <w:p w14:paraId="44A693B4" w14:textId="238D914D"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Αντικατάσταση του προσωπικού που διατίθεται επιτρέπεται μόνο κατόπιν έγκαιρης ειδοποίησης και επαρκούς αιτιολόγησης από την εταιρεία. Ο Δήμος διατηρεί το δικαίωμα να ζητήσει την αντικατάσταση προσωπικού</w:t>
            </w:r>
          </w:p>
        </w:tc>
        <w:tc>
          <w:tcPr>
            <w:tcW w:w="1496" w:type="dxa"/>
            <w:tcBorders>
              <w:top w:val="single" w:sz="3" w:space="0" w:color="000000"/>
              <w:left w:val="single" w:sz="3" w:space="0" w:color="000000"/>
              <w:bottom w:val="single" w:sz="3" w:space="0" w:color="000000"/>
            </w:tcBorders>
            <w:shd w:val="clear" w:color="auto" w:fill="auto"/>
            <w:vAlign w:val="center"/>
          </w:tcPr>
          <w:p w14:paraId="457D4924"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26BC15E"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AE62471"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267BBE18"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1E6004C"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8</w:t>
            </w:r>
          </w:p>
        </w:tc>
        <w:tc>
          <w:tcPr>
            <w:tcW w:w="3370" w:type="dxa"/>
            <w:tcBorders>
              <w:top w:val="single" w:sz="3" w:space="0" w:color="000000"/>
              <w:left w:val="single" w:sz="3" w:space="0" w:color="000000"/>
              <w:bottom w:val="single" w:sz="3" w:space="0" w:color="000000"/>
            </w:tcBorders>
            <w:shd w:val="clear" w:color="auto" w:fill="auto"/>
            <w:vAlign w:val="center"/>
          </w:tcPr>
          <w:p w14:paraId="7FA63401" w14:textId="090C025B"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Σε περίπτωση ασθένειας ή άλλης εκτός προγράμματος ανάγκης αντικατάστασης, η αντικατάσταση θα γίνεται μόνο από άτομο που ήδη είναι εκπαιδευμένο για τη συγκεκριμένη φύλαξη</w:t>
            </w:r>
          </w:p>
        </w:tc>
        <w:tc>
          <w:tcPr>
            <w:tcW w:w="1496" w:type="dxa"/>
            <w:tcBorders>
              <w:top w:val="single" w:sz="3" w:space="0" w:color="000000"/>
              <w:left w:val="single" w:sz="3" w:space="0" w:color="000000"/>
              <w:bottom w:val="single" w:sz="3" w:space="0" w:color="000000"/>
            </w:tcBorders>
            <w:shd w:val="clear" w:color="auto" w:fill="auto"/>
            <w:vAlign w:val="center"/>
          </w:tcPr>
          <w:p w14:paraId="262606BF"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BDD94F2"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1EA7CD4D"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6D75296E" w14:textId="77777777" w:rsidTr="006A7F4C">
        <w:trPr>
          <w:trHeight w:val="23"/>
        </w:trPr>
        <w:tc>
          <w:tcPr>
            <w:tcW w:w="586" w:type="dxa"/>
            <w:tcBorders>
              <w:top w:val="single" w:sz="3" w:space="0" w:color="000000"/>
              <w:left w:val="single" w:sz="3" w:space="0" w:color="000000"/>
              <w:bottom w:val="single" w:sz="3" w:space="0" w:color="000000"/>
            </w:tcBorders>
            <w:shd w:val="clear" w:color="auto" w:fill="FFFFFF" w:themeFill="background1"/>
            <w:vAlign w:val="center"/>
          </w:tcPr>
          <w:p w14:paraId="74385E41"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9</w:t>
            </w:r>
          </w:p>
        </w:tc>
        <w:tc>
          <w:tcPr>
            <w:tcW w:w="3370" w:type="dxa"/>
            <w:tcBorders>
              <w:top w:val="single" w:sz="3" w:space="0" w:color="000000"/>
              <w:left w:val="single" w:sz="3" w:space="0" w:color="000000"/>
              <w:bottom w:val="single" w:sz="3" w:space="0" w:color="000000"/>
            </w:tcBorders>
            <w:shd w:val="clear" w:color="auto" w:fill="FFFFFF" w:themeFill="background1"/>
            <w:vAlign w:val="center"/>
          </w:tcPr>
          <w:p w14:paraId="3184E504" w14:textId="2CC30632"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Οι εργασίες – υπηρεσίες φύλαξης θα γίνονται από ειδικευμένο προσωπικό, υπό την επίβλεψη, ευθύνη και παρακολούθηση του Αναδόχου. Το προσωπικό που θα χρησιμοποιείται από τον ανάδοχο θα πρέπει να βρίσκεται σε καλή φυσική κατάσταση και να έχει την κατάλληλη γνώση για την φύλαξη (εμπειρία στην ίδια ή άλλες Εταιρείες φύλαξης, παρακολούθηση εκπαιδευτικών σεμιναρίων, </w:t>
            </w:r>
            <w:proofErr w:type="spellStart"/>
            <w:r w:rsidRPr="00920B2C">
              <w:rPr>
                <w:rFonts w:ascii="Bookman Old Style" w:eastAsia="Times New Roman" w:hAnsi="Bookman Old Style" w:cstheme="minorHAnsi"/>
                <w:color w:val="000000"/>
                <w:spacing w:val="20"/>
                <w:kern w:val="0"/>
                <w:sz w:val="18"/>
                <w:szCs w:val="16"/>
                <w:lang w:bidi="ar-SA"/>
              </w:rPr>
              <w:t>κ.λ.π</w:t>
            </w:r>
            <w:proofErr w:type="spellEnd"/>
            <w:r w:rsidRPr="00920B2C">
              <w:rPr>
                <w:rFonts w:ascii="Bookman Old Style" w:eastAsia="Times New Roman" w:hAnsi="Bookman Old Style" w:cstheme="minorHAnsi"/>
                <w:color w:val="000000"/>
                <w:spacing w:val="20"/>
                <w:kern w:val="0"/>
                <w:sz w:val="18"/>
                <w:szCs w:val="16"/>
                <w:lang w:bidi="ar-SA"/>
              </w:rPr>
              <w:t xml:space="preserve">.). Ο Ανάδοχος οφείλει να παρέχει στοιχεία που θα αποδεικνύεται η </w:t>
            </w:r>
            <w:proofErr w:type="spellStart"/>
            <w:r w:rsidRPr="00920B2C">
              <w:rPr>
                <w:rFonts w:ascii="Bookman Old Style" w:eastAsia="Times New Roman" w:hAnsi="Bookman Old Style" w:cstheme="minorHAnsi"/>
                <w:color w:val="000000"/>
                <w:spacing w:val="20"/>
                <w:kern w:val="0"/>
                <w:sz w:val="18"/>
                <w:szCs w:val="16"/>
                <w:lang w:bidi="ar-SA"/>
              </w:rPr>
              <w:t>καταλληλότητα</w:t>
            </w:r>
            <w:proofErr w:type="spellEnd"/>
            <w:r w:rsidRPr="00920B2C">
              <w:rPr>
                <w:rFonts w:ascii="Bookman Old Style" w:eastAsia="Times New Roman" w:hAnsi="Bookman Old Style" w:cstheme="minorHAnsi"/>
                <w:color w:val="000000"/>
                <w:spacing w:val="20"/>
                <w:kern w:val="0"/>
                <w:sz w:val="18"/>
                <w:szCs w:val="16"/>
                <w:lang w:bidi="ar-SA"/>
              </w:rPr>
              <w:t xml:space="preserve"> κάθε φύλακα.</w:t>
            </w:r>
          </w:p>
        </w:tc>
        <w:tc>
          <w:tcPr>
            <w:tcW w:w="1496" w:type="dxa"/>
            <w:tcBorders>
              <w:top w:val="single" w:sz="3" w:space="0" w:color="000000"/>
              <w:left w:val="single" w:sz="3" w:space="0" w:color="000000"/>
              <w:bottom w:val="single" w:sz="3" w:space="0" w:color="000000"/>
            </w:tcBorders>
            <w:shd w:val="clear" w:color="auto" w:fill="FFFFFF" w:themeFill="background1"/>
            <w:vAlign w:val="center"/>
          </w:tcPr>
          <w:p w14:paraId="5252989A"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FFFFFF" w:themeFill="background1"/>
            <w:vAlign w:val="center"/>
          </w:tcPr>
          <w:p w14:paraId="45B53718"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FFFFFF" w:themeFill="background1"/>
            <w:vAlign w:val="center"/>
          </w:tcPr>
          <w:p w14:paraId="540F63D1"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9313273"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2C35F5D"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0</w:t>
            </w:r>
          </w:p>
        </w:tc>
        <w:tc>
          <w:tcPr>
            <w:tcW w:w="3370" w:type="dxa"/>
            <w:tcBorders>
              <w:top w:val="single" w:sz="3" w:space="0" w:color="000000"/>
              <w:left w:val="single" w:sz="3" w:space="0" w:color="000000"/>
              <w:bottom w:val="single" w:sz="3" w:space="0" w:color="000000"/>
            </w:tcBorders>
            <w:shd w:val="clear" w:color="auto" w:fill="auto"/>
            <w:vAlign w:val="center"/>
          </w:tcPr>
          <w:p w14:paraId="330B2D1E" w14:textId="77777777" w:rsidR="00B62807"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Ο ανάδοχος υποχρεούται να τηρεί τους κείμενους νόμους και διατάξεις και τα δυνάμει αυτών διατάγματα καθώς και τις συναφείς γενικά αστυνομικές κι άλλες διοικητικές διατάξεις </w:t>
            </w:r>
          </w:p>
          <w:p w14:paraId="5C2E5D1B" w14:textId="50D17B4A"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σχετικές με το έργο που αναλαμβάνει, ευθύνεται δε προσωπικά για κάθε παράβαση </w:t>
            </w:r>
            <w:r w:rsidR="00B62807">
              <w:rPr>
                <w:rFonts w:ascii="Bookman Old Style" w:eastAsia="Times New Roman" w:hAnsi="Bookman Old Style" w:cstheme="minorHAnsi"/>
                <w:color w:val="000000"/>
                <w:spacing w:val="20"/>
                <w:kern w:val="0"/>
                <w:sz w:val="18"/>
                <w:szCs w:val="16"/>
                <w:lang w:bidi="ar-SA"/>
              </w:rPr>
              <w:t>τους</w:t>
            </w:r>
          </w:p>
        </w:tc>
        <w:tc>
          <w:tcPr>
            <w:tcW w:w="1496" w:type="dxa"/>
            <w:tcBorders>
              <w:top w:val="single" w:sz="3" w:space="0" w:color="000000"/>
              <w:left w:val="single" w:sz="3" w:space="0" w:color="000000"/>
              <w:bottom w:val="single" w:sz="3" w:space="0" w:color="000000"/>
            </w:tcBorders>
            <w:shd w:val="clear" w:color="auto" w:fill="auto"/>
            <w:vAlign w:val="center"/>
          </w:tcPr>
          <w:p w14:paraId="79B6CB58"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4A3D671"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C66A769"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73A182E3"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0F692E50"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51225FF2" w14:textId="0F739888"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 ανάδοχος υποχρεούται να τηρεί τους ισχύοντες νόμους, διατάγματα, υπουργικές αποφάσεις ή αστυνομικές διατάξεις, περί υγείας και ασφάλειας εργαζομένων για όλο το απασχολούμενο προσωπικό στην ανατιθέμενη υπηρεσία</w:t>
            </w:r>
          </w:p>
        </w:tc>
        <w:tc>
          <w:tcPr>
            <w:tcW w:w="1496" w:type="dxa"/>
            <w:tcBorders>
              <w:top w:val="single" w:sz="3" w:space="0" w:color="000000"/>
              <w:left w:val="single" w:sz="3" w:space="0" w:color="000000"/>
              <w:bottom w:val="single" w:sz="3" w:space="0" w:color="000000"/>
            </w:tcBorders>
            <w:shd w:val="clear" w:color="auto" w:fill="auto"/>
            <w:vAlign w:val="center"/>
          </w:tcPr>
          <w:p w14:paraId="2EC79930"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A4C8AD9"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5777A74"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432C416B"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6273B00"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lastRenderedPageBreak/>
              <w:t>1</w:t>
            </w:r>
            <w:r w:rsidRPr="00920B2C">
              <w:rPr>
                <w:rFonts w:ascii="Bookman Old Style" w:eastAsia="Times New Roman" w:hAnsi="Bookman Old Style" w:cstheme="minorHAnsi"/>
                <w:b/>
                <w:color w:val="000000"/>
                <w:spacing w:val="20"/>
                <w:kern w:val="0"/>
                <w:sz w:val="18"/>
                <w:szCs w:val="16"/>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7A0F1E47" w14:textId="3EF38E30"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 ανάδοχος υποχρεούται να τηρεί και να εφαρμόζει τις διατάξεις της εργατικής και ασφαλιστικής νομοθεσίας και της νομοθεσίας περί υγείας και ασφάλειας των εργαζομένων και πρόληψης του επαγγελματικού κινδύνου. Οφείλει δε να έχει εκπαιδεύσει το προσωπικό που θα διαθέσει σε θέματα υγείας και ασφάλειας</w:t>
            </w:r>
          </w:p>
        </w:tc>
        <w:tc>
          <w:tcPr>
            <w:tcW w:w="1496" w:type="dxa"/>
            <w:tcBorders>
              <w:top w:val="single" w:sz="3" w:space="0" w:color="000000"/>
              <w:left w:val="single" w:sz="3" w:space="0" w:color="000000"/>
              <w:bottom w:val="single" w:sz="3" w:space="0" w:color="000000"/>
            </w:tcBorders>
            <w:shd w:val="clear" w:color="auto" w:fill="auto"/>
            <w:vAlign w:val="center"/>
          </w:tcPr>
          <w:p w14:paraId="31097B3C"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3C986E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54A6C5E"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EE6D308"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3D675AC"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3</w:t>
            </w:r>
          </w:p>
        </w:tc>
        <w:tc>
          <w:tcPr>
            <w:tcW w:w="3370" w:type="dxa"/>
            <w:tcBorders>
              <w:top w:val="single" w:sz="3" w:space="0" w:color="000000"/>
              <w:left w:val="single" w:sz="3" w:space="0" w:color="000000"/>
              <w:bottom w:val="single" w:sz="3" w:space="0" w:color="000000"/>
            </w:tcBorders>
            <w:shd w:val="clear" w:color="auto" w:fill="auto"/>
            <w:vAlign w:val="center"/>
          </w:tcPr>
          <w:p w14:paraId="256D0C1F" w14:textId="20A29D15" w:rsidR="00B62807" w:rsidRPr="009B7DBC" w:rsidRDefault="00920B2C" w:rsidP="00484A94">
            <w:pPr>
              <w:widowControl/>
              <w:rPr>
                <w:rFonts w:ascii="Bookman Old Style" w:eastAsia="Times New Roman" w:hAnsi="Bookman Old Style" w:cstheme="minorHAnsi"/>
                <w:b/>
                <w:bCs/>
                <w:color w:val="000000"/>
                <w:spacing w:val="20"/>
                <w:kern w:val="0"/>
                <w:sz w:val="18"/>
                <w:szCs w:val="16"/>
                <w:lang w:bidi="ar-SA"/>
              </w:rPr>
            </w:pPr>
            <w:r w:rsidRPr="009B7DBC">
              <w:rPr>
                <w:rFonts w:ascii="Bookman Old Style" w:eastAsia="Times New Roman" w:hAnsi="Bookman Old Style" w:cstheme="minorHAnsi"/>
                <w:b/>
                <w:bCs/>
                <w:color w:val="000000"/>
                <w:spacing w:val="20"/>
                <w:kern w:val="0"/>
                <w:sz w:val="18"/>
                <w:szCs w:val="16"/>
                <w:lang w:bidi="ar-SA"/>
              </w:rPr>
              <w:t>Ο ανάδοχος υποχρεούται να τηρεί και να εφαρμόζει την ισχύουσα εργατική νομοθεσία, σε ότι αφορά τις αμοιβές, τακτικές και έκτακτες, του εν λόγω προσωπικού, την κοινωνική του ασφάλιση και τις άλλες ανάλογης φύσης παροχές και ουδέποτε δύναται να αρνηθεί την καταβολή των εν λόγω παροχών στο απασχολούμενο προσωπικό με την πρόφαση ότι ο Δήμος δεν του κατέβαλε την κανονισμένη αποζημίωση</w:t>
            </w:r>
          </w:p>
        </w:tc>
        <w:tc>
          <w:tcPr>
            <w:tcW w:w="1496" w:type="dxa"/>
            <w:tcBorders>
              <w:top w:val="single" w:sz="3" w:space="0" w:color="000000"/>
              <w:left w:val="single" w:sz="3" w:space="0" w:color="000000"/>
              <w:bottom w:val="single" w:sz="3" w:space="0" w:color="000000"/>
            </w:tcBorders>
            <w:shd w:val="clear" w:color="auto" w:fill="auto"/>
            <w:vAlign w:val="center"/>
          </w:tcPr>
          <w:p w14:paraId="6376C36C"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E33EEFC"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96410D8"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58C5A25"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83ACC52"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4</w:t>
            </w:r>
          </w:p>
        </w:tc>
        <w:tc>
          <w:tcPr>
            <w:tcW w:w="3370" w:type="dxa"/>
            <w:tcBorders>
              <w:top w:val="single" w:sz="3" w:space="0" w:color="000000"/>
              <w:left w:val="single" w:sz="3" w:space="0" w:color="000000"/>
              <w:bottom w:val="single" w:sz="3" w:space="0" w:color="000000"/>
            </w:tcBorders>
            <w:shd w:val="clear" w:color="auto" w:fill="auto"/>
            <w:vAlign w:val="center"/>
          </w:tcPr>
          <w:p w14:paraId="62BD4DA3" w14:textId="618C4067"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Ο ανάδοχος αναλαμβάνει κάθε ευθύνη και καθίσταται μόνος και αποκλειστικά υπεύθυνος για οποιεσδήποτε φθορές ή ζημιές που προξένησε ο ίδιος ή το προσωπικό του κατά την εκτέλεση του έργου, καθώς επίσης σε πρόσωπα ή πράγματα του </w:t>
            </w:r>
            <w:r w:rsidR="00D261BE">
              <w:rPr>
                <w:rFonts w:ascii="Bookman Old Style" w:eastAsia="Times New Roman" w:hAnsi="Bookman Old Style" w:cstheme="minorHAnsi"/>
                <w:color w:val="000000"/>
                <w:spacing w:val="20"/>
                <w:kern w:val="0"/>
                <w:sz w:val="18"/>
                <w:szCs w:val="16"/>
                <w:lang w:bidi="ar-SA"/>
              </w:rPr>
              <w:t>Ξενώνα</w:t>
            </w:r>
            <w:r w:rsidRPr="00920B2C">
              <w:rPr>
                <w:rFonts w:ascii="Bookman Old Style" w:eastAsia="Times New Roman" w:hAnsi="Bookman Old Style" w:cstheme="minorHAnsi"/>
                <w:color w:val="000000"/>
                <w:spacing w:val="20"/>
                <w:kern w:val="0"/>
                <w:sz w:val="18"/>
                <w:szCs w:val="16"/>
                <w:lang w:bidi="ar-SA"/>
              </w:rPr>
              <w:t xml:space="preserve"> ή και όμορων ιδιοκτησιών από οποιαδήποτε ανεξαρτήτως αιτία</w:t>
            </w:r>
          </w:p>
        </w:tc>
        <w:tc>
          <w:tcPr>
            <w:tcW w:w="1496" w:type="dxa"/>
            <w:tcBorders>
              <w:top w:val="single" w:sz="3" w:space="0" w:color="000000"/>
              <w:left w:val="single" w:sz="3" w:space="0" w:color="000000"/>
              <w:bottom w:val="single" w:sz="3" w:space="0" w:color="000000"/>
            </w:tcBorders>
            <w:shd w:val="clear" w:color="auto" w:fill="auto"/>
            <w:vAlign w:val="center"/>
          </w:tcPr>
          <w:p w14:paraId="13585CFB"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FF3B8D7"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406D7AA"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00C23B06"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46AF88F"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5</w:t>
            </w:r>
          </w:p>
        </w:tc>
        <w:tc>
          <w:tcPr>
            <w:tcW w:w="3370" w:type="dxa"/>
            <w:tcBorders>
              <w:top w:val="single" w:sz="3" w:space="0" w:color="000000"/>
              <w:left w:val="single" w:sz="3" w:space="0" w:color="000000"/>
              <w:bottom w:val="single" w:sz="3" w:space="0" w:color="000000"/>
            </w:tcBorders>
            <w:shd w:val="clear" w:color="auto" w:fill="auto"/>
            <w:vAlign w:val="center"/>
          </w:tcPr>
          <w:p w14:paraId="56CE6BDA" w14:textId="1E286EBF"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 Ανάδοχος είναι αποκλειστικός και μόνος υπεύθυνος ποινικά και αστικά για κάθε ατύχημα που μπορεί να συμβεί στο προσωπικό του</w:t>
            </w:r>
          </w:p>
        </w:tc>
        <w:tc>
          <w:tcPr>
            <w:tcW w:w="1496" w:type="dxa"/>
            <w:tcBorders>
              <w:top w:val="single" w:sz="3" w:space="0" w:color="000000"/>
              <w:left w:val="single" w:sz="3" w:space="0" w:color="000000"/>
              <w:bottom w:val="single" w:sz="3" w:space="0" w:color="000000"/>
            </w:tcBorders>
            <w:shd w:val="clear" w:color="auto" w:fill="auto"/>
            <w:vAlign w:val="center"/>
          </w:tcPr>
          <w:p w14:paraId="480C653C"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E947CE0"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1875B31"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E990F7C"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65F0EF3"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6</w:t>
            </w:r>
          </w:p>
        </w:tc>
        <w:tc>
          <w:tcPr>
            <w:tcW w:w="3370" w:type="dxa"/>
            <w:tcBorders>
              <w:top w:val="single" w:sz="3" w:space="0" w:color="000000"/>
              <w:left w:val="single" w:sz="3" w:space="0" w:color="000000"/>
              <w:bottom w:val="single" w:sz="3" w:space="0" w:color="000000"/>
            </w:tcBorders>
            <w:shd w:val="clear" w:color="auto" w:fill="auto"/>
            <w:vAlign w:val="center"/>
          </w:tcPr>
          <w:p w14:paraId="77CD5BD6" w14:textId="102D4EA3" w:rsidR="00920B2C" w:rsidRPr="00920B2C" w:rsidRDefault="00920B2C" w:rsidP="00484A94">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Οι εργασίες φύλαξης θα γίνονται βάσει των υποχρεώσεων του Αναδόχου και του προσωπικού ασφαλείας όπως ορίζονται στη μελέτη διαθέτοντας τον απαιτούμενο αριθμό εργαζομένων, με ορθή τήρηση του ωραρίου εργασίας</w:t>
            </w:r>
          </w:p>
        </w:tc>
        <w:tc>
          <w:tcPr>
            <w:tcW w:w="1496" w:type="dxa"/>
            <w:tcBorders>
              <w:top w:val="single" w:sz="3" w:space="0" w:color="000000"/>
              <w:left w:val="single" w:sz="3" w:space="0" w:color="000000"/>
              <w:bottom w:val="single" w:sz="3" w:space="0" w:color="000000"/>
            </w:tcBorders>
            <w:shd w:val="clear" w:color="auto" w:fill="auto"/>
            <w:vAlign w:val="center"/>
          </w:tcPr>
          <w:p w14:paraId="1C492B10"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E05C447"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E47ABDC"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4D51FD86"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70F3C58F"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7</w:t>
            </w:r>
          </w:p>
        </w:tc>
        <w:tc>
          <w:tcPr>
            <w:tcW w:w="3370" w:type="dxa"/>
            <w:tcBorders>
              <w:top w:val="single" w:sz="3" w:space="0" w:color="000000"/>
              <w:left w:val="single" w:sz="3" w:space="0" w:color="000000"/>
              <w:bottom w:val="single" w:sz="3" w:space="0" w:color="000000"/>
            </w:tcBorders>
            <w:shd w:val="clear" w:color="auto" w:fill="auto"/>
            <w:vAlign w:val="center"/>
          </w:tcPr>
          <w:p w14:paraId="52EF0405" w14:textId="00104163" w:rsidR="00D9339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ελέγχει τα εισερχόμενα και εξερχόμενα άτομα </w:t>
            </w:r>
          </w:p>
        </w:tc>
        <w:tc>
          <w:tcPr>
            <w:tcW w:w="1496" w:type="dxa"/>
            <w:tcBorders>
              <w:top w:val="single" w:sz="3" w:space="0" w:color="000000"/>
              <w:left w:val="single" w:sz="3" w:space="0" w:color="000000"/>
              <w:bottom w:val="single" w:sz="3" w:space="0" w:color="000000"/>
            </w:tcBorders>
            <w:shd w:val="clear" w:color="auto" w:fill="auto"/>
            <w:vAlign w:val="center"/>
          </w:tcPr>
          <w:p w14:paraId="367A246F"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6D49064"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3B40C8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10D903C"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D77CD07"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8</w:t>
            </w:r>
          </w:p>
        </w:tc>
        <w:tc>
          <w:tcPr>
            <w:tcW w:w="3370" w:type="dxa"/>
            <w:tcBorders>
              <w:top w:val="single" w:sz="3" w:space="0" w:color="000000"/>
              <w:left w:val="single" w:sz="3" w:space="0" w:color="000000"/>
              <w:bottom w:val="single" w:sz="3" w:space="0" w:color="000000"/>
            </w:tcBorders>
            <w:shd w:val="clear" w:color="auto" w:fill="auto"/>
            <w:vAlign w:val="center"/>
          </w:tcPr>
          <w:p w14:paraId="58016D18" w14:textId="4E1E7D89" w:rsidR="00B62807"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καταγράφει στο βιβλίο επισκεπτών τα στοιχεία του επισκέπτη, την ημερομηνία και ώρα επίσκεψης καθώς και την Υπηρεσία επίσκεψης αυτών</w:t>
            </w:r>
          </w:p>
        </w:tc>
        <w:tc>
          <w:tcPr>
            <w:tcW w:w="1496" w:type="dxa"/>
            <w:tcBorders>
              <w:top w:val="single" w:sz="3" w:space="0" w:color="000000"/>
              <w:left w:val="single" w:sz="3" w:space="0" w:color="000000"/>
              <w:bottom w:val="single" w:sz="3" w:space="0" w:color="000000"/>
            </w:tcBorders>
            <w:shd w:val="clear" w:color="auto" w:fill="auto"/>
            <w:vAlign w:val="center"/>
          </w:tcPr>
          <w:p w14:paraId="49C30C9B"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AC77CC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20BFD9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7C142C70"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0630E9C"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19</w:t>
            </w:r>
          </w:p>
        </w:tc>
        <w:tc>
          <w:tcPr>
            <w:tcW w:w="3370" w:type="dxa"/>
            <w:tcBorders>
              <w:top w:val="single" w:sz="3" w:space="0" w:color="000000"/>
              <w:left w:val="single" w:sz="3" w:space="0" w:color="000000"/>
              <w:bottom w:val="single" w:sz="3" w:space="0" w:color="000000"/>
            </w:tcBorders>
            <w:shd w:val="clear" w:color="auto" w:fill="auto"/>
            <w:vAlign w:val="center"/>
          </w:tcPr>
          <w:p w14:paraId="03345516" w14:textId="02C2D567"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παραλαμβάνει και να </w:t>
            </w:r>
            <w:r w:rsidRPr="00920B2C">
              <w:rPr>
                <w:rFonts w:ascii="Bookman Old Style" w:eastAsia="Times New Roman" w:hAnsi="Bookman Old Style" w:cstheme="minorHAnsi"/>
                <w:color w:val="000000"/>
                <w:spacing w:val="20"/>
                <w:kern w:val="0"/>
                <w:sz w:val="18"/>
                <w:szCs w:val="16"/>
                <w:lang w:bidi="ar-SA"/>
              </w:rPr>
              <w:lastRenderedPageBreak/>
              <w:t>παραδίδει στο προσωπικό την εισερχόμενη αλληλογραφία με τα υπάρχοντα τεχνικά μέσα</w:t>
            </w:r>
          </w:p>
        </w:tc>
        <w:tc>
          <w:tcPr>
            <w:tcW w:w="1496" w:type="dxa"/>
            <w:tcBorders>
              <w:top w:val="single" w:sz="3" w:space="0" w:color="000000"/>
              <w:left w:val="single" w:sz="3" w:space="0" w:color="000000"/>
              <w:bottom w:val="single" w:sz="3" w:space="0" w:color="000000"/>
            </w:tcBorders>
            <w:shd w:val="clear" w:color="auto" w:fill="auto"/>
            <w:vAlign w:val="center"/>
          </w:tcPr>
          <w:p w14:paraId="09B0DB60"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lastRenderedPageBreak/>
              <w:t>ΝΑΙ</w:t>
            </w:r>
          </w:p>
        </w:tc>
        <w:tc>
          <w:tcPr>
            <w:tcW w:w="1380" w:type="dxa"/>
            <w:tcBorders>
              <w:top w:val="single" w:sz="3" w:space="0" w:color="000000"/>
              <w:left w:val="single" w:sz="3" w:space="0" w:color="000000"/>
              <w:bottom w:val="single" w:sz="3" w:space="0" w:color="000000"/>
            </w:tcBorders>
            <w:shd w:val="clear" w:color="auto" w:fill="auto"/>
            <w:vAlign w:val="center"/>
          </w:tcPr>
          <w:p w14:paraId="60DCB60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E415986"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490D4667"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2CF9BED2"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0</w:t>
            </w:r>
          </w:p>
        </w:tc>
        <w:tc>
          <w:tcPr>
            <w:tcW w:w="3370" w:type="dxa"/>
            <w:tcBorders>
              <w:top w:val="single" w:sz="3" w:space="0" w:color="000000"/>
              <w:left w:val="single" w:sz="3" w:space="0" w:color="000000"/>
              <w:bottom w:val="single" w:sz="3" w:space="0" w:color="000000"/>
            </w:tcBorders>
            <w:shd w:val="clear" w:color="auto" w:fill="auto"/>
            <w:vAlign w:val="center"/>
          </w:tcPr>
          <w:p w14:paraId="041A5B21" w14:textId="078181B9"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ελέγχει, κατά την ανάληψη, την καλή λειτουργία των πάσης φύσεως τηλεπικοινωνιακών μέσων και συστημάτων ασφάλειας. Σε περίπτωση διαπίστωσης οποιασδήποτε βλάβης, να ενεργεί σχετική καταγραφή στο βιβλίο συμβάντων</w:t>
            </w:r>
          </w:p>
        </w:tc>
        <w:tc>
          <w:tcPr>
            <w:tcW w:w="1496" w:type="dxa"/>
            <w:tcBorders>
              <w:top w:val="single" w:sz="3" w:space="0" w:color="000000"/>
              <w:left w:val="single" w:sz="3" w:space="0" w:color="000000"/>
              <w:bottom w:val="single" w:sz="3" w:space="0" w:color="000000"/>
            </w:tcBorders>
            <w:shd w:val="clear" w:color="auto" w:fill="auto"/>
            <w:vAlign w:val="center"/>
          </w:tcPr>
          <w:p w14:paraId="0226B67E"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2233A76A"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highlight w:val="yellow"/>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2AA445C"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highlight w:val="yellow"/>
                <w:lang w:val="en" w:bidi="ar-SA"/>
              </w:rPr>
            </w:pPr>
          </w:p>
        </w:tc>
      </w:tr>
      <w:tr w:rsidR="00920B2C" w:rsidRPr="00920B2C" w14:paraId="31991B09"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D52B41D"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08D47615" w14:textId="0E5A5D9F"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διενεργεί περιπολίες εσωτερικά ή εξωτερικά και να ελέγχει τον φωτισμό, τις θύρες και λοιπά ευπαθή σημεία</w:t>
            </w:r>
          </w:p>
        </w:tc>
        <w:tc>
          <w:tcPr>
            <w:tcW w:w="1496" w:type="dxa"/>
            <w:tcBorders>
              <w:top w:val="single" w:sz="3" w:space="0" w:color="000000"/>
              <w:left w:val="single" w:sz="3" w:space="0" w:color="000000"/>
              <w:bottom w:val="single" w:sz="3" w:space="0" w:color="000000"/>
            </w:tcBorders>
            <w:shd w:val="clear" w:color="auto" w:fill="auto"/>
            <w:vAlign w:val="center"/>
          </w:tcPr>
          <w:p w14:paraId="59C2CA49"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20D73760"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B742414"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301F3E91"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9AF0734"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2AB4350D" w14:textId="3BC644D7"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ελέγχει αν λειτουργεί ο περιμετρικός φωτισμός. Να παρακολουθεί τη λειτουργία του για την πρόληψη σχετικών κινδύνων</w:t>
            </w:r>
          </w:p>
        </w:tc>
        <w:tc>
          <w:tcPr>
            <w:tcW w:w="1496" w:type="dxa"/>
            <w:tcBorders>
              <w:top w:val="single" w:sz="3" w:space="0" w:color="000000"/>
              <w:left w:val="single" w:sz="3" w:space="0" w:color="000000"/>
              <w:bottom w:val="single" w:sz="3" w:space="0" w:color="000000"/>
            </w:tcBorders>
            <w:shd w:val="clear" w:color="auto" w:fill="auto"/>
            <w:vAlign w:val="center"/>
          </w:tcPr>
          <w:p w14:paraId="5E64016C"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D9773F0"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64780A5"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DEB94C9"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9B007A2"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3</w:t>
            </w:r>
          </w:p>
        </w:tc>
        <w:tc>
          <w:tcPr>
            <w:tcW w:w="3370" w:type="dxa"/>
            <w:tcBorders>
              <w:top w:val="single" w:sz="3" w:space="0" w:color="000000"/>
              <w:left w:val="single" w:sz="3" w:space="0" w:color="000000"/>
              <w:bottom w:val="single" w:sz="3" w:space="0" w:color="000000"/>
            </w:tcBorders>
            <w:shd w:val="clear" w:color="auto" w:fill="auto"/>
            <w:vAlign w:val="center"/>
          </w:tcPr>
          <w:p w14:paraId="3121AC37" w14:textId="404BBD84"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ελέγχει τους κοινόχρηστους χώρους</w:t>
            </w:r>
          </w:p>
        </w:tc>
        <w:tc>
          <w:tcPr>
            <w:tcW w:w="1496" w:type="dxa"/>
            <w:tcBorders>
              <w:top w:val="single" w:sz="3" w:space="0" w:color="000000"/>
              <w:left w:val="single" w:sz="3" w:space="0" w:color="000000"/>
              <w:bottom w:val="single" w:sz="3" w:space="0" w:color="000000"/>
            </w:tcBorders>
            <w:shd w:val="clear" w:color="auto" w:fill="auto"/>
            <w:vAlign w:val="center"/>
          </w:tcPr>
          <w:p w14:paraId="73D89611"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701ED14"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FF10F79"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02FE182F"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1B7B85D"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4</w:t>
            </w:r>
          </w:p>
        </w:tc>
        <w:tc>
          <w:tcPr>
            <w:tcW w:w="3370" w:type="dxa"/>
            <w:tcBorders>
              <w:top w:val="single" w:sz="3" w:space="0" w:color="000000"/>
              <w:left w:val="single" w:sz="3" w:space="0" w:color="000000"/>
              <w:bottom w:val="single" w:sz="3" w:space="0" w:color="000000"/>
            </w:tcBorders>
            <w:shd w:val="clear" w:color="auto" w:fill="auto"/>
            <w:vAlign w:val="center"/>
          </w:tcPr>
          <w:p w14:paraId="70289D5A" w14:textId="34B2452C"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Κατά τη λήξη του ωραρίου εργασίας, το προσωπικό του αναδόχου οφείλει να ελέγχει τους χώρους για τυχόν παραμονή ατόμων που δεν επιτρέπεται</w:t>
            </w:r>
          </w:p>
        </w:tc>
        <w:tc>
          <w:tcPr>
            <w:tcW w:w="1496" w:type="dxa"/>
            <w:tcBorders>
              <w:top w:val="single" w:sz="3" w:space="0" w:color="000000"/>
              <w:left w:val="single" w:sz="3" w:space="0" w:color="000000"/>
              <w:bottom w:val="single" w:sz="3" w:space="0" w:color="000000"/>
            </w:tcBorders>
            <w:shd w:val="clear" w:color="auto" w:fill="auto"/>
            <w:vAlign w:val="center"/>
          </w:tcPr>
          <w:p w14:paraId="6129702B"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DC0FFC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022680A"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82AB829"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68F280AA"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5</w:t>
            </w:r>
          </w:p>
        </w:tc>
        <w:tc>
          <w:tcPr>
            <w:tcW w:w="3370" w:type="dxa"/>
            <w:tcBorders>
              <w:top w:val="single" w:sz="3" w:space="0" w:color="000000"/>
              <w:left w:val="single" w:sz="3" w:space="0" w:color="000000"/>
              <w:bottom w:val="single" w:sz="3" w:space="0" w:color="000000"/>
            </w:tcBorders>
            <w:shd w:val="clear" w:color="auto" w:fill="auto"/>
            <w:vAlign w:val="center"/>
          </w:tcPr>
          <w:p w14:paraId="3A3EDF70" w14:textId="1756AF11"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επιθεωρεί τους χώρους και τις εγκαταστάσεις τ</w:t>
            </w:r>
            <w:r w:rsidR="00D261BE">
              <w:rPr>
                <w:rFonts w:ascii="Bookman Old Style" w:eastAsia="Times New Roman" w:hAnsi="Bookman Old Style" w:cstheme="minorHAnsi"/>
                <w:color w:val="000000"/>
                <w:spacing w:val="20"/>
                <w:kern w:val="0"/>
                <w:sz w:val="18"/>
                <w:szCs w:val="16"/>
                <w:lang w:bidi="ar-SA"/>
              </w:rPr>
              <w:t>ου</w:t>
            </w:r>
            <w:r w:rsidRPr="00920B2C">
              <w:rPr>
                <w:rFonts w:ascii="Bookman Old Style" w:eastAsia="Times New Roman" w:hAnsi="Bookman Old Style" w:cstheme="minorHAnsi"/>
                <w:color w:val="000000"/>
                <w:spacing w:val="20"/>
                <w:kern w:val="0"/>
                <w:sz w:val="18"/>
                <w:szCs w:val="16"/>
                <w:lang w:bidi="ar-SA"/>
              </w:rPr>
              <w:t xml:space="preserve"> κτιρί</w:t>
            </w:r>
            <w:r w:rsidR="00D261BE">
              <w:rPr>
                <w:rFonts w:ascii="Bookman Old Style" w:eastAsia="Times New Roman" w:hAnsi="Bookman Old Style" w:cstheme="minorHAnsi"/>
                <w:color w:val="000000"/>
                <w:spacing w:val="20"/>
                <w:kern w:val="0"/>
                <w:sz w:val="18"/>
                <w:szCs w:val="16"/>
                <w:lang w:bidi="ar-SA"/>
              </w:rPr>
              <w:t>ου</w:t>
            </w:r>
            <w:r w:rsidRPr="00920B2C">
              <w:rPr>
                <w:rFonts w:ascii="Bookman Old Style" w:eastAsia="Times New Roman" w:hAnsi="Bookman Old Style" w:cstheme="minorHAnsi"/>
                <w:color w:val="000000"/>
                <w:spacing w:val="20"/>
                <w:kern w:val="0"/>
                <w:sz w:val="18"/>
                <w:szCs w:val="16"/>
                <w:lang w:bidi="ar-SA"/>
              </w:rPr>
              <w:t xml:space="preserve">, ενεργώντας προληπτικά και κατασταλτικά προς αποφυγή κάθε είδους ζημιάς από πιθανή βλάβη (πυρκαγιάς, διαρροής νερού </w:t>
            </w:r>
            <w:proofErr w:type="spellStart"/>
            <w:r w:rsidRPr="00920B2C">
              <w:rPr>
                <w:rFonts w:ascii="Bookman Old Style" w:eastAsia="Times New Roman" w:hAnsi="Bookman Old Style" w:cstheme="minorHAnsi"/>
                <w:color w:val="000000"/>
                <w:spacing w:val="20"/>
                <w:kern w:val="0"/>
                <w:sz w:val="18"/>
                <w:szCs w:val="16"/>
                <w:lang w:bidi="ar-SA"/>
              </w:rPr>
              <w:t>κ.λ.π</w:t>
            </w:r>
            <w:proofErr w:type="spellEnd"/>
            <w:r w:rsidRPr="00920B2C">
              <w:rPr>
                <w:rFonts w:ascii="Bookman Old Style" w:eastAsia="Times New Roman" w:hAnsi="Bookman Old Style" w:cstheme="minorHAnsi"/>
                <w:color w:val="000000"/>
                <w:spacing w:val="20"/>
                <w:kern w:val="0"/>
                <w:sz w:val="18"/>
                <w:szCs w:val="16"/>
                <w:lang w:bidi="ar-SA"/>
              </w:rPr>
              <w:t>.)</w:t>
            </w:r>
          </w:p>
        </w:tc>
        <w:tc>
          <w:tcPr>
            <w:tcW w:w="1496" w:type="dxa"/>
            <w:tcBorders>
              <w:top w:val="single" w:sz="3" w:space="0" w:color="000000"/>
              <w:left w:val="single" w:sz="3" w:space="0" w:color="000000"/>
              <w:bottom w:val="single" w:sz="3" w:space="0" w:color="000000"/>
            </w:tcBorders>
            <w:shd w:val="clear" w:color="auto" w:fill="auto"/>
            <w:vAlign w:val="center"/>
          </w:tcPr>
          <w:p w14:paraId="190EA8D3"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626F7806"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695C620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7617484"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9E7C726"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6</w:t>
            </w:r>
          </w:p>
        </w:tc>
        <w:tc>
          <w:tcPr>
            <w:tcW w:w="3370" w:type="dxa"/>
            <w:tcBorders>
              <w:top w:val="single" w:sz="3" w:space="0" w:color="000000"/>
              <w:left w:val="single" w:sz="3" w:space="0" w:color="000000"/>
              <w:bottom w:val="single" w:sz="3" w:space="0" w:color="000000"/>
            </w:tcBorders>
            <w:shd w:val="clear" w:color="auto" w:fill="auto"/>
            <w:vAlign w:val="center"/>
          </w:tcPr>
          <w:p w14:paraId="0BCFD6DF" w14:textId="4CDD1F76"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εντοπίζει και παρακολουθεί καταστάσεις που δεν είναι συνήθεις και να επεμβαίνει την κατάλληλη στιγμή για να τις αντιμετωπίσει</w:t>
            </w:r>
          </w:p>
        </w:tc>
        <w:tc>
          <w:tcPr>
            <w:tcW w:w="1496" w:type="dxa"/>
            <w:tcBorders>
              <w:top w:val="single" w:sz="3" w:space="0" w:color="000000"/>
              <w:left w:val="single" w:sz="3" w:space="0" w:color="000000"/>
              <w:bottom w:val="single" w:sz="3" w:space="0" w:color="000000"/>
            </w:tcBorders>
            <w:shd w:val="clear" w:color="auto" w:fill="auto"/>
            <w:vAlign w:val="center"/>
          </w:tcPr>
          <w:p w14:paraId="3F72E93A"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66A2319"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0D1456F"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832FE88"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0BFA07B"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7</w:t>
            </w:r>
          </w:p>
        </w:tc>
        <w:tc>
          <w:tcPr>
            <w:tcW w:w="3370" w:type="dxa"/>
            <w:tcBorders>
              <w:top w:val="single" w:sz="3" w:space="0" w:color="000000"/>
              <w:left w:val="single" w:sz="3" w:space="0" w:color="000000"/>
              <w:bottom w:val="single" w:sz="3" w:space="0" w:color="000000"/>
            </w:tcBorders>
            <w:shd w:val="clear" w:color="auto" w:fill="auto"/>
            <w:vAlign w:val="center"/>
          </w:tcPr>
          <w:p w14:paraId="227C4ED3" w14:textId="67602568"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ελέγχει εσωτερικά αλλά και εξωτερικά- περιμετρικά με περιπολίες το χώρο του </w:t>
            </w:r>
            <w:r w:rsidR="00D261BE">
              <w:rPr>
                <w:rFonts w:ascii="Bookman Old Style" w:eastAsia="Times New Roman" w:hAnsi="Bookman Old Style" w:cstheme="minorHAnsi"/>
                <w:color w:val="000000"/>
                <w:spacing w:val="20"/>
                <w:kern w:val="0"/>
                <w:sz w:val="18"/>
                <w:szCs w:val="16"/>
                <w:lang w:bidi="ar-SA"/>
              </w:rPr>
              <w:t>Ξενώνα</w:t>
            </w:r>
          </w:p>
        </w:tc>
        <w:tc>
          <w:tcPr>
            <w:tcW w:w="1496" w:type="dxa"/>
            <w:tcBorders>
              <w:top w:val="single" w:sz="3" w:space="0" w:color="000000"/>
              <w:left w:val="single" w:sz="3" w:space="0" w:color="000000"/>
              <w:bottom w:val="single" w:sz="3" w:space="0" w:color="000000"/>
            </w:tcBorders>
            <w:shd w:val="clear" w:color="auto" w:fill="auto"/>
            <w:vAlign w:val="center"/>
          </w:tcPr>
          <w:p w14:paraId="15E8BAB7"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C4FAB97"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77680A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6CA51AB1"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75B7C27"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28</w:t>
            </w:r>
          </w:p>
        </w:tc>
        <w:tc>
          <w:tcPr>
            <w:tcW w:w="3370" w:type="dxa"/>
            <w:tcBorders>
              <w:top w:val="single" w:sz="3" w:space="0" w:color="000000"/>
              <w:left w:val="single" w:sz="3" w:space="0" w:color="000000"/>
              <w:bottom w:val="single" w:sz="3" w:space="0" w:color="000000"/>
            </w:tcBorders>
            <w:shd w:val="clear" w:color="auto" w:fill="auto"/>
            <w:vAlign w:val="center"/>
          </w:tcPr>
          <w:p w14:paraId="4BB6A85A" w14:textId="37BBF2C1"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είναι καταρτισμένο και έμπειρο σε θέματα στατικής φύλαξης και ασφάλειας</w:t>
            </w:r>
          </w:p>
        </w:tc>
        <w:tc>
          <w:tcPr>
            <w:tcW w:w="1496" w:type="dxa"/>
            <w:tcBorders>
              <w:top w:val="single" w:sz="3" w:space="0" w:color="000000"/>
              <w:left w:val="single" w:sz="3" w:space="0" w:color="000000"/>
              <w:bottom w:val="single" w:sz="3" w:space="0" w:color="000000"/>
            </w:tcBorders>
            <w:shd w:val="clear" w:color="auto" w:fill="auto"/>
            <w:vAlign w:val="center"/>
          </w:tcPr>
          <w:p w14:paraId="396569C6"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297AC0C"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FAFF70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0E5AB518"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4FDE3E7"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29</w:t>
            </w:r>
          </w:p>
        </w:tc>
        <w:tc>
          <w:tcPr>
            <w:tcW w:w="3370" w:type="dxa"/>
            <w:tcBorders>
              <w:top w:val="single" w:sz="3" w:space="0" w:color="000000"/>
              <w:left w:val="single" w:sz="3" w:space="0" w:color="000000"/>
              <w:bottom w:val="single" w:sz="3" w:space="0" w:color="000000"/>
            </w:tcBorders>
            <w:shd w:val="clear" w:color="auto" w:fill="auto"/>
            <w:vAlign w:val="center"/>
          </w:tcPr>
          <w:p w14:paraId="6B1CC219" w14:textId="69F05E51"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σέβεται το χώρο, το επιστημονικό και μη προσωπικό καθώς και τους ωφελούμενους του </w:t>
            </w:r>
            <w:r w:rsidR="00D261BE">
              <w:rPr>
                <w:rFonts w:ascii="Bookman Old Style" w:eastAsia="Times New Roman" w:hAnsi="Bookman Old Style" w:cstheme="minorHAnsi"/>
                <w:color w:val="000000"/>
                <w:spacing w:val="20"/>
                <w:kern w:val="0"/>
                <w:sz w:val="18"/>
                <w:szCs w:val="16"/>
                <w:lang w:bidi="ar-SA"/>
              </w:rPr>
              <w:t>Ξενώνα</w:t>
            </w:r>
          </w:p>
        </w:tc>
        <w:tc>
          <w:tcPr>
            <w:tcW w:w="1496" w:type="dxa"/>
            <w:tcBorders>
              <w:top w:val="single" w:sz="3" w:space="0" w:color="000000"/>
              <w:left w:val="single" w:sz="3" w:space="0" w:color="000000"/>
              <w:bottom w:val="single" w:sz="3" w:space="0" w:color="000000"/>
            </w:tcBorders>
            <w:shd w:val="clear" w:color="auto" w:fill="auto"/>
            <w:vAlign w:val="center"/>
          </w:tcPr>
          <w:p w14:paraId="494F273A"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CA0B681"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C867C48"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6AB72CE"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8E21284"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lastRenderedPageBreak/>
              <w:t>30</w:t>
            </w:r>
          </w:p>
        </w:tc>
        <w:tc>
          <w:tcPr>
            <w:tcW w:w="3370" w:type="dxa"/>
            <w:tcBorders>
              <w:top w:val="single" w:sz="3" w:space="0" w:color="000000"/>
              <w:left w:val="single" w:sz="3" w:space="0" w:color="000000"/>
              <w:bottom w:val="single" w:sz="3" w:space="0" w:color="000000"/>
            </w:tcBorders>
            <w:shd w:val="clear" w:color="auto" w:fill="auto"/>
            <w:vAlign w:val="center"/>
          </w:tcPr>
          <w:p w14:paraId="23ED1FA8" w14:textId="32AD6D62"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συνεργάζεται με το προσωπικό του </w:t>
            </w:r>
            <w:r w:rsidR="004B70E1">
              <w:rPr>
                <w:rFonts w:ascii="Bookman Old Style" w:eastAsia="Times New Roman" w:hAnsi="Bookman Old Style" w:cstheme="minorHAnsi"/>
                <w:color w:val="000000"/>
                <w:spacing w:val="20"/>
                <w:kern w:val="0"/>
                <w:sz w:val="18"/>
                <w:szCs w:val="16"/>
                <w:lang w:bidi="ar-SA"/>
              </w:rPr>
              <w:t>Ξενώνα</w:t>
            </w:r>
            <w:r w:rsidRPr="00920B2C">
              <w:rPr>
                <w:rFonts w:ascii="Bookman Old Style" w:eastAsia="Times New Roman" w:hAnsi="Bookman Old Style" w:cstheme="minorHAnsi"/>
                <w:color w:val="000000"/>
                <w:spacing w:val="20"/>
                <w:kern w:val="0"/>
                <w:sz w:val="18"/>
                <w:szCs w:val="16"/>
                <w:lang w:bidi="ar-SA"/>
              </w:rPr>
              <w:t xml:space="preserve"> για την καλύτερη λειτουργία του υπέρ των ωφελο</w:t>
            </w:r>
            <w:r w:rsidR="00D93396">
              <w:rPr>
                <w:rFonts w:ascii="Bookman Old Style" w:eastAsia="Times New Roman" w:hAnsi="Bookman Old Style" w:cstheme="minorHAnsi"/>
                <w:color w:val="000000"/>
                <w:spacing w:val="20"/>
                <w:kern w:val="0"/>
                <w:sz w:val="18"/>
                <w:szCs w:val="16"/>
                <w:lang w:bidi="ar-SA"/>
              </w:rPr>
              <w:t>ύ</w:t>
            </w:r>
            <w:r w:rsidRPr="00920B2C">
              <w:rPr>
                <w:rFonts w:ascii="Bookman Old Style" w:eastAsia="Times New Roman" w:hAnsi="Bookman Old Style" w:cstheme="minorHAnsi"/>
                <w:color w:val="000000"/>
                <w:spacing w:val="20"/>
                <w:kern w:val="0"/>
                <w:sz w:val="18"/>
                <w:szCs w:val="16"/>
                <w:lang w:bidi="ar-SA"/>
              </w:rPr>
              <w:t>μ</w:t>
            </w:r>
            <w:r w:rsidR="00D93396">
              <w:rPr>
                <w:rFonts w:ascii="Bookman Old Style" w:eastAsia="Times New Roman" w:hAnsi="Bookman Old Style" w:cstheme="minorHAnsi"/>
                <w:color w:val="000000"/>
                <w:spacing w:val="20"/>
                <w:kern w:val="0"/>
                <w:sz w:val="18"/>
                <w:szCs w:val="16"/>
                <w:lang w:bidi="ar-SA"/>
              </w:rPr>
              <w:t>ε</w:t>
            </w:r>
            <w:r w:rsidRPr="00920B2C">
              <w:rPr>
                <w:rFonts w:ascii="Bookman Old Style" w:eastAsia="Times New Roman" w:hAnsi="Bookman Old Style" w:cstheme="minorHAnsi"/>
                <w:color w:val="000000"/>
                <w:spacing w:val="20"/>
                <w:kern w:val="0"/>
                <w:sz w:val="18"/>
                <w:szCs w:val="16"/>
                <w:lang w:bidi="ar-SA"/>
              </w:rPr>
              <w:t>νων</w:t>
            </w:r>
          </w:p>
        </w:tc>
        <w:tc>
          <w:tcPr>
            <w:tcW w:w="1496" w:type="dxa"/>
            <w:tcBorders>
              <w:top w:val="single" w:sz="3" w:space="0" w:color="000000"/>
              <w:left w:val="single" w:sz="3" w:space="0" w:color="000000"/>
              <w:bottom w:val="single" w:sz="3" w:space="0" w:color="000000"/>
            </w:tcBorders>
            <w:shd w:val="clear" w:color="auto" w:fill="auto"/>
            <w:vAlign w:val="center"/>
          </w:tcPr>
          <w:p w14:paraId="5AE4315E"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F46CBF8"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5A0BEDB7"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7EB1FF48"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A5FFCD6"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3</w:t>
            </w:r>
            <w:r w:rsidRPr="00920B2C">
              <w:rPr>
                <w:rFonts w:ascii="Bookman Old Style" w:eastAsia="Times New Roman" w:hAnsi="Bookman Old Style" w:cstheme="minorHAnsi"/>
                <w:b/>
                <w:color w:val="000000"/>
                <w:spacing w:val="20"/>
                <w:kern w:val="0"/>
                <w:sz w:val="18"/>
                <w:szCs w:val="16"/>
                <w:lang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5F7379D4" w14:textId="7D1C69E2" w:rsidR="00920B2C"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τηρεί τις υποχρεώσεις εμπιστευτικότητας - εχεμύθειας για οποιαδήποτε πληροφορία σχετίζεται με τους ωφελούμενους</w:t>
            </w:r>
            <w:r w:rsidR="00B23203">
              <w:rPr>
                <w:rFonts w:ascii="Bookman Old Style" w:eastAsia="Times New Roman" w:hAnsi="Bookman Old Style" w:cstheme="minorHAnsi"/>
                <w:color w:val="000000"/>
                <w:spacing w:val="20"/>
                <w:kern w:val="0"/>
                <w:sz w:val="18"/>
                <w:szCs w:val="16"/>
                <w:lang w:bidi="ar-SA"/>
              </w:rPr>
              <w:t>, εργαζόμενους</w:t>
            </w:r>
            <w:r w:rsidRPr="00920B2C">
              <w:rPr>
                <w:rFonts w:ascii="Bookman Old Style" w:eastAsia="Times New Roman" w:hAnsi="Bookman Old Style" w:cstheme="minorHAnsi"/>
                <w:color w:val="000000"/>
                <w:spacing w:val="20"/>
                <w:kern w:val="0"/>
                <w:sz w:val="18"/>
                <w:szCs w:val="16"/>
                <w:lang w:bidi="ar-SA"/>
              </w:rPr>
              <w:t xml:space="preserve"> και την ταχυδρομική διεύθυνση τ</w:t>
            </w:r>
            <w:r w:rsidR="00D261BE">
              <w:rPr>
                <w:rFonts w:ascii="Bookman Old Style" w:eastAsia="Times New Roman" w:hAnsi="Bookman Old Style" w:cstheme="minorHAnsi"/>
                <w:color w:val="000000"/>
                <w:spacing w:val="20"/>
                <w:kern w:val="0"/>
                <w:sz w:val="18"/>
                <w:szCs w:val="16"/>
                <w:lang w:bidi="ar-SA"/>
              </w:rPr>
              <w:t>ου Ξενώνα</w:t>
            </w:r>
            <w:r w:rsidRPr="00920B2C">
              <w:rPr>
                <w:rFonts w:ascii="Bookman Old Style" w:eastAsia="Times New Roman" w:hAnsi="Bookman Old Style" w:cstheme="minorHAnsi"/>
                <w:color w:val="000000"/>
                <w:spacing w:val="20"/>
                <w:kern w:val="0"/>
                <w:sz w:val="18"/>
                <w:szCs w:val="16"/>
                <w:lang w:bidi="ar-SA"/>
              </w:rPr>
              <w:t>. Το προσωπικό της εταιρείας απαγορεύεται να δίνει πληροφορίες για τη διάταξη του χώρου εργασίας του και να συζητά οποιοδήποτε επαγγελματικό θέμα με αναρμόδια άτομα της υπηρεσίας</w:t>
            </w:r>
          </w:p>
        </w:tc>
        <w:tc>
          <w:tcPr>
            <w:tcW w:w="1496" w:type="dxa"/>
            <w:tcBorders>
              <w:top w:val="single" w:sz="3" w:space="0" w:color="000000"/>
              <w:left w:val="single" w:sz="3" w:space="0" w:color="000000"/>
              <w:bottom w:val="single" w:sz="3" w:space="0" w:color="000000"/>
            </w:tcBorders>
            <w:shd w:val="clear" w:color="auto" w:fill="auto"/>
            <w:vAlign w:val="center"/>
          </w:tcPr>
          <w:p w14:paraId="6C159CEB"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431DA96"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579B5FA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6BE60B1B"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0D9B5709"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3</w:t>
            </w:r>
            <w:r w:rsidRPr="00920B2C">
              <w:rPr>
                <w:rFonts w:ascii="Bookman Old Style" w:eastAsia="Times New Roman" w:hAnsi="Bookman Old Style" w:cstheme="minorHAnsi"/>
                <w:b/>
                <w:color w:val="000000"/>
                <w:spacing w:val="20"/>
                <w:kern w:val="0"/>
                <w:sz w:val="18"/>
                <w:szCs w:val="16"/>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1B669AB6"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ασφαλείας  να μη δέχεται επισκέψεις </w:t>
            </w:r>
          </w:p>
          <w:p w14:paraId="4A49F290" w14:textId="0967B52C"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φίλων, γνωστών, φιλοδωρήματα από τρίτους, να μη γίνεται κατάχρηση τηλεφώνου, να μην κάνει χρήση οινοπνευματωδών ποτών ή οποιασδήποτε άλλης ουσίας που μπορεί να επηρεάσει τις σωματικές ή πνευματικές λειτουργίες του ανθρώπου πριν ή κατά τη διάρκεια της υπηρεσίας και να μην εγκαταλείπει το χώρο επιτήρησης, πλην ανώτερης βίας αφού έχει ενημερώσει για την αντικατάστασή του</w:t>
            </w:r>
          </w:p>
        </w:tc>
        <w:tc>
          <w:tcPr>
            <w:tcW w:w="1496" w:type="dxa"/>
            <w:tcBorders>
              <w:top w:val="single" w:sz="3" w:space="0" w:color="000000"/>
              <w:left w:val="single" w:sz="3" w:space="0" w:color="000000"/>
              <w:bottom w:val="single" w:sz="3" w:space="0" w:color="000000"/>
            </w:tcBorders>
            <w:shd w:val="clear" w:color="auto" w:fill="auto"/>
            <w:vAlign w:val="center"/>
          </w:tcPr>
          <w:p w14:paraId="11EB4BDE"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ACA370E"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AAEB86E"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16AB153" w14:textId="77777777" w:rsidTr="006A7F4C">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7344FF05" w14:textId="77777777" w:rsidR="00920B2C" w:rsidRPr="00920B2C"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3</w:t>
            </w:r>
            <w:r w:rsidRPr="00920B2C">
              <w:rPr>
                <w:rFonts w:ascii="Bookman Old Style" w:eastAsia="Times New Roman" w:hAnsi="Bookman Old Style" w:cstheme="minorHAnsi"/>
                <w:b/>
                <w:color w:val="000000"/>
                <w:spacing w:val="20"/>
                <w:kern w:val="0"/>
                <w:sz w:val="18"/>
                <w:szCs w:val="16"/>
                <w:lang w:bidi="ar-SA"/>
              </w:rPr>
              <w:t>3</w:t>
            </w:r>
          </w:p>
        </w:tc>
        <w:tc>
          <w:tcPr>
            <w:tcW w:w="3370" w:type="dxa"/>
            <w:tcBorders>
              <w:top w:val="single" w:sz="3" w:space="0" w:color="000000"/>
              <w:left w:val="single" w:sz="3" w:space="0" w:color="000000"/>
              <w:bottom w:val="single" w:sz="3" w:space="0" w:color="000000"/>
            </w:tcBorders>
            <w:shd w:val="clear" w:color="auto" w:fill="auto"/>
            <w:vAlign w:val="center"/>
          </w:tcPr>
          <w:p w14:paraId="38F85888" w14:textId="6A9E032B" w:rsidR="00F73A86" w:rsidRPr="00D93396" w:rsidRDefault="00920B2C" w:rsidP="00484A94">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Οι φύλακες θα προσέρχονται για  ανάληψη υπηρεσίας στην ώρα τους και δεν θα εγκαταλείπουν την θέση τους αν δεν αναλάβουν υπηρεσία οι αντικαταστάτες τους.</w:t>
            </w:r>
          </w:p>
        </w:tc>
        <w:tc>
          <w:tcPr>
            <w:tcW w:w="1496" w:type="dxa"/>
            <w:tcBorders>
              <w:top w:val="single" w:sz="3" w:space="0" w:color="000000"/>
              <w:left w:val="single" w:sz="3" w:space="0" w:color="000000"/>
              <w:bottom w:val="single" w:sz="3" w:space="0" w:color="000000"/>
            </w:tcBorders>
            <w:shd w:val="clear" w:color="auto" w:fill="auto"/>
            <w:vAlign w:val="center"/>
          </w:tcPr>
          <w:p w14:paraId="2A691AAC" w14:textId="77777777" w:rsidR="00920B2C" w:rsidRPr="00920B2C" w:rsidRDefault="00920B2C" w:rsidP="00484A94">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D30F3FB"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A0CA033" w14:textId="77777777" w:rsidR="00920B2C" w:rsidRPr="00920B2C" w:rsidRDefault="00920B2C" w:rsidP="00484A94">
            <w:pPr>
              <w:widowControl/>
              <w:snapToGrid w:val="0"/>
              <w:rPr>
                <w:rFonts w:ascii="Bookman Old Style" w:eastAsia="Times New Roman" w:hAnsi="Bookman Old Style" w:cstheme="minorHAnsi"/>
                <w:color w:val="000000"/>
                <w:kern w:val="0"/>
                <w:sz w:val="18"/>
                <w:szCs w:val="16"/>
                <w:lang w:val="en" w:bidi="ar-SA"/>
              </w:rPr>
            </w:pPr>
          </w:p>
        </w:tc>
      </w:tr>
    </w:tbl>
    <w:p w14:paraId="0EAC7E60" w14:textId="6637A347" w:rsidR="00920B2C" w:rsidRDefault="00920B2C" w:rsidP="00484A94">
      <w:pPr>
        <w:spacing w:before="29" w:after="140"/>
        <w:jc w:val="both"/>
        <w:rPr>
          <w:rFonts w:ascii="Bookman Old Style" w:hAnsi="Bookman Old Style" w:cs="Tahoma"/>
          <w:b/>
          <w:sz w:val="20"/>
          <w:szCs w:val="20"/>
        </w:rPr>
      </w:pPr>
      <w:r>
        <w:rPr>
          <w:rFonts w:ascii="Bookman Old Style" w:hAnsi="Bookman Old Style" w:cs="Tahoma"/>
          <w:b/>
          <w:sz w:val="20"/>
          <w:szCs w:val="20"/>
        </w:rPr>
        <w:t xml:space="preserve">                    </w:t>
      </w:r>
    </w:p>
    <w:p w14:paraId="3F9F10D2" w14:textId="357581B4" w:rsidR="00E60EB0" w:rsidRDefault="00E60EB0" w:rsidP="00484A94">
      <w:pPr>
        <w:spacing w:before="29" w:after="140"/>
        <w:jc w:val="both"/>
        <w:rPr>
          <w:rFonts w:ascii="Bookman Old Style" w:hAnsi="Bookman Old Style" w:cs="Tahoma"/>
          <w:b/>
          <w:sz w:val="20"/>
          <w:szCs w:val="20"/>
        </w:rPr>
      </w:pPr>
    </w:p>
    <w:p w14:paraId="77FDA822" w14:textId="0C9C894C" w:rsidR="00CA1865" w:rsidRDefault="00CA1865" w:rsidP="00484A94">
      <w:pPr>
        <w:spacing w:before="29" w:after="140"/>
        <w:jc w:val="both"/>
        <w:rPr>
          <w:rFonts w:ascii="Bookman Old Style" w:hAnsi="Bookman Old Style" w:cs="Tahoma"/>
          <w:b/>
          <w:sz w:val="20"/>
          <w:szCs w:val="20"/>
        </w:rPr>
      </w:pPr>
    </w:p>
    <w:p w14:paraId="6C4BD364" w14:textId="33F998AB" w:rsidR="00E02229" w:rsidRDefault="00E02229" w:rsidP="00484A94">
      <w:pPr>
        <w:spacing w:before="29" w:after="140"/>
        <w:jc w:val="both"/>
        <w:rPr>
          <w:rFonts w:ascii="Bookman Old Style" w:hAnsi="Bookman Old Style" w:cs="Tahoma"/>
          <w:b/>
          <w:sz w:val="20"/>
          <w:szCs w:val="20"/>
        </w:rPr>
      </w:pPr>
    </w:p>
    <w:p w14:paraId="09629CFC" w14:textId="77777777" w:rsidR="00E02229" w:rsidRDefault="00E02229" w:rsidP="00484A94">
      <w:pPr>
        <w:spacing w:before="29" w:after="140"/>
        <w:jc w:val="both"/>
        <w:rPr>
          <w:rFonts w:ascii="Bookman Old Style" w:hAnsi="Bookman Old Style" w:cs="Tahoma"/>
          <w:b/>
          <w:sz w:val="20"/>
          <w:szCs w:val="20"/>
        </w:rPr>
      </w:pPr>
    </w:p>
    <w:p w14:paraId="56763254" w14:textId="1198D988" w:rsidR="00E02229" w:rsidRDefault="00E02229" w:rsidP="00E02229">
      <w:pPr>
        <w:spacing w:before="29" w:after="140"/>
        <w:jc w:val="center"/>
        <w:rPr>
          <w:rFonts w:ascii="Bookman Old Style" w:hAnsi="Bookman Old Style" w:cs="Tahoma"/>
          <w:b/>
          <w:sz w:val="20"/>
          <w:szCs w:val="20"/>
        </w:rPr>
      </w:pPr>
      <w:r>
        <w:rPr>
          <w:rFonts w:ascii="Bookman Old Style" w:hAnsi="Bookman Old Style" w:cs="Tahoma"/>
          <w:b/>
          <w:sz w:val="20"/>
          <w:szCs w:val="20"/>
        </w:rPr>
        <w:t>ΥΠΟΓΡΑΦΗ</w:t>
      </w:r>
    </w:p>
    <w:p w14:paraId="2E47BFE1" w14:textId="2FDDF220" w:rsidR="00E02229" w:rsidRDefault="00E02229" w:rsidP="00E02229">
      <w:pPr>
        <w:spacing w:before="29" w:after="140"/>
        <w:jc w:val="center"/>
        <w:rPr>
          <w:rFonts w:ascii="Bookman Old Style" w:hAnsi="Bookman Old Style" w:cs="Tahoma"/>
          <w:b/>
          <w:sz w:val="20"/>
          <w:szCs w:val="20"/>
        </w:rPr>
      </w:pPr>
      <w:r>
        <w:rPr>
          <w:rFonts w:ascii="Bookman Old Style" w:hAnsi="Bookman Old Style" w:cs="Tahoma"/>
          <w:b/>
          <w:sz w:val="20"/>
          <w:szCs w:val="20"/>
        </w:rPr>
        <w:t>ΣΦΡΑΓΙΔΑ</w:t>
      </w:r>
    </w:p>
    <w:p w14:paraId="0F881D56" w14:textId="613EF866" w:rsidR="00CA1865" w:rsidRDefault="00E02229" w:rsidP="00E02229">
      <w:pPr>
        <w:spacing w:before="29" w:after="140"/>
        <w:jc w:val="center"/>
        <w:rPr>
          <w:rFonts w:ascii="Bookman Old Style" w:hAnsi="Bookman Old Style" w:cs="Tahoma"/>
          <w:b/>
          <w:sz w:val="20"/>
          <w:szCs w:val="20"/>
        </w:rPr>
      </w:pPr>
      <w:r>
        <w:rPr>
          <w:rFonts w:ascii="Bookman Old Style" w:hAnsi="Bookman Old Style" w:cs="Tahoma"/>
          <w:b/>
          <w:sz w:val="20"/>
          <w:szCs w:val="20"/>
        </w:rPr>
        <w:t>ΗΜΕΡΟΜΗΝΙ</w:t>
      </w:r>
    </w:p>
    <w:sectPr w:rsidR="00CA1865" w:rsidSect="00A9597E">
      <w:footerReference w:type="default" r:id="rId8"/>
      <w:pgSz w:w="11906" w:h="16838"/>
      <w:pgMar w:top="1135" w:right="1133" w:bottom="67" w:left="1276" w:header="720" w:footer="0" w:gutter="0"/>
      <w:pgNumType w:start="1"/>
      <w:cols w:space="720"/>
      <w:docGrid w:linePitch="312" w:charSpace="-65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D16F9F" w14:textId="77777777" w:rsidR="00C0403B" w:rsidRDefault="00C0403B" w:rsidP="00810701">
      <w:r>
        <w:separator/>
      </w:r>
    </w:p>
  </w:endnote>
  <w:endnote w:type="continuationSeparator" w:id="0">
    <w:p w14:paraId="71E94A33" w14:textId="77777777" w:rsidR="00C0403B" w:rsidRDefault="00C0403B" w:rsidP="008107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Liberation Serif">
    <w:charset w:val="A1"/>
    <w:family w:val="roman"/>
    <w:pitch w:val="variable"/>
  </w:font>
  <w:font w:name="OpenSymbol">
    <w:charset w:val="02"/>
    <w:family w:val="auto"/>
    <w:pitch w:val="default"/>
  </w:font>
  <w:font w:name="Times">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A1"/>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A1"/>
    <w:family w:val="swiss"/>
    <w:pitch w:val="variable"/>
    <w:sig w:usb0="E1002EFF" w:usb1="C000605B" w:usb2="00000029" w:usb3="00000000" w:csb0="000101FF" w:csb1="00000000"/>
  </w:font>
  <w:font w:name="Comic Sans MS">
    <w:panose1 w:val="030F0702030302020204"/>
    <w:charset w:val="A1"/>
    <w:family w:val="script"/>
    <w:pitch w:val="variable"/>
    <w:sig w:usb0="00000687" w:usb1="00000013" w:usb2="00000000" w:usb3="00000000" w:csb0="0000009F" w:csb1="00000000"/>
  </w:font>
  <w:font w:name="Verdana">
    <w:panose1 w:val="020B0604030504040204"/>
    <w:charset w:val="A1"/>
    <w:family w:val="swiss"/>
    <w:pitch w:val="variable"/>
    <w:sig w:usb0="A00006FF" w:usb1="4000205B" w:usb2="00000010" w:usb3="00000000" w:csb0="0000019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Segoe UI">
    <w:panose1 w:val="020B0502040204020203"/>
    <w:charset w:val="A1"/>
    <w:family w:val="swiss"/>
    <w:pitch w:val="variable"/>
    <w:sig w:usb0="E4002EFF" w:usb1="C000E47F" w:usb2="00000009" w:usb3="00000000" w:csb0="000001FF" w:csb1="00000000"/>
  </w:font>
  <w:font w:name="Liberation Sans">
    <w:altName w:val="Yu Gothic"/>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A1"/>
    <w:family w:val="swiss"/>
    <w:pitch w:val="variable"/>
    <w:sig w:usb0="E4002EFF" w:usb1="C200247B" w:usb2="00000009" w:usb3="00000000" w:csb0="000001FF" w:csb1="00000000"/>
  </w:font>
  <w:font w:name="Garamond">
    <w:panose1 w:val="02020404030301010803"/>
    <w:charset w:val="A1"/>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504" w:type="dxa"/>
      <w:tblBorders>
        <w:insideH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7662"/>
      <w:gridCol w:w="1842"/>
    </w:tblGrid>
    <w:tr w:rsidR="006A7F4C" w14:paraId="778BEC89" w14:textId="77777777" w:rsidTr="006A7F4C">
      <w:trPr>
        <w:trHeight w:val="1500"/>
      </w:trPr>
      <w:tc>
        <w:tcPr>
          <w:tcW w:w="7662" w:type="dxa"/>
          <w:shd w:val="clear" w:color="auto" w:fill="auto"/>
        </w:tcPr>
        <w:p w14:paraId="32F43C5E" w14:textId="77777777" w:rsidR="006A7F4C" w:rsidRDefault="006A7F4C" w:rsidP="00FC1605">
          <w:pPr>
            <w:pStyle w:val="af"/>
            <w:jc w:val="center"/>
          </w:pPr>
          <w:r w:rsidRPr="008E23FC">
            <w:rPr>
              <w:noProof/>
            </w:rPr>
            <w:drawing>
              <wp:inline distT="0" distB="0" distL="0" distR="0" wp14:anchorId="4DFE3FDA" wp14:editId="2DE4603E">
                <wp:extent cx="4781550" cy="933450"/>
                <wp:effectExtent l="0" t="0" r="0" b="0"/>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4"/>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781550" cy="933450"/>
                        </a:xfrm>
                        <a:prstGeom prst="rect">
                          <a:avLst/>
                        </a:prstGeom>
                        <a:noFill/>
                        <a:ln>
                          <a:noFill/>
                        </a:ln>
                      </pic:spPr>
                    </pic:pic>
                  </a:graphicData>
                </a:graphic>
              </wp:inline>
            </w:drawing>
          </w:r>
        </w:p>
      </w:tc>
      <w:tc>
        <w:tcPr>
          <w:tcW w:w="1842" w:type="dxa"/>
          <w:shd w:val="clear" w:color="auto" w:fill="auto"/>
        </w:tcPr>
        <w:p w14:paraId="5EBCB864" w14:textId="77777777" w:rsidR="006A7F4C" w:rsidRDefault="006A7F4C" w:rsidP="00FC1605">
          <w:pPr>
            <w:pStyle w:val="ab"/>
            <w:snapToGrid w:val="0"/>
          </w:pPr>
        </w:p>
        <w:p w14:paraId="08FAB0CB" w14:textId="77777777" w:rsidR="006A7F4C" w:rsidRDefault="006A7F4C" w:rsidP="00FC1605">
          <w:pPr>
            <w:pStyle w:val="ab"/>
            <w:snapToGrid w:val="0"/>
          </w:pPr>
        </w:p>
        <w:p w14:paraId="145D14C5" w14:textId="77777777" w:rsidR="006A7F4C" w:rsidRPr="00E31038" w:rsidRDefault="006A7F4C" w:rsidP="00FC1605">
          <w:pPr>
            <w:pStyle w:val="ab"/>
            <w:snapToGrid w:val="0"/>
            <w:jc w:val="center"/>
            <w:rPr>
              <w:rFonts w:ascii="Garamond" w:hAnsi="Garamond"/>
              <w:b/>
              <w:bCs/>
              <w:sz w:val="16"/>
              <w:szCs w:val="16"/>
            </w:rPr>
          </w:pPr>
          <w:r w:rsidRPr="00E31038">
            <w:rPr>
              <w:rFonts w:ascii="Garamond" w:hAnsi="Garamond"/>
              <w:b/>
              <w:bCs/>
              <w:sz w:val="16"/>
              <w:szCs w:val="16"/>
            </w:rPr>
            <w:t>ΞΕΝΩΝΑΣ</w:t>
          </w:r>
        </w:p>
        <w:p w14:paraId="51F285CF" w14:textId="77777777" w:rsidR="006A7F4C" w:rsidRPr="00E31038" w:rsidRDefault="006A7F4C" w:rsidP="00FC1605">
          <w:pPr>
            <w:pStyle w:val="ab"/>
            <w:snapToGrid w:val="0"/>
            <w:jc w:val="center"/>
            <w:rPr>
              <w:rFonts w:ascii="Garamond" w:hAnsi="Garamond"/>
              <w:b/>
              <w:bCs/>
              <w:sz w:val="16"/>
              <w:szCs w:val="16"/>
            </w:rPr>
          </w:pPr>
          <w:r w:rsidRPr="00E31038">
            <w:rPr>
              <w:rFonts w:ascii="Garamond" w:hAnsi="Garamond"/>
              <w:b/>
              <w:bCs/>
              <w:sz w:val="16"/>
              <w:szCs w:val="16"/>
            </w:rPr>
            <w:t>ΦΙΛΟΞΕΝΙΑΣ</w:t>
          </w:r>
        </w:p>
        <w:p w14:paraId="60043189" w14:textId="77777777" w:rsidR="006A7F4C" w:rsidRPr="00E31038" w:rsidRDefault="006A7F4C" w:rsidP="00FC1605">
          <w:pPr>
            <w:pStyle w:val="ab"/>
            <w:snapToGrid w:val="0"/>
            <w:jc w:val="center"/>
            <w:rPr>
              <w:rFonts w:ascii="Garamond" w:hAnsi="Garamond"/>
              <w:b/>
              <w:bCs/>
              <w:sz w:val="16"/>
              <w:szCs w:val="16"/>
            </w:rPr>
          </w:pPr>
          <w:r w:rsidRPr="00E31038">
            <w:rPr>
              <w:rFonts w:ascii="Garamond" w:hAnsi="Garamond"/>
              <w:b/>
              <w:bCs/>
              <w:sz w:val="16"/>
              <w:szCs w:val="16"/>
            </w:rPr>
            <w:t>ΓΥΝΑΙΚΩΝ</w:t>
          </w:r>
        </w:p>
        <w:p w14:paraId="1BED3EB8" w14:textId="77777777" w:rsidR="006A7F4C" w:rsidRPr="00E31038" w:rsidRDefault="006A7F4C" w:rsidP="00FC1605">
          <w:pPr>
            <w:pStyle w:val="ab"/>
            <w:snapToGrid w:val="0"/>
            <w:jc w:val="center"/>
            <w:rPr>
              <w:rFonts w:ascii="Garamond" w:hAnsi="Garamond"/>
              <w:sz w:val="18"/>
              <w:szCs w:val="18"/>
            </w:rPr>
          </w:pPr>
          <w:r w:rsidRPr="00E31038">
            <w:rPr>
              <w:rFonts w:ascii="Garamond" w:hAnsi="Garamond"/>
              <w:b/>
              <w:bCs/>
              <w:sz w:val="16"/>
              <w:szCs w:val="16"/>
            </w:rPr>
            <w:t>Δ. ΗΡΑΚΛΕΙΟΥ</w:t>
          </w:r>
        </w:p>
      </w:tc>
    </w:tr>
  </w:tbl>
  <w:p w14:paraId="403B8F0E" w14:textId="77777777" w:rsidR="006A7F4C" w:rsidRDefault="006A7F4C">
    <w:pPr>
      <w:pStyle w:val="af"/>
    </w:pPr>
  </w:p>
  <w:p w14:paraId="47EBD571" w14:textId="77777777" w:rsidR="006A7F4C" w:rsidRDefault="006A7F4C"/>
  <w:p w14:paraId="3D682339" w14:textId="77777777" w:rsidR="006A7F4C" w:rsidRDefault="006A7F4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6B0BA0" w14:textId="77777777" w:rsidR="00C0403B" w:rsidRDefault="00C0403B" w:rsidP="00810701">
      <w:r>
        <w:separator/>
      </w:r>
    </w:p>
  </w:footnote>
  <w:footnote w:type="continuationSeparator" w:id="0">
    <w:p w14:paraId="3BAD0CC8" w14:textId="77777777" w:rsidR="00C0403B" w:rsidRDefault="00C0403B" w:rsidP="008107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8Num1"/>
    <w:lvl w:ilvl="0">
      <w:start w:val="1"/>
      <w:numFmt w:val="bullet"/>
      <w:lvlText w:val="·"/>
      <w:lvlJc w:val="left"/>
      <w:pPr>
        <w:tabs>
          <w:tab w:val="num" w:pos="0"/>
        </w:tabs>
        <w:ind w:left="720" w:hanging="360"/>
      </w:pPr>
      <w:rPr>
        <w:rFonts w:ascii="Symbol" w:hAnsi="Symbol" w:cs="Symbol"/>
        <w:color w:val="000000"/>
        <w:sz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2"/>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C0FE8100"/>
    <w:name w:val="WW8Num3"/>
    <w:lvl w:ilvl="0">
      <w:start w:val="1"/>
      <w:numFmt w:val="decimal"/>
      <w:lvlText w:val="%1."/>
      <w:lvlJc w:val="left"/>
      <w:pPr>
        <w:tabs>
          <w:tab w:val="num" w:pos="816"/>
        </w:tabs>
        <w:ind w:left="816" w:hanging="360"/>
      </w:pPr>
      <w:rPr>
        <w:color w:val="000000"/>
      </w:rPr>
    </w:lvl>
    <w:lvl w:ilvl="1">
      <w:start w:val="1"/>
      <w:numFmt w:val="bullet"/>
      <w:lvlText w:val="◦"/>
      <w:lvlJc w:val="left"/>
      <w:pPr>
        <w:tabs>
          <w:tab w:val="num" w:pos="1176"/>
        </w:tabs>
        <w:ind w:left="1176" w:hanging="360"/>
      </w:pPr>
      <w:rPr>
        <w:rFonts w:ascii="OpenSymbol" w:hAnsi="OpenSymbol" w:cs="OpenSymbol"/>
      </w:rPr>
    </w:lvl>
    <w:lvl w:ilvl="2">
      <w:start w:val="1"/>
      <w:numFmt w:val="bullet"/>
      <w:lvlText w:val="▪"/>
      <w:lvlJc w:val="left"/>
      <w:pPr>
        <w:tabs>
          <w:tab w:val="num" w:pos="1536"/>
        </w:tabs>
        <w:ind w:left="1536" w:hanging="360"/>
      </w:pPr>
      <w:rPr>
        <w:rFonts w:ascii="OpenSymbol" w:hAnsi="OpenSymbol" w:cs="OpenSymbol"/>
      </w:rPr>
    </w:lvl>
    <w:lvl w:ilvl="3">
      <w:start w:val="1"/>
      <w:numFmt w:val="bullet"/>
      <w:lvlText w:val=""/>
      <w:lvlJc w:val="left"/>
      <w:pPr>
        <w:tabs>
          <w:tab w:val="num" w:pos="1896"/>
        </w:tabs>
        <w:ind w:left="1896" w:hanging="360"/>
      </w:pPr>
      <w:rPr>
        <w:rFonts w:ascii="Symbol" w:hAnsi="Symbol" w:cs="OpenSymbol"/>
        <w:color w:val="000000"/>
      </w:rPr>
    </w:lvl>
    <w:lvl w:ilvl="4">
      <w:start w:val="1"/>
      <w:numFmt w:val="bullet"/>
      <w:lvlText w:val="◦"/>
      <w:lvlJc w:val="left"/>
      <w:pPr>
        <w:tabs>
          <w:tab w:val="num" w:pos="2256"/>
        </w:tabs>
        <w:ind w:left="2256" w:hanging="360"/>
      </w:pPr>
      <w:rPr>
        <w:rFonts w:ascii="OpenSymbol" w:hAnsi="OpenSymbol" w:cs="OpenSymbol"/>
      </w:rPr>
    </w:lvl>
    <w:lvl w:ilvl="5">
      <w:start w:val="1"/>
      <w:numFmt w:val="bullet"/>
      <w:lvlText w:val="▪"/>
      <w:lvlJc w:val="left"/>
      <w:pPr>
        <w:tabs>
          <w:tab w:val="num" w:pos="2616"/>
        </w:tabs>
        <w:ind w:left="2616" w:hanging="360"/>
      </w:pPr>
      <w:rPr>
        <w:rFonts w:ascii="OpenSymbol" w:hAnsi="OpenSymbol" w:cs="OpenSymbol"/>
      </w:rPr>
    </w:lvl>
    <w:lvl w:ilvl="6">
      <w:start w:val="1"/>
      <w:numFmt w:val="bullet"/>
      <w:lvlText w:val=""/>
      <w:lvlJc w:val="left"/>
      <w:pPr>
        <w:tabs>
          <w:tab w:val="num" w:pos="2976"/>
        </w:tabs>
        <w:ind w:left="2976" w:hanging="360"/>
      </w:pPr>
      <w:rPr>
        <w:rFonts w:ascii="Symbol" w:hAnsi="Symbol" w:cs="OpenSymbol"/>
        <w:color w:val="000000"/>
      </w:rPr>
    </w:lvl>
    <w:lvl w:ilvl="7">
      <w:start w:val="1"/>
      <w:numFmt w:val="bullet"/>
      <w:lvlText w:val="◦"/>
      <w:lvlJc w:val="left"/>
      <w:pPr>
        <w:tabs>
          <w:tab w:val="num" w:pos="3336"/>
        </w:tabs>
        <w:ind w:left="3336" w:hanging="360"/>
      </w:pPr>
      <w:rPr>
        <w:rFonts w:ascii="OpenSymbol" w:hAnsi="OpenSymbol" w:cs="OpenSymbol"/>
      </w:rPr>
    </w:lvl>
    <w:lvl w:ilvl="8">
      <w:start w:val="1"/>
      <w:numFmt w:val="bullet"/>
      <w:lvlText w:val="▪"/>
      <w:lvlJc w:val="left"/>
      <w:pPr>
        <w:tabs>
          <w:tab w:val="num" w:pos="3696"/>
        </w:tabs>
        <w:ind w:left="3696" w:hanging="360"/>
      </w:pPr>
      <w:rPr>
        <w:rFonts w:ascii="OpenSymbol" w:hAnsi="OpenSymbol" w:cs="OpenSymbol"/>
      </w:rPr>
    </w:lvl>
  </w:abstractNum>
  <w:abstractNum w:abstractNumId="3" w15:restartNumberingAfterBreak="0">
    <w:nsid w:val="00000004"/>
    <w:multiLevelType w:val="multilevel"/>
    <w:tmpl w:val="0000000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00000005"/>
    <w:multiLevelType w:val="multilevel"/>
    <w:tmpl w:val="00000005"/>
    <w:name w:val="WW8Num5"/>
    <w:lvl w:ilvl="0">
      <w:start w:val="1"/>
      <w:numFmt w:val="decimal"/>
      <w:lvlText w:val="%1."/>
      <w:lvlJc w:val="left"/>
      <w:pPr>
        <w:tabs>
          <w:tab w:val="num" w:pos="720"/>
        </w:tabs>
        <w:ind w:left="720" w:hanging="360"/>
      </w:pPr>
      <w:rPr>
        <w:rFonts w:ascii="Times" w:hAnsi="Times" w:cs="Times"/>
        <w:sz w:val="22"/>
        <w:szCs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822"/>
    <w:multiLevelType w:val="hybridMultilevel"/>
    <w:tmpl w:val="00005991"/>
    <w:lvl w:ilvl="0" w:tplc="0000409D">
      <w:start w:val="1"/>
      <w:numFmt w:val="bullet"/>
      <w:lvlText w:val="Ο"/>
      <w:lvlJc w:val="left"/>
      <w:pPr>
        <w:tabs>
          <w:tab w:val="num" w:pos="6120"/>
        </w:tabs>
        <w:ind w:left="61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00012E1"/>
    <w:multiLevelType w:val="hybridMultilevel"/>
    <w:tmpl w:val="36C8FE88"/>
    <w:lvl w:ilvl="0" w:tplc="6158D938">
      <w:start w:val="1"/>
      <w:numFmt w:val="decimal"/>
      <w:lvlText w:val="%1."/>
      <w:lvlJc w:val="left"/>
      <w:pPr>
        <w:tabs>
          <w:tab w:val="num" w:pos="644"/>
        </w:tabs>
        <w:ind w:left="644" w:hanging="360"/>
      </w:pPr>
      <w:rPr>
        <w:b w:val="0"/>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0002E40"/>
    <w:multiLevelType w:val="hybridMultilevel"/>
    <w:tmpl w:val="FBFEC906"/>
    <w:lvl w:ilvl="0" w:tplc="84BA74A0">
      <w:start w:val="6"/>
      <w:numFmt w:val="decimal"/>
      <w:lvlText w:val="%1."/>
      <w:lvlJc w:val="left"/>
      <w:pPr>
        <w:tabs>
          <w:tab w:val="num" w:pos="720"/>
        </w:tabs>
        <w:ind w:left="720" w:hanging="360"/>
      </w:pPr>
      <w:rPr>
        <w:color w:val="auto"/>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00073DA"/>
    <w:multiLevelType w:val="hybridMultilevel"/>
    <w:tmpl w:val="000058B0"/>
    <w:lvl w:ilvl="0" w:tplc="000026CA">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96223B8"/>
    <w:multiLevelType w:val="hybridMultilevel"/>
    <w:tmpl w:val="217E6B94"/>
    <w:lvl w:ilvl="0" w:tplc="0408000F">
      <w:start w:val="1"/>
      <w:numFmt w:val="decimal"/>
      <w:lvlText w:val="%1."/>
      <w:lvlJc w:val="left"/>
      <w:pPr>
        <w:ind w:left="833" w:hanging="360"/>
      </w:pPr>
    </w:lvl>
    <w:lvl w:ilvl="1" w:tplc="04080019" w:tentative="1">
      <w:start w:val="1"/>
      <w:numFmt w:val="lowerLetter"/>
      <w:lvlText w:val="%2."/>
      <w:lvlJc w:val="left"/>
      <w:pPr>
        <w:ind w:left="1553" w:hanging="360"/>
      </w:pPr>
    </w:lvl>
    <w:lvl w:ilvl="2" w:tplc="0408001B" w:tentative="1">
      <w:start w:val="1"/>
      <w:numFmt w:val="lowerRoman"/>
      <w:lvlText w:val="%3."/>
      <w:lvlJc w:val="right"/>
      <w:pPr>
        <w:ind w:left="2273" w:hanging="180"/>
      </w:pPr>
    </w:lvl>
    <w:lvl w:ilvl="3" w:tplc="0408000F" w:tentative="1">
      <w:start w:val="1"/>
      <w:numFmt w:val="decimal"/>
      <w:lvlText w:val="%4."/>
      <w:lvlJc w:val="left"/>
      <w:pPr>
        <w:ind w:left="2993" w:hanging="360"/>
      </w:pPr>
    </w:lvl>
    <w:lvl w:ilvl="4" w:tplc="04080019" w:tentative="1">
      <w:start w:val="1"/>
      <w:numFmt w:val="lowerLetter"/>
      <w:lvlText w:val="%5."/>
      <w:lvlJc w:val="left"/>
      <w:pPr>
        <w:ind w:left="3713" w:hanging="360"/>
      </w:pPr>
    </w:lvl>
    <w:lvl w:ilvl="5" w:tplc="0408001B" w:tentative="1">
      <w:start w:val="1"/>
      <w:numFmt w:val="lowerRoman"/>
      <w:lvlText w:val="%6."/>
      <w:lvlJc w:val="right"/>
      <w:pPr>
        <w:ind w:left="4433" w:hanging="180"/>
      </w:pPr>
    </w:lvl>
    <w:lvl w:ilvl="6" w:tplc="0408000F" w:tentative="1">
      <w:start w:val="1"/>
      <w:numFmt w:val="decimal"/>
      <w:lvlText w:val="%7."/>
      <w:lvlJc w:val="left"/>
      <w:pPr>
        <w:ind w:left="5153" w:hanging="360"/>
      </w:pPr>
    </w:lvl>
    <w:lvl w:ilvl="7" w:tplc="04080019" w:tentative="1">
      <w:start w:val="1"/>
      <w:numFmt w:val="lowerLetter"/>
      <w:lvlText w:val="%8."/>
      <w:lvlJc w:val="left"/>
      <w:pPr>
        <w:ind w:left="5873" w:hanging="360"/>
      </w:pPr>
    </w:lvl>
    <w:lvl w:ilvl="8" w:tplc="0408001B" w:tentative="1">
      <w:start w:val="1"/>
      <w:numFmt w:val="lowerRoman"/>
      <w:lvlText w:val="%9."/>
      <w:lvlJc w:val="right"/>
      <w:pPr>
        <w:ind w:left="6593" w:hanging="180"/>
      </w:pPr>
    </w:lvl>
  </w:abstractNum>
  <w:abstractNum w:abstractNumId="10" w15:restartNumberingAfterBreak="0">
    <w:nsid w:val="0ABC786E"/>
    <w:multiLevelType w:val="hybridMultilevel"/>
    <w:tmpl w:val="AE14CB80"/>
    <w:lvl w:ilvl="0" w:tplc="610C77B4">
      <w:start w:val="1"/>
      <w:numFmt w:val="decimal"/>
      <w:lvlText w:val="%1."/>
      <w:lvlJc w:val="left"/>
      <w:pPr>
        <w:ind w:left="720" w:hanging="360"/>
      </w:pPr>
      <w:rPr>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12917A44"/>
    <w:multiLevelType w:val="hybridMultilevel"/>
    <w:tmpl w:val="63C266B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12B72C2F"/>
    <w:multiLevelType w:val="hybridMultilevel"/>
    <w:tmpl w:val="F516D82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1B63526A"/>
    <w:multiLevelType w:val="hybridMultilevel"/>
    <w:tmpl w:val="F1F856AE"/>
    <w:lvl w:ilvl="0" w:tplc="DEBC73D4">
      <w:start w:val="1"/>
      <w:numFmt w:val="decimal"/>
      <w:lvlText w:val="%1."/>
      <w:lvlJc w:val="left"/>
      <w:pPr>
        <w:ind w:left="690" w:hanging="360"/>
      </w:pPr>
      <w:rPr>
        <w:rFonts w:hint="default"/>
      </w:rPr>
    </w:lvl>
    <w:lvl w:ilvl="1" w:tplc="04080019" w:tentative="1">
      <w:start w:val="1"/>
      <w:numFmt w:val="lowerLetter"/>
      <w:lvlText w:val="%2."/>
      <w:lvlJc w:val="left"/>
      <w:pPr>
        <w:ind w:left="1410" w:hanging="360"/>
      </w:pPr>
    </w:lvl>
    <w:lvl w:ilvl="2" w:tplc="0408001B" w:tentative="1">
      <w:start w:val="1"/>
      <w:numFmt w:val="lowerRoman"/>
      <w:lvlText w:val="%3."/>
      <w:lvlJc w:val="right"/>
      <w:pPr>
        <w:ind w:left="2130" w:hanging="180"/>
      </w:pPr>
    </w:lvl>
    <w:lvl w:ilvl="3" w:tplc="0408000F" w:tentative="1">
      <w:start w:val="1"/>
      <w:numFmt w:val="decimal"/>
      <w:lvlText w:val="%4."/>
      <w:lvlJc w:val="left"/>
      <w:pPr>
        <w:ind w:left="2850" w:hanging="360"/>
      </w:pPr>
    </w:lvl>
    <w:lvl w:ilvl="4" w:tplc="04080019" w:tentative="1">
      <w:start w:val="1"/>
      <w:numFmt w:val="lowerLetter"/>
      <w:lvlText w:val="%5."/>
      <w:lvlJc w:val="left"/>
      <w:pPr>
        <w:ind w:left="3570" w:hanging="360"/>
      </w:pPr>
    </w:lvl>
    <w:lvl w:ilvl="5" w:tplc="0408001B" w:tentative="1">
      <w:start w:val="1"/>
      <w:numFmt w:val="lowerRoman"/>
      <w:lvlText w:val="%6."/>
      <w:lvlJc w:val="right"/>
      <w:pPr>
        <w:ind w:left="4290" w:hanging="180"/>
      </w:pPr>
    </w:lvl>
    <w:lvl w:ilvl="6" w:tplc="0408000F" w:tentative="1">
      <w:start w:val="1"/>
      <w:numFmt w:val="decimal"/>
      <w:lvlText w:val="%7."/>
      <w:lvlJc w:val="left"/>
      <w:pPr>
        <w:ind w:left="5010" w:hanging="360"/>
      </w:pPr>
    </w:lvl>
    <w:lvl w:ilvl="7" w:tplc="04080019" w:tentative="1">
      <w:start w:val="1"/>
      <w:numFmt w:val="lowerLetter"/>
      <w:lvlText w:val="%8."/>
      <w:lvlJc w:val="left"/>
      <w:pPr>
        <w:ind w:left="5730" w:hanging="360"/>
      </w:pPr>
    </w:lvl>
    <w:lvl w:ilvl="8" w:tplc="0408001B" w:tentative="1">
      <w:start w:val="1"/>
      <w:numFmt w:val="lowerRoman"/>
      <w:lvlText w:val="%9."/>
      <w:lvlJc w:val="right"/>
      <w:pPr>
        <w:ind w:left="6450" w:hanging="180"/>
      </w:pPr>
    </w:lvl>
  </w:abstractNum>
  <w:abstractNum w:abstractNumId="14" w15:restartNumberingAfterBreak="0">
    <w:nsid w:val="1B704DE9"/>
    <w:multiLevelType w:val="multilevel"/>
    <w:tmpl w:val="00000002"/>
    <w:lvl w:ilvl="0">
      <w:start w:val="1"/>
      <w:numFmt w:val="decimal"/>
      <w:lvlText w:val="%1."/>
      <w:lvlJc w:val="left"/>
      <w:pPr>
        <w:tabs>
          <w:tab w:val="num" w:pos="644"/>
        </w:tabs>
        <w:ind w:left="644"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296C60D8"/>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32B0402C"/>
    <w:multiLevelType w:val="hybridMultilevel"/>
    <w:tmpl w:val="9D345528"/>
    <w:lvl w:ilvl="0" w:tplc="04080001">
      <w:start w:val="1"/>
      <w:numFmt w:val="bullet"/>
      <w:lvlText w:val=""/>
      <w:lvlJc w:val="left"/>
      <w:pPr>
        <w:ind w:left="780" w:hanging="360"/>
      </w:pPr>
      <w:rPr>
        <w:rFonts w:ascii="Symbol" w:hAnsi="Symbol" w:hint="default"/>
      </w:rPr>
    </w:lvl>
    <w:lvl w:ilvl="1" w:tplc="04080003" w:tentative="1">
      <w:start w:val="1"/>
      <w:numFmt w:val="bullet"/>
      <w:lvlText w:val="o"/>
      <w:lvlJc w:val="left"/>
      <w:pPr>
        <w:ind w:left="1500" w:hanging="360"/>
      </w:pPr>
      <w:rPr>
        <w:rFonts w:ascii="Courier New" w:hAnsi="Courier New" w:cs="Courier New" w:hint="default"/>
      </w:rPr>
    </w:lvl>
    <w:lvl w:ilvl="2" w:tplc="04080005" w:tentative="1">
      <w:start w:val="1"/>
      <w:numFmt w:val="bullet"/>
      <w:lvlText w:val=""/>
      <w:lvlJc w:val="left"/>
      <w:pPr>
        <w:ind w:left="2220" w:hanging="360"/>
      </w:pPr>
      <w:rPr>
        <w:rFonts w:ascii="Wingdings" w:hAnsi="Wingdings" w:hint="default"/>
      </w:rPr>
    </w:lvl>
    <w:lvl w:ilvl="3" w:tplc="04080001" w:tentative="1">
      <w:start w:val="1"/>
      <w:numFmt w:val="bullet"/>
      <w:lvlText w:val=""/>
      <w:lvlJc w:val="left"/>
      <w:pPr>
        <w:ind w:left="2940" w:hanging="360"/>
      </w:pPr>
      <w:rPr>
        <w:rFonts w:ascii="Symbol" w:hAnsi="Symbol" w:hint="default"/>
      </w:rPr>
    </w:lvl>
    <w:lvl w:ilvl="4" w:tplc="04080003" w:tentative="1">
      <w:start w:val="1"/>
      <w:numFmt w:val="bullet"/>
      <w:lvlText w:val="o"/>
      <w:lvlJc w:val="left"/>
      <w:pPr>
        <w:ind w:left="3660" w:hanging="360"/>
      </w:pPr>
      <w:rPr>
        <w:rFonts w:ascii="Courier New" w:hAnsi="Courier New" w:cs="Courier New" w:hint="default"/>
      </w:rPr>
    </w:lvl>
    <w:lvl w:ilvl="5" w:tplc="04080005" w:tentative="1">
      <w:start w:val="1"/>
      <w:numFmt w:val="bullet"/>
      <w:lvlText w:val=""/>
      <w:lvlJc w:val="left"/>
      <w:pPr>
        <w:ind w:left="4380" w:hanging="360"/>
      </w:pPr>
      <w:rPr>
        <w:rFonts w:ascii="Wingdings" w:hAnsi="Wingdings" w:hint="default"/>
      </w:rPr>
    </w:lvl>
    <w:lvl w:ilvl="6" w:tplc="04080001" w:tentative="1">
      <w:start w:val="1"/>
      <w:numFmt w:val="bullet"/>
      <w:lvlText w:val=""/>
      <w:lvlJc w:val="left"/>
      <w:pPr>
        <w:ind w:left="5100" w:hanging="360"/>
      </w:pPr>
      <w:rPr>
        <w:rFonts w:ascii="Symbol" w:hAnsi="Symbol" w:hint="default"/>
      </w:rPr>
    </w:lvl>
    <w:lvl w:ilvl="7" w:tplc="04080003" w:tentative="1">
      <w:start w:val="1"/>
      <w:numFmt w:val="bullet"/>
      <w:lvlText w:val="o"/>
      <w:lvlJc w:val="left"/>
      <w:pPr>
        <w:ind w:left="5820" w:hanging="360"/>
      </w:pPr>
      <w:rPr>
        <w:rFonts w:ascii="Courier New" w:hAnsi="Courier New" w:cs="Courier New" w:hint="default"/>
      </w:rPr>
    </w:lvl>
    <w:lvl w:ilvl="8" w:tplc="04080005" w:tentative="1">
      <w:start w:val="1"/>
      <w:numFmt w:val="bullet"/>
      <w:lvlText w:val=""/>
      <w:lvlJc w:val="left"/>
      <w:pPr>
        <w:ind w:left="6540" w:hanging="360"/>
      </w:pPr>
      <w:rPr>
        <w:rFonts w:ascii="Wingdings" w:hAnsi="Wingdings" w:hint="default"/>
      </w:rPr>
    </w:lvl>
  </w:abstractNum>
  <w:abstractNum w:abstractNumId="17" w15:restartNumberingAfterBreak="0">
    <w:nsid w:val="368F3C49"/>
    <w:multiLevelType w:val="hybridMultilevel"/>
    <w:tmpl w:val="E2DC94C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37476442"/>
    <w:multiLevelType w:val="hybridMultilevel"/>
    <w:tmpl w:val="0D46A03A"/>
    <w:lvl w:ilvl="0" w:tplc="FFFFFFFF">
      <w:start w:val="1"/>
      <w:numFmt w:val="decimal"/>
      <w:lvlText w:val="%1."/>
      <w:lvlJc w:val="left"/>
      <w:pPr>
        <w:ind w:left="833" w:hanging="360"/>
      </w:pPr>
    </w:lvl>
    <w:lvl w:ilvl="1" w:tplc="FFFFFFFF" w:tentative="1">
      <w:start w:val="1"/>
      <w:numFmt w:val="lowerLetter"/>
      <w:lvlText w:val="%2."/>
      <w:lvlJc w:val="left"/>
      <w:pPr>
        <w:ind w:left="1553" w:hanging="360"/>
      </w:pPr>
    </w:lvl>
    <w:lvl w:ilvl="2" w:tplc="FFFFFFFF" w:tentative="1">
      <w:start w:val="1"/>
      <w:numFmt w:val="lowerRoman"/>
      <w:lvlText w:val="%3."/>
      <w:lvlJc w:val="right"/>
      <w:pPr>
        <w:ind w:left="2273" w:hanging="180"/>
      </w:pPr>
    </w:lvl>
    <w:lvl w:ilvl="3" w:tplc="FFFFFFFF" w:tentative="1">
      <w:start w:val="1"/>
      <w:numFmt w:val="decimal"/>
      <w:lvlText w:val="%4."/>
      <w:lvlJc w:val="left"/>
      <w:pPr>
        <w:ind w:left="2993" w:hanging="360"/>
      </w:pPr>
    </w:lvl>
    <w:lvl w:ilvl="4" w:tplc="FFFFFFFF" w:tentative="1">
      <w:start w:val="1"/>
      <w:numFmt w:val="lowerLetter"/>
      <w:lvlText w:val="%5."/>
      <w:lvlJc w:val="left"/>
      <w:pPr>
        <w:ind w:left="3713" w:hanging="360"/>
      </w:pPr>
    </w:lvl>
    <w:lvl w:ilvl="5" w:tplc="FFFFFFFF" w:tentative="1">
      <w:start w:val="1"/>
      <w:numFmt w:val="lowerRoman"/>
      <w:lvlText w:val="%6."/>
      <w:lvlJc w:val="right"/>
      <w:pPr>
        <w:ind w:left="4433" w:hanging="180"/>
      </w:pPr>
    </w:lvl>
    <w:lvl w:ilvl="6" w:tplc="FFFFFFFF" w:tentative="1">
      <w:start w:val="1"/>
      <w:numFmt w:val="decimal"/>
      <w:lvlText w:val="%7."/>
      <w:lvlJc w:val="left"/>
      <w:pPr>
        <w:ind w:left="5153" w:hanging="360"/>
      </w:pPr>
    </w:lvl>
    <w:lvl w:ilvl="7" w:tplc="FFFFFFFF" w:tentative="1">
      <w:start w:val="1"/>
      <w:numFmt w:val="lowerLetter"/>
      <w:lvlText w:val="%8."/>
      <w:lvlJc w:val="left"/>
      <w:pPr>
        <w:ind w:left="5873" w:hanging="360"/>
      </w:pPr>
    </w:lvl>
    <w:lvl w:ilvl="8" w:tplc="FFFFFFFF" w:tentative="1">
      <w:start w:val="1"/>
      <w:numFmt w:val="lowerRoman"/>
      <w:lvlText w:val="%9."/>
      <w:lvlJc w:val="right"/>
      <w:pPr>
        <w:ind w:left="6593" w:hanging="180"/>
      </w:pPr>
    </w:lvl>
  </w:abstractNum>
  <w:abstractNum w:abstractNumId="19" w15:restartNumberingAfterBreak="0">
    <w:nsid w:val="37B425BD"/>
    <w:multiLevelType w:val="hybridMultilevel"/>
    <w:tmpl w:val="F838303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38A41D8E"/>
    <w:multiLevelType w:val="hybridMultilevel"/>
    <w:tmpl w:val="217E6B94"/>
    <w:lvl w:ilvl="0" w:tplc="0408000F">
      <w:start w:val="1"/>
      <w:numFmt w:val="decimal"/>
      <w:lvlText w:val="%1."/>
      <w:lvlJc w:val="left"/>
      <w:pPr>
        <w:ind w:left="644" w:hanging="360"/>
      </w:pPr>
    </w:lvl>
    <w:lvl w:ilvl="1" w:tplc="04080019" w:tentative="1">
      <w:start w:val="1"/>
      <w:numFmt w:val="lowerLetter"/>
      <w:lvlText w:val="%2."/>
      <w:lvlJc w:val="left"/>
      <w:pPr>
        <w:ind w:left="1364" w:hanging="360"/>
      </w:pPr>
    </w:lvl>
    <w:lvl w:ilvl="2" w:tplc="0408001B" w:tentative="1">
      <w:start w:val="1"/>
      <w:numFmt w:val="lowerRoman"/>
      <w:lvlText w:val="%3."/>
      <w:lvlJc w:val="right"/>
      <w:pPr>
        <w:ind w:left="2084" w:hanging="180"/>
      </w:pPr>
    </w:lvl>
    <w:lvl w:ilvl="3" w:tplc="0408000F" w:tentative="1">
      <w:start w:val="1"/>
      <w:numFmt w:val="decimal"/>
      <w:lvlText w:val="%4."/>
      <w:lvlJc w:val="left"/>
      <w:pPr>
        <w:ind w:left="2804" w:hanging="360"/>
      </w:pPr>
    </w:lvl>
    <w:lvl w:ilvl="4" w:tplc="04080019" w:tentative="1">
      <w:start w:val="1"/>
      <w:numFmt w:val="lowerLetter"/>
      <w:lvlText w:val="%5."/>
      <w:lvlJc w:val="left"/>
      <w:pPr>
        <w:ind w:left="3524" w:hanging="360"/>
      </w:pPr>
    </w:lvl>
    <w:lvl w:ilvl="5" w:tplc="0408001B" w:tentative="1">
      <w:start w:val="1"/>
      <w:numFmt w:val="lowerRoman"/>
      <w:lvlText w:val="%6."/>
      <w:lvlJc w:val="right"/>
      <w:pPr>
        <w:ind w:left="4244" w:hanging="180"/>
      </w:pPr>
    </w:lvl>
    <w:lvl w:ilvl="6" w:tplc="0408000F" w:tentative="1">
      <w:start w:val="1"/>
      <w:numFmt w:val="decimal"/>
      <w:lvlText w:val="%7."/>
      <w:lvlJc w:val="left"/>
      <w:pPr>
        <w:ind w:left="4964" w:hanging="360"/>
      </w:pPr>
    </w:lvl>
    <w:lvl w:ilvl="7" w:tplc="04080019" w:tentative="1">
      <w:start w:val="1"/>
      <w:numFmt w:val="lowerLetter"/>
      <w:lvlText w:val="%8."/>
      <w:lvlJc w:val="left"/>
      <w:pPr>
        <w:ind w:left="5684" w:hanging="360"/>
      </w:pPr>
    </w:lvl>
    <w:lvl w:ilvl="8" w:tplc="0408001B" w:tentative="1">
      <w:start w:val="1"/>
      <w:numFmt w:val="lowerRoman"/>
      <w:lvlText w:val="%9."/>
      <w:lvlJc w:val="right"/>
      <w:pPr>
        <w:ind w:left="6404" w:hanging="180"/>
      </w:pPr>
    </w:lvl>
  </w:abstractNum>
  <w:abstractNum w:abstractNumId="21" w15:restartNumberingAfterBreak="0">
    <w:nsid w:val="38EE4F81"/>
    <w:multiLevelType w:val="hybridMultilevel"/>
    <w:tmpl w:val="DCCE8C62"/>
    <w:lvl w:ilvl="0" w:tplc="B890004C">
      <w:start w:val="177"/>
      <w:numFmt w:val="bullet"/>
      <w:lvlText w:val="-"/>
      <w:lvlJc w:val="left"/>
      <w:pPr>
        <w:ind w:left="720" w:hanging="360"/>
      </w:pPr>
      <w:rPr>
        <w:rFonts w:ascii="Bookman Old Style" w:eastAsia="SimSun" w:hAnsi="Bookman Old Style" w:cs="Tahoma" w:hint="default"/>
        <w:b/>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3B741B2C"/>
    <w:multiLevelType w:val="hybridMultilevel"/>
    <w:tmpl w:val="1C704654"/>
    <w:lvl w:ilvl="0" w:tplc="0408000F">
      <w:start w:val="1"/>
      <w:numFmt w:val="decimal"/>
      <w:lvlText w:val="%1."/>
      <w:lvlJc w:val="left"/>
      <w:pPr>
        <w:ind w:left="833" w:hanging="360"/>
      </w:pPr>
    </w:lvl>
    <w:lvl w:ilvl="1" w:tplc="04080019" w:tentative="1">
      <w:start w:val="1"/>
      <w:numFmt w:val="lowerLetter"/>
      <w:lvlText w:val="%2."/>
      <w:lvlJc w:val="left"/>
      <w:pPr>
        <w:ind w:left="1553" w:hanging="360"/>
      </w:pPr>
    </w:lvl>
    <w:lvl w:ilvl="2" w:tplc="0408001B" w:tentative="1">
      <w:start w:val="1"/>
      <w:numFmt w:val="lowerRoman"/>
      <w:lvlText w:val="%3."/>
      <w:lvlJc w:val="right"/>
      <w:pPr>
        <w:ind w:left="2273" w:hanging="180"/>
      </w:pPr>
    </w:lvl>
    <w:lvl w:ilvl="3" w:tplc="0408000F" w:tentative="1">
      <w:start w:val="1"/>
      <w:numFmt w:val="decimal"/>
      <w:lvlText w:val="%4."/>
      <w:lvlJc w:val="left"/>
      <w:pPr>
        <w:ind w:left="2993" w:hanging="360"/>
      </w:pPr>
    </w:lvl>
    <w:lvl w:ilvl="4" w:tplc="04080019" w:tentative="1">
      <w:start w:val="1"/>
      <w:numFmt w:val="lowerLetter"/>
      <w:lvlText w:val="%5."/>
      <w:lvlJc w:val="left"/>
      <w:pPr>
        <w:ind w:left="3713" w:hanging="360"/>
      </w:pPr>
    </w:lvl>
    <w:lvl w:ilvl="5" w:tplc="0408001B" w:tentative="1">
      <w:start w:val="1"/>
      <w:numFmt w:val="lowerRoman"/>
      <w:lvlText w:val="%6."/>
      <w:lvlJc w:val="right"/>
      <w:pPr>
        <w:ind w:left="4433" w:hanging="180"/>
      </w:pPr>
    </w:lvl>
    <w:lvl w:ilvl="6" w:tplc="0408000F" w:tentative="1">
      <w:start w:val="1"/>
      <w:numFmt w:val="decimal"/>
      <w:lvlText w:val="%7."/>
      <w:lvlJc w:val="left"/>
      <w:pPr>
        <w:ind w:left="5153" w:hanging="360"/>
      </w:pPr>
    </w:lvl>
    <w:lvl w:ilvl="7" w:tplc="04080019" w:tentative="1">
      <w:start w:val="1"/>
      <w:numFmt w:val="lowerLetter"/>
      <w:lvlText w:val="%8."/>
      <w:lvlJc w:val="left"/>
      <w:pPr>
        <w:ind w:left="5873" w:hanging="360"/>
      </w:pPr>
    </w:lvl>
    <w:lvl w:ilvl="8" w:tplc="0408001B" w:tentative="1">
      <w:start w:val="1"/>
      <w:numFmt w:val="lowerRoman"/>
      <w:lvlText w:val="%9."/>
      <w:lvlJc w:val="right"/>
      <w:pPr>
        <w:ind w:left="6593" w:hanging="180"/>
      </w:pPr>
    </w:lvl>
  </w:abstractNum>
  <w:abstractNum w:abstractNumId="23" w15:restartNumberingAfterBreak="0">
    <w:nsid w:val="412C05C0"/>
    <w:multiLevelType w:val="hybridMultilevel"/>
    <w:tmpl w:val="1194D906"/>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46D22873"/>
    <w:multiLevelType w:val="hybridMultilevel"/>
    <w:tmpl w:val="23782296"/>
    <w:lvl w:ilvl="0" w:tplc="E8D6DBFA">
      <w:start w:val="377"/>
      <w:numFmt w:val="bullet"/>
      <w:lvlText w:val="•"/>
      <w:lvlJc w:val="left"/>
      <w:pPr>
        <w:ind w:left="720" w:hanging="360"/>
      </w:pPr>
      <w:rPr>
        <w:rFonts w:ascii="Comic Sans MS" w:eastAsia="Times New Roman" w:hAnsi="Comic Sans MS" w:cs="Verdana" w:hint="default"/>
      </w:rPr>
    </w:lvl>
    <w:lvl w:ilvl="1" w:tplc="E8D6DBFA">
      <w:start w:val="377"/>
      <w:numFmt w:val="bullet"/>
      <w:lvlText w:val="•"/>
      <w:lvlJc w:val="left"/>
      <w:pPr>
        <w:ind w:left="1440" w:hanging="360"/>
      </w:pPr>
      <w:rPr>
        <w:rFonts w:ascii="Comic Sans MS" w:eastAsia="Times New Roman" w:hAnsi="Comic Sans MS" w:cs="Verdana"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25" w15:restartNumberingAfterBreak="0">
    <w:nsid w:val="4A851191"/>
    <w:multiLevelType w:val="hybridMultilevel"/>
    <w:tmpl w:val="0FD4793C"/>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6" w15:restartNumberingAfterBreak="0">
    <w:nsid w:val="4ADF0825"/>
    <w:multiLevelType w:val="hybridMultilevel"/>
    <w:tmpl w:val="2C68049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7" w15:restartNumberingAfterBreak="0">
    <w:nsid w:val="50563B26"/>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15:restartNumberingAfterBreak="0">
    <w:nsid w:val="54D946BC"/>
    <w:multiLevelType w:val="hybridMultilevel"/>
    <w:tmpl w:val="4E7C49C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56C87E7B"/>
    <w:multiLevelType w:val="hybridMultilevel"/>
    <w:tmpl w:val="A7225AAA"/>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15:restartNumberingAfterBreak="0">
    <w:nsid w:val="56DD1C3B"/>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15:restartNumberingAfterBreak="0">
    <w:nsid w:val="58BA240E"/>
    <w:multiLevelType w:val="multilevel"/>
    <w:tmpl w:val="B20040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E7D1A82"/>
    <w:multiLevelType w:val="hybridMultilevel"/>
    <w:tmpl w:val="138A1A58"/>
    <w:lvl w:ilvl="0" w:tplc="00000004">
      <w:start w:val="1"/>
      <w:numFmt w:val="decimal"/>
      <w:lvlText w:val="%1."/>
      <w:lvlJc w:val="left"/>
      <w:pPr>
        <w:tabs>
          <w:tab w:val="num" w:pos="0"/>
        </w:tabs>
        <w:ind w:left="720" w:hanging="360"/>
      </w:pPr>
      <w:rPr>
        <w:rFonts w:ascii="Verdana" w:hAnsi="Verdana" w:cs="Verdana"/>
        <w:sz w:val="20"/>
        <w:szCs w:val="2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3" w15:restartNumberingAfterBreak="0">
    <w:nsid w:val="69AB211E"/>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4" w15:restartNumberingAfterBreak="0">
    <w:nsid w:val="6BA73ECA"/>
    <w:multiLevelType w:val="hybridMultilevel"/>
    <w:tmpl w:val="D6F8A510"/>
    <w:lvl w:ilvl="0" w:tplc="E8D6DBFA">
      <w:start w:val="377"/>
      <w:numFmt w:val="bullet"/>
      <w:lvlText w:val="•"/>
      <w:lvlJc w:val="left"/>
      <w:pPr>
        <w:ind w:left="1080" w:hanging="360"/>
      </w:pPr>
      <w:rPr>
        <w:rFonts w:ascii="Comic Sans MS" w:eastAsia="Times New Roman" w:hAnsi="Comic Sans MS" w:cs="Verdana" w:hint="default"/>
      </w:rPr>
    </w:lvl>
    <w:lvl w:ilvl="1" w:tplc="04080003">
      <w:start w:val="1"/>
      <w:numFmt w:val="bullet"/>
      <w:lvlText w:val="o"/>
      <w:lvlJc w:val="left"/>
      <w:pPr>
        <w:ind w:left="1800" w:hanging="360"/>
      </w:pPr>
      <w:rPr>
        <w:rFonts w:ascii="Courier New" w:hAnsi="Courier New" w:cs="Courier New" w:hint="default"/>
      </w:rPr>
    </w:lvl>
    <w:lvl w:ilvl="2" w:tplc="04080005">
      <w:start w:val="1"/>
      <w:numFmt w:val="bullet"/>
      <w:lvlText w:val=""/>
      <w:lvlJc w:val="left"/>
      <w:pPr>
        <w:ind w:left="2520" w:hanging="360"/>
      </w:pPr>
      <w:rPr>
        <w:rFonts w:ascii="Wingdings" w:hAnsi="Wingdings" w:hint="default"/>
      </w:rPr>
    </w:lvl>
    <w:lvl w:ilvl="3" w:tplc="04080001">
      <w:start w:val="1"/>
      <w:numFmt w:val="bullet"/>
      <w:lvlText w:val=""/>
      <w:lvlJc w:val="left"/>
      <w:pPr>
        <w:ind w:left="3240" w:hanging="360"/>
      </w:pPr>
      <w:rPr>
        <w:rFonts w:ascii="Symbol" w:hAnsi="Symbol" w:hint="default"/>
      </w:rPr>
    </w:lvl>
    <w:lvl w:ilvl="4" w:tplc="04080003">
      <w:start w:val="1"/>
      <w:numFmt w:val="bullet"/>
      <w:lvlText w:val="o"/>
      <w:lvlJc w:val="left"/>
      <w:pPr>
        <w:ind w:left="3960" w:hanging="360"/>
      </w:pPr>
      <w:rPr>
        <w:rFonts w:ascii="Courier New" w:hAnsi="Courier New" w:cs="Courier New" w:hint="default"/>
      </w:rPr>
    </w:lvl>
    <w:lvl w:ilvl="5" w:tplc="04080005">
      <w:start w:val="1"/>
      <w:numFmt w:val="bullet"/>
      <w:lvlText w:val=""/>
      <w:lvlJc w:val="left"/>
      <w:pPr>
        <w:ind w:left="4680" w:hanging="360"/>
      </w:pPr>
      <w:rPr>
        <w:rFonts w:ascii="Wingdings" w:hAnsi="Wingdings" w:hint="default"/>
      </w:rPr>
    </w:lvl>
    <w:lvl w:ilvl="6" w:tplc="04080001">
      <w:start w:val="1"/>
      <w:numFmt w:val="bullet"/>
      <w:lvlText w:val=""/>
      <w:lvlJc w:val="left"/>
      <w:pPr>
        <w:ind w:left="5400" w:hanging="360"/>
      </w:pPr>
      <w:rPr>
        <w:rFonts w:ascii="Symbol" w:hAnsi="Symbol" w:hint="default"/>
      </w:rPr>
    </w:lvl>
    <w:lvl w:ilvl="7" w:tplc="04080003">
      <w:start w:val="1"/>
      <w:numFmt w:val="bullet"/>
      <w:lvlText w:val="o"/>
      <w:lvlJc w:val="left"/>
      <w:pPr>
        <w:ind w:left="6120" w:hanging="360"/>
      </w:pPr>
      <w:rPr>
        <w:rFonts w:ascii="Courier New" w:hAnsi="Courier New" w:cs="Courier New" w:hint="default"/>
      </w:rPr>
    </w:lvl>
    <w:lvl w:ilvl="8" w:tplc="04080005">
      <w:start w:val="1"/>
      <w:numFmt w:val="bullet"/>
      <w:lvlText w:val=""/>
      <w:lvlJc w:val="left"/>
      <w:pPr>
        <w:ind w:left="6840" w:hanging="360"/>
      </w:pPr>
      <w:rPr>
        <w:rFonts w:ascii="Wingdings" w:hAnsi="Wingdings" w:hint="default"/>
      </w:rPr>
    </w:lvl>
  </w:abstractNum>
  <w:abstractNum w:abstractNumId="35" w15:restartNumberingAfterBreak="0">
    <w:nsid w:val="6DBC04ED"/>
    <w:multiLevelType w:val="hybridMultilevel"/>
    <w:tmpl w:val="BDCCC8B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6" w15:restartNumberingAfterBreak="0">
    <w:nsid w:val="707637BE"/>
    <w:multiLevelType w:val="multilevel"/>
    <w:tmpl w:val="7B6E8C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14357B8"/>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8" w15:restartNumberingAfterBreak="0">
    <w:nsid w:val="715474F2"/>
    <w:multiLevelType w:val="hybridMultilevel"/>
    <w:tmpl w:val="768C6EC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9" w15:restartNumberingAfterBreak="0">
    <w:nsid w:val="750D4AF7"/>
    <w:multiLevelType w:val="hybridMultilevel"/>
    <w:tmpl w:val="75523C28"/>
    <w:lvl w:ilvl="0" w:tplc="0408000F">
      <w:start w:val="1"/>
      <w:numFmt w:val="decimal"/>
      <w:lvlText w:val="%1."/>
      <w:lvlJc w:val="left"/>
      <w:pPr>
        <w:ind w:left="862" w:hanging="360"/>
      </w:pPr>
    </w:lvl>
    <w:lvl w:ilvl="1" w:tplc="04080019" w:tentative="1">
      <w:start w:val="1"/>
      <w:numFmt w:val="lowerLetter"/>
      <w:lvlText w:val="%2."/>
      <w:lvlJc w:val="left"/>
      <w:pPr>
        <w:ind w:left="1582" w:hanging="360"/>
      </w:pPr>
    </w:lvl>
    <w:lvl w:ilvl="2" w:tplc="0408001B" w:tentative="1">
      <w:start w:val="1"/>
      <w:numFmt w:val="lowerRoman"/>
      <w:lvlText w:val="%3."/>
      <w:lvlJc w:val="right"/>
      <w:pPr>
        <w:ind w:left="2302" w:hanging="180"/>
      </w:pPr>
    </w:lvl>
    <w:lvl w:ilvl="3" w:tplc="0408000F" w:tentative="1">
      <w:start w:val="1"/>
      <w:numFmt w:val="decimal"/>
      <w:lvlText w:val="%4."/>
      <w:lvlJc w:val="left"/>
      <w:pPr>
        <w:ind w:left="3022" w:hanging="360"/>
      </w:pPr>
    </w:lvl>
    <w:lvl w:ilvl="4" w:tplc="04080019" w:tentative="1">
      <w:start w:val="1"/>
      <w:numFmt w:val="lowerLetter"/>
      <w:lvlText w:val="%5."/>
      <w:lvlJc w:val="left"/>
      <w:pPr>
        <w:ind w:left="3742" w:hanging="360"/>
      </w:pPr>
    </w:lvl>
    <w:lvl w:ilvl="5" w:tplc="0408001B" w:tentative="1">
      <w:start w:val="1"/>
      <w:numFmt w:val="lowerRoman"/>
      <w:lvlText w:val="%6."/>
      <w:lvlJc w:val="right"/>
      <w:pPr>
        <w:ind w:left="4462" w:hanging="180"/>
      </w:pPr>
    </w:lvl>
    <w:lvl w:ilvl="6" w:tplc="0408000F" w:tentative="1">
      <w:start w:val="1"/>
      <w:numFmt w:val="decimal"/>
      <w:lvlText w:val="%7."/>
      <w:lvlJc w:val="left"/>
      <w:pPr>
        <w:ind w:left="5182" w:hanging="360"/>
      </w:pPr>
    </w:lvl>
    <w:lvl w:ilvl="7" w:tplc="04080019" w:tentative="1">
      <w:start w:val="1"/>
      <w:numFmt w:val="lowerLetter"/>
      <w:lvlText w:val="%8."/>
      <w:lvlJc w:val="left"/>
      <w:pPr>
        <w:ind w:left="5902" w:hanging="360"/>
      </w:pPr>
    </w:lvl>
    <w:lvl w:ilvl="8" w:tplc="0408001B" w:tentative="1">
      <w:start w:val="1"/>
      <w:numFmt w:val="lowerRoman"/>
      <w:lvlText w:val="%9."/>
      <w:lvlJc w:val="right"/>
      <w:pPr>
        <w:ind w:left="6622" w:hanging="180"/>
      </w:pPr>
    </w:lvl>
  </w:abstractNum>
  <w:abstractNum w:abstractNumId="40" w15:restartNumberingAfterBreak="0">
    <w:nsid w:val="75550881"/>
    <w:multiLevelType w:val="hybridMultilevel"/>
    <w:tmpl w:val="0D46A03A"/>
    <w:lvl w:ilvl="0" w:tplc="FFFFFFFF">
      <w:start w:val="1"/>
      <w:numFmt w:val="decimal"/>
      <w:lvlText w:val="%1."/>
      <w:lvlJc w:val="left"/>
      <w:pPr>
        <w:ind w:left="833" w:hanging="360"/>
      </w:pPr>
    </w:lvl>
    <w:lvl w:ilvl="1" w:tplc="FFFFFFFF" w:tentative="1">
      <w:start w:val="1"/>
      <w:numFmt w:val="lowerLetter"/>
      <w:lvlText w:val="%2."/>
      <w:lvlJc w:val="left"/>
      <w:pPr>
        <w:ind w:left="1553" w:hanging="360"/>
      </w:pPr>
    </w:lvl>
    <w:lvl w:ilvl="2" w:tplc="FFFFFFFF" w:tentative="1">
      <w:start w:val="1"/>
      <w:numFmt w:val="lowerRoman"/>
      <w:lvlText w:val="%3."/>
      <w:lvlJc w:val="right"/>
      <w:pPr>
        <w:ind w:left="2273" w:hanging="180"/>
      </w:pPr>
    </w:lvl>
    <w:lvl w:ilvl="3" w:tplc="FFFFFFFF" w:tentative="1">
      <w:start w:val="1"/>
      <w:numFmt w:val="decimal"/>
      <w:lvlText w:val="%4."/>
      <w:lvlJc w:val="left"/>
      <w:pPr>
        <w:ind w:left="2993" w:hanging="360"/>
      </w:pPr>
    </w:lvl>
    <w:lvl w:ilvl="4" w:tplc="FFFFFFFF" w:tentative="1">
      <w:start w:val="1"/>
      <w:numFmt w:val="lowerLetter"/>
      <w:lvlText w:val="%5."/>
      <w:lvlJc w:val="left"/>
      <w:pPr>
        <w:ind w:left="3713" w:hanging="360"/>
      </w:pPr>
    </w:lvl>
    <w:lvl w:ilvl="5" w:tplc="FFFFFFFF" w:tentative="1">
      <w:start w:val="1"/>
      <w:numFmt w:val="lowerRoman"/>
      <w:lvlText w:val="%6."/>
      <w:lvlJc w:val="right"/>
      <w:pPr>
        <w:ind w:left="4433" w:hanging="180"/>
      </w:pPr>
    </w:lvl>
    <w:lvl w:ilvl="6" w:tplc="FFFFFFFF" w:tentative="1">
      <w:start w:val="1"/>
      <w:numFmt w:val="decimal"/>
      <w:lvlText w:val="%7."/>
      <w:lvlJc w:val="left"/>
      <w:pPr>
        <w:ind w:left="5153" w:hanging="360"/>
      </w:pPr>
    </w:lvl>
    <w:lvl w:ilvl="7" w:tplc="FFFFFFFF" w:tentative="1">
      <w:start w:val="1"/>
      <w:numFmt w:val="lowerLetter"/>
      <w:lvlText w:val="%8."/>
      <w:lvlJc w:val="left"/>
      <w:pPr>
        <w:ind w:left="5873" w:hanging="360"/>
      </w:pPr>
    </w:lvl>
    <w:lvl w:ilvl="8" w:tplc="FFFFFFFF" w:tentative="1">
      <w:start w:val="1"/>
      <w:numFmt w:val="lowerRoman"/>
      <w:lvlText w:val="%9."/>
      <w:lvlJc w:val="right"/>
      <w:pPr>
        <w:ind w:left="6593" w:hanging="180"/>
      </w:pPr>
    </w:lvl>
  </w:abstractNum>
  <w:abstractNum w:abstractNumId="41" w15:restartNumberingAfterBreak="0">
    <w:nsid w:val="75DC5887"/>
    <w:multiLevelType w:val="hybridMultilevel"/>
    <w:tmpl w:val="E0C8024A"/>
    <w:lvl w:ilvl="0" w:tplc="0408000F">
      <w:start w:val="1"/>
      <w:numFmt w:val="decimal"/>
      <w:lvlText w:val="%1."/>
      <w:lvlJc w:val="left"/>
      <w:pPr>
        <w:tabs>
          <w:tab w:val="num" w:pos="1536"/>
        </w:tabs>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2" w15:restartNumberingAfterBreak="0">
    <w:nsid w:val="76B96B4D"/>
    <w:multiLevelType w:val="hybridMultilevel"/>
    <w:tmpl w:val="524ECBE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3" w15:restartNumberingAfterBreak="0">
    <w:nsid w:val="7D284A40"/>
    <w:multiLevelType w:val="hybridMultilevel"/>
    <w:tmpl w:val="0B668E24"/>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23"/>
  </w:num>
  <w:num w:numId="6">
    <w:abstractNumId w:val="12"/>
  </w:num>
  <w:num w:numId="7">
    <w:abstractNumId w:val="28"/>
  </w:num>
  <w:num w:numId="8">
    <w:abstractNumId w:val="10"/>
  </w:num>
  <w:num w:numId="9">
    <w:abstractNumId w:val="11"/>
  </w:num>
  <w:num w:numId="10">
    <w:abstractNumId w:val="35"/>
  </w:num>
  <w:num w:numId="11">
    <w:abstractNumId w:val="36"/>
  </w:num>
  <w:num w:numId="12">
    <w:abstractNumId w:val="31"/>
  </w:num>
  <w:num w:numId="13">
    <w:abstractNumId w:val="7"/>
  </w:num>
  <w:num w:numId="14">
    <w:abstractNumId w:val="5"/>
  </w:num>
  <w:num w:numId="15">
    <w:abstractNumId w:val="6"/>
  </w:num>
  <w:num w:numId="16">
    <w:abstractNumId w:val="8"/>
  </w:num>
  <w:num w:numId="17">
    <w:abstractNumId w:val="37"/>
  </w:num>
  <w:num w:numId="18">
    <w:abstractNumId w:val="43"/>
  </w:num>
  <w:num w:numId="19">
    <w:abstractNumId w:val="22"/>
  </w:num>
  <w:num w:numId="20">
    <w:abstractNumId w:val="4"/>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num>
  <w:num w:numId="23">
    <w:abstractNumId w:val="19"/>
  </w:num>
  <w:num w:numId="2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num>
  <w:num w:numId="26">
    <w:abstractNumId w:val="15"/>
  </w:num>
  <w:num w:numId="27">
    <w:abstractNumId w:val="20"/>
  </w:num>
  <w:num w:numId="28">
    <w:abstractNumId w:val="9"/>
  </w:num>
  <w:num w:numId="29">
    <w:abstractNumId w:val="30"/>
  </w:num>
  <w:num w:numId="30">
    <w:abstractNumId w:val="27"/>
  </w:num>
  <w:num w:numId="31">
    <w:abstractNumId w:val="32"/>
  </w:num>
  <w:num w:numId="32">
    <w:abstractNumId w:val="18"/>
  </w:num>
  <w:num w:numId="33">
    <w:abstractNumId w:val="2"/>
  </w:num>
  <w:num w:numId="34">
    <w:abstractNumId w:val="42"/>
  </w:num>
  <w:num w:numId="35">
    <w:abstractNumId w:val="26"/>
  </w:num>
  <w:num w:numId="36">
    <w:abstractNumId w:val="33"/>
  </w:num>
  <w:num w:numId="37">
    <w:abstractNumId w:val="40"/>
  </w:num>
  <w:num w:numId="38">
    <w:abstractNumId w:val="41"/>
  </w:num>
  <w:num w:numId="39">
    <w:abstractNumId w:val="17"/>
  </w:num>
  <w:num w:numId="40">
    <w:abstractNumId w:val="34"/>
  </w:num>
  <w:num w:numId="41">
    <w:abstractNumId w:val="24"/>
  </w:num>
  <w:num w:numId="42">
    <w:abstractNumId w:val="39"/>
  </w:num>
  <w:num w:numId="43">
    <w:abstractNumId w:val="13"/>
  </w:num>
  <w:num w:numId="44">
    <w:abstractNumId w:val="38"/>
  </w:num>
  <w:num w:numId="45">
    <w:abstractNumId w:val="16"/>
  </w:num>
  <w:num w:numId="46">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2FA3"/>
    <w:rsid w:val="00013DAD"/>
    <w:rsid w:val="00014027"/>
    <w:rsid w:val="00020072"/>
    <w:rsid w:val="00025661"/>
    <w:rsid w:val="00026A46"/>
    <w:rsid w:val="0002779B"/>
    <w:rsid w:val="000309F6"/>
    <w:rsid w:val="000331DD"/>
    <w:rsid w:val="000333C2"/>
    <w:rsid w:val="00040E5A"/>
    <w:rsid w:val="00057CE6"/>
    <w:rsid w:val="000642F4"/>
    <w:rsid w:val="0006564C"/>
    <w:rsid w:val="0007073C"/>
    <w:rsid w:val="00071E09"/>
    <w:rsid w:val="000731A3"/>
    <w:rsid w:val="00082DE1"/>
    <w:rsid w:val="00083C91"/>
    <w:rsid w:val="00086C35"/>
    <w:rsid w:val="00087D8A"/>
    <w:rsid w:val="000A0EB1"/>
    <w:rsid w:val="000A349D"/>
    <w:rsid w:val="000A6445"/>
    <w:rsid w:val="000B0ADB"/>
    <w:rsid w:val="000B2900"/>
    <w:rsid w:val="000B3AB1"/>
    <w:rsid w:val="000D6C0C"/>
    <w:rsid w:val="000E17C6"/>
    <w:rsid w:val="000E1D27"/>
    <w:rsid w:val="000E2AF7"/>
    <w:rsid w:val="000F3A9E"/>
    <w:rsid w:val="000F4CED"/>
    <w:rsid w:val="0010103E"/>
    <w:rsid w:val="0011159B"/>
    <w:rsid w:val="00111F30"/>
    <w:rsid w:val="00116860"/>
    <w:rsid w:val="00121320"/>
    <w:rsid w:val="001248D7"/>
    <w:rsid w:val="001271B4"/>
    <w:rsid w:val="00136284"/>
    <w:rsid w:val="00136E07"/>
    <w:rsid w:val="00142D52"/>
    <w:rsid w:val="00146226"/>
    <w:rsid w:val="00147744"/>
    <w:rsid w:val="00147FEC"/>
    <w:rsid w:val="00151C1F"/>
    <w:rsid w:val="00152399"/>
    <w:rsid w:val="0015659D"/>
    <w:rsid w:val="00170247"/>
    <w:rsid w:val="001743CF"/>
    <w:rsid w:val="00182DBA"/>
    <w:rsid w:val="00187080"/>
    <w:rsid w:val="001900B3"/>
    <w:rsid w:val="0019556A"/>
    <w:rsid w:val="00196280"/>
    <w:rsid w:val="001A735A"/>
    <w:rsid w:val="001B1DF0"/>
    <w:rsid w:val="001B2054"/>
    <w:rsid w:val="001B5D95"/>
    <w:rsid w:val="001B5FE9"/>
    <w:rsid w:val="001C102E"/>
    <w:rsid w:val="001C18CC"/>
    <w:rsid w:val="001C332C"/>
    <w:rsid w:val="001C4114"/>
    <w:rsid w:val="001C4448"/>
    <w:rsid w:val="001C597E"/>
    <w:rsid w:val="001C6564"/>
    <w:rsid w:val="001C7E3A"/>
    <w:rsid w:val="001D5CA1"/>
    <w:rsid w:val="001E39BF"/>
    <w:rsid w:val="001E3B92"/>
    <w:rsid w:val="001E609E"/>
    <w:rsid w:val="001F1022"/>
    <w:rsid w:val="00200A94"/>
    <w:rsid w:val="00202423"/>
    <w:rsid w:val="00203ED3"/>
    <w:rsid w:val="0021214B"/>
    <w:rsid w:val="00217F4D"/>
    <w:rsid w:val="0022038A"/>
    <w:rsid w:val="00220DCE"/>
    <w:rsid w:val="00221240"/>
    <w:rsid w:val="002220CA"/>
    <w:rsid w:val="00256850"/>
    <w:rsid w:val="00256C3F"/>
    <w:rsid w:val="00261E09"/>
    <w:rsid w:val="002634B4"/>
    <w:rsid w:val="00265381"/>
    <w:rsid w:val="00274343"/>
    <w:rsid w:val="0027661A"/>
    <w:rsid w:val="002825A4"/>
    <w:rsid w:val="00291EEB"/>
    <w:rsid w:val="0029378E"/>
    <w:rsid w:val="0029390C"/>
    <w:rsid w:val="002A122F"/>
    <w:rsid w:val="002A2130"/>
    <w:rsid w:val="002A23AA"/>
    <w:rsid w:val="002B1D8C"/>
    <w:rsid w:val="002B2AE2"/>
    <w:rsid w:val="002B58ED"/>
    <w:rsid w:val="002C5318"/>
    <w:rsid w:val="002D1081"/>
    <w:rsid w:val="002D26CD"/>
    <w:rsid w:val="002D6013"/>
    <w:rsid w:val="002D6B62"/>
    <w:rsid w:val="002E6B16"/>
    <w:rsid w:val="002E7299"/>
    <w:rsid w:val="002F0D42"/>
    <w:rsid w:val="002F1294"/>
    <w:rsid w:val="002F3473"/>
    <w:rsid w:val="002F411C"/>
    <w:rsid w:val="002F5A65"/>
    <w:rsid w:val="002F5E2B"/>
    <w:rsid w:val="003046E4"/>
    <w:rsid w:val="00306381"/>
    <w:rsid w:val="00310087"/>
    <w:rsid w:val="00310A6F"/>
    <w:rsid w:val="00314BC7"/>
    <w:rsid w:val="0031696A"/>
    <w:rsid w:val="00316B93"/>
    <w:rsid w:val="0031734A"/>
    <w:rsid w:val="00317372"/>
    <w:rsid w:val="0032131B"/>
    <w:rsid w:val="00330DDE"/>
    <w:rsid w:val="00337F6C"/>
    <w:rsid w:val="00341FF2"/>
    <w:rsid w:val="00342AC4"/>
    <w:rsid w:val="00350E02"/>
    <w:rsid w:val="00351806"/>
    <w:rsid w:val="0036030A"/>
    <w:rsid w:val="0036152F"/>
    <w:rsid w:val="00365E26"/>
    <w:rsid w:val="00370DF5"/>
    <w:rsid w:val="003833D4"/>
    <w:rsid w:val="00390DA7"/>
    <w:rsid w:val="0039158F"/>
    <w:rsid w:val="003935B3"/>
    <w:rsid w:val="00394B81"/>
    <w:rsid w:val="003A071C"/>
    <w:rsid w:val="003A28B0"/>
    <w:rsid w:val="003B4515"/>
    <w:rsid w:val="003B7C5D"/>
    <w:rsid w:val="003C13AA"/>
    <w:rsid w:val="003C76C8"/>
    <w:rsid w:val="003D46C4"/>
    <w:rsid w:val="003D639B"/>
    <w:rsid w:val="003E3FFE"/>
    <w:rsid w:val="003E4DD9"/>
    <w:rsid w:val="003F1915"/>
    <w:rsid w:val="003F27D5"/>
    <w:rsid w:val="0040768A"/>
    <w:rsid w:val="004113D9"/>
    <w:rsid w:val="004177AF"/>
    <w:rsid w:val="00417C2B"/>
    <w:rsid w:val="00417CCA"/>
    <w:rsid w:val="00421E93"/>
    <w:rsid w:val="00421F26"/>
    <w:rsid w:val="0042224D"/>
    <w:rsid w:val="004248A5"/>
    <w:rsid w:val="00426B11"/>
    <w:rsid w:val="00440C82"/>
    <w:rsid w:val="00441948"/>
    <w:rsid w:val="004442DB"/>
    <w:rsid w:val="004468A9"/>
    <w:rsid w:val="00446D85"/>
    <w:rsid w:val="004641EE"/>
    <w:rsid w:val="00470E89"/>
    <w:rsid w:val="00474B50"/>
    <w:rsid w:val="004769B5"/>
    <w:rsid w:val="00482815"/>
    <w:rsid w:val="00484A94"/>
    <w:rsid w:val="0048674C"/>
    <w:rsid w:val="004873B9"/>
    <w:rsid w:val="004918B9"/>
    <w:rsid w:val="0049516A"/>
    <w:rsid w:val="004A206F"/>
    <w:rsid w:val="004A347E"/>
    <w:rsid w:val="004B0CC7"/>
    <w:rsid w:val="004B4706"/>
    <w:rsid w:val="004B5D58"/>
    <w:rsid w:val="004B67CE"/>
    <w:rsid w:val="004B70E1"/>
    <w:rsid w:val="004C40D2"/>
    <w:rsid w:val="004C4EC9"/>
    <w:rsid w:val="004C7A59"/>
    <w:rsid w:val="004D3064"/>
    <w:rsid w:val="004E7777"/>
    <w:rsid w:val="004F3DC7"/>
    <w:rsid w:val="005021C8"/>
    <w:rsid w:val="005028C2"/>
    <w:rsid w:val="00505802"/>
    <w:rsid w:val="00506D3C"/>
    <w:rsid w:val="00506FD4"/>
    <w:rsid w:val="00511BE7"/>
    <w:rsid w:val="00513249"/>
    <w:rsid w:val="00520E2D"/>
    <w:rsid w:val="00522BFE"/>
    <w:rsid w:val="00522C55"/>
    <w:rsid w:val="00526DC5"/>
    <w:rsid w:val="00527370"/>
    <w:rsid w:val="00531D7A"/>
    <w:rsid w:val="00532875"/>
    <w:rsid w:val="005338F6"/>
    <w:rsid w:val="00541F11"/>
    <w:rsid w:val="005444BE"/>
    <w:rsid w:val="005447B5"/>
    <w:rsid w:val="0054484E"/>
    <w:rsid w:val="00544C3F"/>
    <w:rsid w:val="00545CA5"/>
    <w:rsid w:val="00552759"/>
    <w:rsid w:val="00553703"/>
    <w:rsid w:val="00573D16"/>
    <w:rsid w:val="00583E5B"/>
    <w:rsid w:val="00594755"/>
    <w:rsid w:val="00595D1C"/>
    <w:rsid w:val="005A43B9"/>
    <w:rsid w:val="005A465A"/>
    <w:rsid w:val="005A6324"/>
    <w:rsid w:val="005B67E4"/>
    <w:rsid w:val="005C09A9"/>
    <w:rsid w:val="005C3F97"/>
    <w:rsid w:val="005C642B"/>
    <w:rsid w:val="005C68B4"/>
    <w:rsid w:val="005D04CD"/>
    <w:rsid w:val="005D11EB"/>
    <w:rsid w:val="005D34B0"/>
    <w:rsid w:val="005D3B69"/>
    <w:rsid w:val="005D5D0A"/>
    <w:rsid w:val="005D5D86"/>
    <w:rsid w:val="005E0035"/>
    <w:rsid w:val="005E34B9"/>
    <w:rsid w:val="005E5F57"/>
    <w:rsid w:val="005E6A84"/>
    <w:rsid w:val="005F19FB"/>
    <w:rsid w:val="00602964"/>
    <w:rsid w:val="00604829"/>
    <w:rsid w:val="00617E07"/>
    <w:rsid w:val="00617FCB"/>
    <w:rsid w:val="00631AF6"/>
    <w:rsid w:val="00643CF7"/>
    <w:rsid w:val="00643FE0"/>
    <w:rsid w:val="00645D52"/>
    <w:rsid w:val="00651443"/>
    <w:rsid w:val="0065185B"/>
    <w:rsid w:val="00651D79"/>
    <w:rsid w:val="00652C68"/>
    <w:rsid w:val="0066220C"/>
    <w:rsid w:val="00671213"/>
    <w:rsid w:val="006763FB"/>
    <w:rsid w:val="006769D1"/>
    <w:rsid w:val="00680D91"/>
    <w:rsid w:val="00687B40"/>
    <w:rsid w:val="006A01FC"/>
    <w:rsid w:val="006A7F4C"/>
    <w:rsid w:val="006B03DC"/>
    <w:rsid w:val="006B4EA7"/>
    <w:rsid w:val="006B5261"/>
    <w:rsid w:val="006C4916"/>
    <w:rsid w:val="006C66BA"/>
    <w:rsid w:val="006C6C61"/>
    <w:rsid w:val="006D689B"/>
    <w:rsid w:val="006E76D8"/>
    <w:rsid w:val="006F2E62"/>
    <w:rsid w:val="007148BC"/>
    <w:rsid w:val="0071531D"/>
    <w:rsid w:val="007162D8"/>
    <w:rsid w:val="00716F01"/>
    <w:rsid w:val="007173CA"/>
    <w:rsid w:val="00720AB2"/>
    <w:rsid w:val="00724916"/>
    <w:rsid w:val="0073453D"/>
    <w:rsid w:val="00734E5F"/>
    <w:rsid w:val="00735616"/>
    <w:rsid w:val="00735ECB"/>
    <w:rsid w:val="00742EE7"/>
    <w:rsid w:val="00751314"/>
    <w:rsid w:val="00771DE1"/>
    <w:rsid w:val="00773CD3"/>
    <w:rsid w:val="007858BB"/>
    <w:rsid w:val="0079156F"/>
    <w:rsid w:val="00792770"/>
    <w:rsid w:val="007A0EFF"/>
    <w:rsid w:val="007A14D0"/>
    <w:rsid w:val="007A5623"/>
    <w:rsid w:val="007B32D1"/>
    <w:rsid w:val="007B414D"/>
    <w:rsid w:val="007B5B8F"/>
    <w:rsid w:val="007B6C40"/>
    <w:rsid w:val="007B6F61"/>
    <w:rsid w:val="007D00C9"/>
    <w:rsid w:val="007D366B"/>
    <w:rsid w:val="007D3B74"/>
    <w:rsid w:val="007D4AB0"/>
    <w:rsid w:val="007D7D41"/>
    <w:rsid w:val="007E0B30"/>
    <w:rsid w:val="007E0BC7"/>
    <w:rsid w:val="007F59E7"/>
    <w:rsid w:val="007F647D"/>
    <w:rsid w:val="007F7EDA"/>
    <w:rsid w:val="008075A2"/>
    <w:rsid w:val="00810701"/>
    <w:rsid w:val="00817296"/>
    <w:rsid w:val="008203C7"/>
    <w:rsid w:val="00820C43"/>
    <w:rsid w:val="0082442A"/>
    <w:rsid w:val="008357A8"/>
    <w:rsid w:val="00835BE1"/>
    <w:rsid w:val="00844256"/>
    <w:rsid w:val="0084545C"/>
    <w:rsid w:val="0085087A"/>
    <w:rsid w:val="00856460"/>
    <w:rsid w:val="0086347F"/>
    <w:rsid w:val="00867AAB"/>
    <w:rsid w:val="00882437"/>
    <w:rsid w:val="00883760"/>
    <w:rsid w:val="008863F2"/>
    <w:rsid w:val="008869FC"/>
    <w:rsid w:val="0088722E"/>
    <w:rsid w:val="00890FEC"/>
    <w:rsid w:val="008972FD"/>
    <w:rsid w:val="008A4FD1"/>
    <w:rsid w:val="008A5712"/>
    <w:rsid w:val="008B00B2"/>
    <w:rsid w:val="008B4D02"/>
    <w:rsid w:val="008B529C"/>
    <w:rsid w:val="008B5B6A"/>
    <w:rsid w:val="008B6CDA"/>
    <w:rsid w:val="008C2E5B"/>
    <w:rsid w:val="008C4660"/>
    <w:rsid w:val="008C7FC0"/>
    <w:rsid w:val="008D574F"/>
    <w:rsid w:val="008F7D55"/>
    <w:rsid w:val="009011C6"/>
    <w:rsid w:val="009041B0"/>
    <w:rsid w:val="00915B65"/>
    <w:rsid w:val="00917583"/>
    <w:rsid w:val="00917902"/>
    <w:rsid w:val="00920B2C"/>
    <w:rsid w:val="00945814"/>
    <w:rsid w:val="00954B37"/>
    <w:rsid w:val="00961110"/>
    <w:rsid w:val="00971C9F"/>
    <w:rsid w:val="00976F74"/>
    <w:rsid w:val="0097701D"/>
    <w:rsid w:val="00983A1F"/>
    <w:rsid w:val="009928B1"/>
    <w:rsid w:val="009946E8"/>
    <w:rsid w:val="009975CB"/>
    <w:rsid w:val="009A02DB"/>
    <w:rsid w:val="009B2108"/>
    <w:rsid w:val="009B68D8"/>
    <w:rsid w:val="009B7DBC"/>
    <w:rsid w:val="009D2CF9"/>
    <w:rsid w:val="009D6F41"/>
    <w:rsid w:val="009E78F0"/>
    <w:rsid w:val="009F01BD"/>
    <w:rsid w:val="009F779C"/>
    <w:rsid w:val="00A07592"/>
    <w:rsid w:val="00A12301"/>
    <w:rsid w:val="00A16B8B"/>
    <w:rsid w:val="00A16EE3"/>
    <w:rsid w:val="00A229D0"/>
    <w:rsid w:val="00A23442"/>
    <w:rsid w:val="00A27A4E"/>
    <w:rsid w:val="00A308E7"/>
    <w:rsid w:val="00A412AF"/>
    <w:rsid w:val="00A43424"/>
    <w:rsid w:val="00A46C15"/>
    <w:rsid w:val="00A50772"/>
    <w:rsid w:val="00A55B87"/>
    <w:rsid w:val="00A56E6F"/>
    <w:rsid w:val="00A77B45"/>
    <w:rsid w:val="00A77C71"/>
    <w:rsid w:val="00A816A6"/>
    <w:rsid w:val="00A820AA"/>
    <w:rsid w:val="00A93B01"/>
    <w:rsid w:val="00A9567F"/>
    <w:rsid w:val="00A9597E"/>
    <w:rsid w:val="00AA7CF5"/>
    <w:rsid w:val="00AB5865"/>
    <w:rsid w:val="00AB7EE7"/>
    <w:rsid w:val="00AC124C"/>
    <w:rsid w:val="00AC5981"/>
    <w:rsid w:val="00AC6ED3"/>
    <w:rsid w:val="00AD0778"/>
    <w:rsid w:val="00AD6AED"/>
    <w:rsid w:val="00AE1277"/>
    <w:rsid w:val="00AE1A1C"/>
    <w:rsid w:val="00AE2EAB"/>
    <w:rsid w:val="00AF5B3B"/>
    <w:rsid w:val="00B00685"/>
    <w:rsid w:val="00B05C76"/>
    <w:rsid w:val="00B0742A"/>
    <w:rsid w:val="00B1069A"/>
    <w:rsid w:val="00B131AB"/>
    <w:rsid w:val="00B140D5"/>
    <w:rsid w:val="00B142D3"/>
    <w:rsid w:val="00B22ED8"/>
    <w:rsid w:val="00B23203"/>
    <w:rsid w:val="00B313A2"/>
    <w:rsid w:val="00B36CBD"/>
    <w:rsid w:val="00B40670"/>
    <w:rsid w:val="00B40A8E"/>
    <w:rsid w:val="00B465EF"/>
    <w:rsid w:val="00B4738B"/>
    <w:rsid w:val="00B62807"/>
    <w:rsid w:val="00B6448F"/>
    <w:rsid w:val="00B64827"/>
    <w:rsid w:val="00B66848"/>
    <w:rsid w:val="00B77617"/>
    <w:rsid w:val="00B818E2"/>
    <w:rsid w:val="00B90C75"/>
    <w:rsid w:val="00B9266A"/>
    <w:rsid w:val="00B955A7"/>
    <w:rsid w:val="00BA1AA2"/>
    <w:rsid w:val="00BA2B73"/>
    <w:rsid w:val="00BA70FB"/>
    <w:rsid w:val="00BA75BC"/>
    <w:rsid w:val="00BB3CD9"/>
    <w:rsid w:val="00BB42F8"/>
    <w:rsid w:val="00BC009A"/>
    <w:rsid w:val="00BC494C"/>
    <w:rsid w:val="00BC66CD"/>
    <w:rsid w:val="00BC7296"/>
    <w:rsid w:val="00BD5BFE"/>
    <w:rsid w:val="00BD6499"/>
    <w:rsid w:val="00BE0E6C"/>
    <w:rsid w:val="00BE1F64"/>
    <w:rsid w:val="00BE23E4"/>
    <w:rsid w:val="00BE58B5"/>
    <w:rsid w:val="00BF1C48"/>
    <w:rsid w:val="00BF7878"/>
    <w:rsid w:val="00C01E20"/>
    <w:rsid w:val="00C025D8"/>
    <w:rsid w:val="00C03430"/>
    <w:rsid w:val="00C0403B"/>
    <w:rsid w:val="00C06E41"/>
    <w:rsid w:val="00C06FFB"/>
    <w:rsid w:val="00C3170E"/>
    <w:rsid w:val="00C46A83"/>
    <w:rsid w:val="00C4774F"/>
    <w:rsid w:val="00C507A2"/>
    <w:rsid w:val="00C534D0"/>
    <w:rsid w:val="00C56B9F"/>
    <w:rsid w:val="00C63034"/>
    <w:rsid w:val="00C64572"/>
    <w:rsid w:val="00C64F13"/>
    <w:rsid w:val="00C67A78"/>
    <w:rsid w:val="00C67B19"/>
    <w:rsid w:val="00C745FA"/>
    <w:rsid w:val="00C74D96"/>
    <w:rsid w:val="00C76262"/>
    <w:rsid w:val="00C7635A"/>
    <w:rsid w:val="00C87631"/>
    <w:rsid w:val="00C96A7E"/>
    <w:rsid w:val="00C97DB3"/>
    <w:rsid w:val="00CA04A9"/>
    <w:rsid w:val="00CA06E0"/>
    <w:rsid w:val="00CA1865"/>
    <w:rsid w:val="00CA2E29"/>
    <w:rsid w:val="00CB7672"/>
    <w:rsid w:val="00CC5F41"/>
    <w:rsid w:val="00CC6AC3"/>
    <w:rsid w:val="00CD0050"/>
    <w:rsid w:val="00CD6B5F"/>
    <w:rsid w:val="00CD7319"/>
    <w:rsid w:val="00CF327D"/>
    <w:rsid w:val="00CF3E42"/>
    <w:rsid w:val="00CF5259"/>
    <w:rsid w:val="00D07279"/>
    <w:rsid w:val="00D11448"/>
    <w:rsid w:val="00D15ACE"/>
    <w:rsid w:val="00D17ACF"/>
    <w:rsid w:val="00D17D96"/>
    <w:rsid w:val="00D2462F"/>
    <w:rsid w:val="00D261BE"/>
    <w:rsid w:val="00D269DF"/>
    <w:rsid w:val="00D300D3"/>
    <w:rsid w:val="00D308EE"/>
    <w:rsid w:val="00D31C18"/>
    <w:rsid w:val="00D35174"/>
    <w:rsid w:val="00D4030D"/>
    <w:rsid w:val="00D45200"/>
    <w:rsid w:val="00D47082"/>
    <w:rsid w:val="00D52015"/>
    <w:rsid w:val="00D532DC"/>
    <w:rsid w:val="00D62242"/>
    <w:rsid w:val="00D8136B"/>
    <w:rsid w:val="00D819DC"/>
    <w:rsid w:val="00D83789"/>
    <w:rsid w:val="00D85045"/>
    <w:rsid w:val="00D90641"/>
    <w:rsid w:val="00D907F1"/>
    <w:rsid w:val="00D914AD"/>
    <w:rsid w:val="00D93396"/>
    <w:rsid w:val="00D94D69"/>
    <w:rsid w:val="00DA3D03"/>
    <w:rsid w:val="00DA76DA"/>
    <w:rsid w:val="00DB3B79"/>
    <w:rsid w:val="00DB76F5"/>
    <w:rsid w:val="00DB7C62"/>
    <w:rsid w:val="00DC5110"/>
    <w:rsid w:val="00DC6276"/>
    <w:rsid w:val="00DD401A"/>
    <w:rsid w:val="00DD5260"/>
    <w:rsid w:val="00DD6A5F"/>
    <w:rsid w:val="00DE49E7"/>
    <w:rsid w:val="00DE4CD5"/>
    <w:rsid w:val="00DF2355"/>
    <w:rsid w:val="00E00211"/>
    <w:rsid w:val="00E02229"/>
    <w:rsid w:val="00E03599"/>
    <w:rsid w:val="00E03D0B"/>
    <w:rsid w:val="00E0772A"/>
    <w:rsid w:val="00E10BF9"/>
    <w:rsid w:val="00E210D4"/>
    <w:rsid w:val="00E24E9F"/>
    <w:rsid w:val="00E25ADA"/>
    <w:rsid w:val="00E3247A"/>
    <w:rsid w:val="00E37126"/>
    <w:rsid w:val="00E37736"/>
    <w:rsid w:val="00E37B41"/>
    <w:rsid w:val="00E449B6"/>
    <w:rsid w:val="00E44EA5"/>
    <w:rsid w:val="00E46391"/>
    <w:rsid w:val="00E46AA4"/>
    <w:rsid w:val="00E46BBE"/>
    <w:rsid w:val="00E47E95"/>
    <w:rsid w:val="00E50700"/>
    <w:rsid w:val="00E52E24"/>
    <w:rsid w:val="00E5370C"/>
    <w:rsid w:val="00E579B5"/>
    <w:rsid w:val="00E60EB0"/>
    <w:rsid w:val="00E66E3A"/>
    <w:rsid w:val="00E7016D"/>
    <w:rsid w:val="00E775E9"/>
    <w:rsid w:val="00E87849"/>
    <w:rsid w:val="00E91067"/>
    <w:rsid w:val="00E93241"/>
    <w:rsid w:val="00E94525"/>
    <w:rsid w:val="00E9777E"/>
    <w:rsid w:val="00EA252E"/>
    <w:rsid w:val="00EA6D50"/>
    <w:rsid w:val="00EB1730"/>
    <w:rsid w:val="00EB693B"/>
    <w:rsid w:val="00EC56E4"/>
    <w:rsid w:val="00EC648A"/>
    <w:rsid w:val="00EC6703"/>
    <w:rsid w:val="00EC72EE"/>
    <w:rsid w:val="00ED679D"/>
    <w:rsid w:val="00EF2A48"/>
    <w:rsid w:val="00EF2B6B"/>
    <w:rsid w:val="00EF4A32"/>
    <w:rsid w:val="00EF6590"/>
    <w:rsid w:val="00F07928"/>
    <w:rsid w:val="00F10541"/>
    <w:rsid w:val="00F10874"/>
    <w:rsid w:val="00F125B9"/>
    <w:rsid w:val="00F14C25"/>
    <w:rsid w:val="00F160C5"/>
    <w:rsid w:val="00F167A0"/>
    <w:rsid w:val="00F226F5"/>
    <w:rsid w:val="00F22E61"/>
    <w:rsid w:val="00F27898"/>
    <w:rsid w:val="00F327A3"/>
    <w:rsid w:val="00F40DD3"/>
    <w:rsid w:val="00F4630B"/>
    <w:rsid w:val="00F530E0"/>
    <w:rsid w:val="00F55D5C"/>
    <w:rsid w:val="00F61881"/>
    <w:rsid w:val="00F66139"/>
    <w:rsid w:val="00F73A86"/>
    <w:rsid w:val="00F74F70"/>
    <w:rsid w:val="00F768E0"/>
    <w:rsid w:val="00F76F80"/>
    <w:rsid w:val="00F834F1"/>
    <w:rsid w:val="00F87FDA"/>
    <w:rsid w:val="00F91D59"/>
    <w:rsid w:val="00FA15B0"/>
    <w:rsid w:val="00FA27E3"/>
    <w:rsid w:val="00FC1605"/>
    <w:rsid w:val="00FC3564"/>
    <w:rsid w:val="00FC6B34"/>
    <w:rsid w:val="00FD2660"/>
    <w:rsid w:val="00FD47D4"/>
    <w:rsid w:val="00FE2FA3"/>
    <w:rsid w:val="00FE3007"/>
    <w:rsid w:val="00FE59C2"/>
    <w:rsid w:val="00FF328E"/>
    <w:rsid w:val="00FF4C2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18BCA342"/>
  <w15:chartTrackingRefBased/>
  <w15:docId w15:val="{2654E3D5-7B56-4468-BBA9-B8442BB9F7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530E0"/>
    <w:pPr>
      <w:widowControl w:val="0"/>
      <w:suppressAutoHyphens/>
    </w:pPr>
    <w:rPr>
      <w:rFonts w:eastAsia="SimSun" w:cs="Mangal"/>
      <w:kern w:val="1"/>
      <w:sz w:val="24"/>
      <w:szCs w:val="24"/>
      <w:lang w:eastAsia="zh-CN" w:bidi="hi-IN"/>
    </w:rPr>
  </w:style>
  <w:style w:type="paragraph" w:styleId="1">
    <w:name w:val="heading 1"/>
    <w:basedOn w:val="a"/>
    <w:next w:val="a"/>
    <w:link w:val="1Char"/>
    <w:uiPriority w:val="9"/>
    <w:qFormat/>
    <w:rsid w:val="00F14C25"/>
    <w:pPr>
      <w:keepNext/>
      <w:spacing w:before="240" w:after="60"/>
      <w:outlineLvl w:val="0"/>
    </w:pPr>
    <w:rPr>
      <w:rFonts w:ascii="Calibri Light" w:eastAsia="Times New Roman" w:hAnsi="Calibri Light"/>
      <w:b/>
      <w:bCs/>
      <w:kern w:val="32"/>
      <w:sz w:val="32"/>
      <w:szCs w:val="2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Symbol" w:hAnsi="Symbol" w:cs="Symbol"/>
      <w:color w:val="000000"/>
      <w:sz w:val="22"/>
      <w:lang w:val="el-GR"/>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cs="Liberation Serif"/>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Symbol" w:hAnsi="Symbol" w:cs="OpenSymbol"/>
      <w:color w:val="000000"/>
    </w:rPr>
  </w:style>
  <w:style w:type="character" w:customStyle="1" w:styleId="WW8Num3z1">
    <w:name w:val="WW8Num3z1"/>
    <w:rPr>
      <w:rFonts w:ascii="OpenSymbol" w:hAnsi="OpenSymbol" w:cs="OpenSymbol"/>
    </w:rPr>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10">
    <w:name w:val="Προεπιλεγμένη γραμματοσειρά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ListLabel1">
    <w:name w:val="ListLabel 1"/>
    <w:rPr>
      <w:rFonts w:ascii="Times New Roman" w:hAnsi="Times New Roman" w:cs="Times New Roman"/>
    </w:rPr>
  </w:style>
  <w:style w:type="character" w:customStyle="1" w:styleId="a3">
    <w:name w:val="Χαρακτήρες αρίθμησης"/>
  </w:style>
  <w:style w:type="character" w:customStyle="1" w:styleId="WW8Num7z0">
    <w:name w:val="WW8Num7z0"/>
    <w:rPr>
      <w:rFonts w:ascii="Arial" w:hAnsi="Arial" w:cs="Arial"/>
      <w:sz w:val="16"/>
      <w:szCs w:val="16"/>
    </w:rPr>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5">
    <w:name w:val="Προεπιλεγμένη γραμματοσειρά5"/>
  </w:style>
  <w:style w:type="character" w:customStyle="1" w:styleId="WW8Num8z0">
    <w:name w:val="WW8Num8z0"/>
    <w:rPr>
      <w:rFonts w:ascii="Times" w:hAnsi="Times" w:cs="Times"/>
      <w:i/>
      <w:iCs/>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styleId="a4">
    <w:name w:val="Strong"/>
    <w:qFormat/>
    <w:rPr>
      <w:b/>
      <w:bCs/>
    </w:rPr>
  </w:style>
  <w:style w:type="character" w:customStyle="1" w:styleId="a5">
    <w:name w:val="Κουκκίδες"/>
    <w:rPr>
      <w:rFonts w:ascii="OpenSymbol" w:eastAsia="OpenSymbol" w:hAnsi="OpenSymbol" w:cs="OpenSymbol"/>
    </w:rPr>
  </w:style>
  <w:style w:type="character" w:customStyle="1" w:styleId="Char">
    <w:name w:val="Κείμενο πλαισίου Char"/>
    <w:rPr>
      <w:rFonts w:ascii="Segoe UI" w:eastAsia="SimSun" w:hAnsi="Segoe UI" w:cs="Mangal"/>
      <w:kern w:val="1"/>
      <w:sz w:val="18"/>
      <w:szCs w:val="16"/>
      <w:lang w:eastAsia="zh-CN" w:bidi="hi-IN"/>
    </w:rPr>
  </w:style>
  <w:style w:type="paragraph" w:customStyle="1" w:styleId="a6">
    <w:name w:val="Επικεφαλίδα"/>
    <w:basedOn w:val="a"/>
    <w:next w:val="a7"/>
    <w:pPr>
      <w:keepNext/>
      <w:spacing w:before="240" w:after="120"/>
    </w:pPr>
    <w:rPr>
      <w:rFonts w:ascii="Liberation Sans" w:eastAsia="Microsoft YaHei" w:hAnsi="Liberation Sans"/>
      <w:sz w:val="28"/>
      <w:szCs w:val="28"/>
    </w:rPr>
  </w:style>
  <w:style w:type="paragraph" w:styleId="a7">
    <w:name w:val="Body Text"/>
    <w:basedOn w:val="a"/>
    <w:pPr>
      <w:spacing w:after="140" w:line="288" w:lineRule="auto"/>
    </w:pPr>
  </w:style>
  <w:style w:type="paragraph" w:styleId="a8">
    <w:name w:val="List"/>
    <w:basedOn w:val="a7"/>
  </w:style>
  <w:style w:type="paragraph" w:styleId="a9">
    <w:name w:val="caption"/>
    <w:basedOn w:val="a"/>
    <w:qFormat/>
    <w:pPr>
      <w:suppressLineNumbers/>
      <w:spacing w:before="120" w:after="120"/>
    </w:pPr>
    <w:rPr>
      <w:rFonts w:cs="Lucida Sans"/>
      <w:i/>
      <w:iCs/>
    </w:rPr>
  </w:style>
  <w:style w:type="paragraph" w:customStyle="1" w:styleId="aa">
    <w:name w:val="Ευρετήριο"/>
    <w:basedOn w:val="a"/>
    <w:pPr>
      <w:suppressLineNumbers/>
    </w:pPr>
  </w:style>
  <w:style w:type="paragraph" w:customStyle="1" w:styleId="11">
    <w:name w:val="Λεζάντα1"/>
    <w:basedOn w:val="a"/>
    <w:pPr>
      <w:suppressLineNumbers/>
      <w:spacing w:before="120" w:after="120"/>
    </w:pPr>
    <w:rPr>
      <w:i/>
      <w:iCs/>
    </w:rPr>
  </w:style>
  <w:style w:type="paragraph" w:customStyle="1" w:styleId="ab">
    <w:name w:val="Περιεχόμενα πίνακα"/>
    <w:basedOn w:val="a"/>
    <w:pPr>
      <w:suppressLineNumbers/>
    </w:pPr>
  </w:style>
  <w:style w:type="paragraph" w:customStyle="1" w:styleId="ac">
    <w:name w:val="Επικεφαλίδα πίνακα"/>
    <w:basedOn w:val="ab"/>
    <w:pPr>
      <w:jc w:val="center"/>
    </w:pPr>
    <w:rPr>
      <w:b/>
      <w:bCs/>
    </w:rPr>
  </w:style>
  <w:style w:type="paragraph" w:styleId="Web">
    <w:name w:val="Normal (Web)"/>
    <w:basedOn w:val="a"/>
    <w:pPr>
      <w:suppressAutoHyphens w:val="0"/>
      <w:spacing w:before="280" w:after="280"/>
    </w:pPr>
    <w:rPr>
      <w:rFonts w:ascii="Arial Unicode MS" w:eastAsia="Arial Unicode MS" w:hAnsi="Arial Unicode MS" w:cs="Arial Unicode MS"/>
      <w:color w:val="000000"/>
    </w:rPr>
  </w:style>
  <w:style w:type="paragraph" w:styleId="ad">
    <w:name w:val="header"/>
    <w:basedOn w:val="a"/>
    <w:link w:val="Char0"/>
    <w:uiPriority w:val="99"/>
    <w:pPr>
      <w:suppressLineNumbers/>
      <w:tabs>
        <w:tab w:val="center" w:pos="4819"/>
        <w:tab w:val="right" w:pos="9638"/>
      </w:tabs>
    </w:pPr>
  </w:style>
  <w:style w:type="paragraph" w:customStyle="1" w:styleId="Default">
    <w:name w:val="Default"/>
    <w:pPr>
      <w:suppressAutoHyphens/>
      <w:autoSpaceDE w:val="0"/>
    </w:pPr>
    <w:rPr>
      <w:rFonts w:ascii="Arial" w:hAnsi="Arial" w:cs="Arial"/>
      <w:color w:val="000000"/>
      <w:kern w:val="1"/>
      <w:sz w:val="24"/>
      <w:szCs w:val="24"/>
      <w:lang w:eastAsia="zh-CN"/>
    </w:rPr>
  </w:style>
  <w:style w:type="paragraph" w:styleId="ae">
    <w:name w:val="Balloon Text"/>
    <w:basedOn w:val="a"/>
    <w:rPr>
      <w:rFonts w:ascii="Segoe UI" w:hAnsi="Segoe UI" w:cs="Segoe UI"/>
      <w:sz w:val="18"/>
      <w:szCs w:val="16"/>
    </w:rPr>
  </w:style>
  <w:style w:type="paragraph" w:styleId="af">
    <w:name w:val="footer"/>
    <w:basedOn w:val="a"/>
    <w:link w:val="Char1"/>
    <w:unhideWhenUsed/>
    <w:rsid w:val="00810701"/>
    <w:pPr>
      <w:tabs>
        <w:tab w:val="center" w:pos="4153"/>
        <w:tab w:val="right" w:pos="8306"/>
      </w:tabs>
    </w:pPr>
    <w:rPr>
      <w:szCs w:val="21"/>
    </w:rPr>
  </w:style>
  <w:style w:type="character" w:customStyle="1" w:styleId="Char1">
    <w:name w:val="Υποσέλιδο Char"/>
    <w:link w:val="af"/>
    <w:uiPriority w:val="99"/>
    <w:rsid w:val="00810701"/>
    <w:rPr>
      <w:rFonts w:eastAsia="SimSun" w:cs="Mangal"/>
      <w:kern w:val="1"/>
      <w:sz w:val="24"/>
      <w:szCs w:val="21"/>
      <w:lang w:eastAsia="zh-CN" w:bidi="hi-IN"/>
    </w:rPr>
  </w:style>
  <w:style w:type="table" w:styleId="af0">
    <w:name w:val="Table Grid"/>
    <w:basedOn w:val="a1"/>
    <w:uiPriority w:val="39"/>
    <w:rsid w:val="00544C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annotation reference"/>
    <w:uiPriority w:val="99"/>
    <w:semiHidden/>
    <w:unhideWhenUsed/>
    <w:rsid w:val="00D11448"/>
    <w:rPr>
      <w:sz w:val="16"/>
      <w:szCs w:val="16"/>
    </w:rPr>
  </w:style>
  <w:style w:type="paragraph" w:styleId="af2">
    <w:name w:val="annotation text"/>
    <w:basedOn w:val="a"/>
    <w:link w:val="Char2"/>
    <w:uiPriority w:val="99"/>
    <w:semiHidden/>
    <w:unhideWhenUsed/>
    <w:rsid w:val="00D11448"/>
    <w:rPr>
      <w:sz w:val="20"/>
      <w:szCs w:val="18"/>
    </w:rPr>
  </w:style>
  <w:style w:type="character" w:customStyle="1" w:styleId="Char2">
    <w:name w:val="Κείμενο σχολίου Char"/>
    <w:link w:val="af2"/>
    <w:uiPriority w:val="99"/>
    <w:semiHidden/>
    <w:rsid w:val="00D11448"/>
    <w:rPr>
      <w:rFonts w:eastAsia="SimSun" w:cs="Mangal"/>
      <w:kern w:val="1"/>
      <w:szCs w:val="18"/>
      <w:lang w:eastAsia="zh-CN" w:bidi="hi-IN"/>
    </w:rPr>
  </w:style>
  <w:style w:type="paragraph" w:styleId="af3">
    <w:name w:val="annotation subject"/>
    <w:basedOn w:val="af2"/>
    <w:next w:val="af2"/>
    <w:link w:val="Char3"/>
    <w:uiPriority w:val="99"/>
    <w:semiHidden/>
    <w:unhideWhenUsed/>
    <w:rsid w:val="00D11448"/>
    <w:rPr>
      <w:b/>
      <w:bCs/>
    </w:rPr>
  </w:style>
  <w:style w:type="character" w:customStyle="1" w:styleId="Char3">
    <w:name w:val="Θέμα σχολίου Char"/>
    <w:link w:val="af3"/>
    <w:uiPriority w:val="99"/>
    <w:semiHidden/>
    <w:rsid w:val="00D11448"/>
    <w:rPr>
      <w:rFonts w:eastAsia="SimSun" w:cs="Mangal"/>
      <w:b/>
      <w:bCs/>
      <w:kern w:val="1"/>
      <w:szCs w:val="18"/>
      <w:lang w:eastAsia="zh-CN" w:bidi="hi-IN"/>
    </w:rPr>
  </w:style>
  <w:style w:type="character" w:styleId="-">
    <w:name w:val="Hyperlink"/>
    <w:uiPriority w:val="99"/>
    <w:unhideWhenUsed/>
    <w:rsid w:val="008B6CDA"/>
    <w:rPr>
      <w:color w:val="0563C1"/>
      <w:u w:val="single"/>
    </w:rPr>
  </w:style>
  <w:style w:type="character" w:styleId="af4">
    <w:name w:val="Unresolved Mention"/>
    <w:uiPriority w:val="99"/>
    <w:semiHidden/>
    <w:unhideWhenUsed/>
    <w:rsid w:val="008B6CDA"/>
    <w:rPr>
      <w:color w:val="605E5C"/>
      <w:shd w:val="clear" w:color="auto" w:fill="E1DFDD"/>
    </w:rPr>
  </w:style>
  <w:style w:type="character" w:customStyle="1" w:styleId="fontstyle63">
    <w:name w:val="fontstyle63"/>
    <w:rsid w:val="003046E4"/>
  </w:style>
  <w:style w:type="character" w:customStyle="1" w:styleId="1Char">
    <w:name w:val="Επικεφαλίδα 1 Char"/>
    <w:link w:val="1"/>
    <w:uiPriority w:val="9"/>
    <w:rsid w:val="00F14C25"/>
    <w:rPr>
      <w:rFonts w:ascii="Calibri Light" w:eastAsia="Times New Roman" w:hAnsi="Calibri Light" w:cs="Mangal"/>
      <w:b/>
      <w:bCs/>
      <w:kern w:val="32"/>
      <w:sz w:val="32"/>
      <w:szCs w:val="29"/>
      <w:lang w:eastAsia="zh-CN" w:bidi="hi-IN"/>
    </w:rPr>
  </w:style>
  <w:style w:type="paragraph" w:styleId="af5">
    <w:name w:val="TOC Heading"/>
    <w:basedOn w:val="1"/>
    <w:next w:val="a"/>
    <w:uiPriority w:val="39"/>
    <w:unhideWhenUsed/>
    <w:qFormat/>
    <w:rsid w:val="00F14C25"/>
    <w:pPr>
      <w:keepLines/>
      <w:widowControl/>
      <w:suppressAutoHyphens w:val="0"/>
      <w:spacing w:after="0" w:line="259" w:lineRule="auto"/>
      <w:outlineLvl w:val="9"/>
    </w:pPr>
    <w:rPr>
      <w:rFonts w:cs="Times New Roman"/>
      <w:b w:val="0"/>
      <w:bCs w:val="0"/>
      <w:color w:val="2E74B5"/>
      <w:kern w:val="0"/>
      <w:szCs w:val="32"/>
      <w:lang w:eastAsia="el-GR" w:bidi="ar-SA"/>
    </w:rPr>
  </w:style>
  <w:style w:type="character" w:customStyle="1" w:styleId="Char0">
    <w:name w:val="Κεφαλίδα Char"/>
    <w:link w:val="ad"/>
    <w:uiPriority w:val="99"/>
    <w:rsid w:val="00C06FFB"/>
    <w:rPr>
      <w:rFonts w:eastAsia="SimSun" w:cs="Mangal"/>
      <w:kern w:val="1"/>
      <w:sz w:val="24"/>
      <w:szCs w:val="24"/>
      <w:lang w:eastAsia="zh-CN" w:bidi="hi-IN"/>
    </w:rPr>
  </w:style>
  <w:style w:type="paragraph" w:styleId="af6">
    <w:name w:val="List Paragraph"/>
    <w:basedOn w:val="a"/>
    <w:qFormat/>
    <w:rsid w:val="00AB5865"/>
    <w:pPr>
      <w:widowControl/>
      <w:ind w:left="720"/>
      <w:contextualSpacing/>
    </w:pPr>
    <w:rPr>
      <w:rFonts w:eastAsia="Times New Roman" w:cs="Times New Roman"/>
      <w:kern w:val="0"/>
      <w:lang w:bidi="ar-SA"/>
    </w:rPr>
  </w:style>
  <w:style w:type="table" w:customStyle="1" w:styleId="12">
    <w:name w:val="Πλέγμα πίνακα1"/>
    <w:basedOn w:val="a1"/>
    <w:next w:val="af0"/>
    <w:uiPriority w:val="39"/>
    <w:rsid w:val="00920B2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107552">
      <w:bodyDiv w:val="1"/>
      <w:marLeft w:val="0"/>
      <w:marRight w:val="0"/>
      <w:marTop w:val="0"/>
      <w:marBottom w:val="0"/>
      <w:divBdr>
        <w:top w:val="none" w:sz="0" w:space="0" w:color="auto"/>
        <w:left w:val="none" w:sz="0" w:space="0" w:color="auto"/>
        <w:bottom w:val="none" w:sz="0" w:space="0" w:color="auto"/>
        <w:right w:val="none" w:sz="0" w:space="0" w:color="auto"/>
      </w:divBdr>
    </w:div>
    <w:div w:id="109669210">
      <w:bodyDiv w:val="1"/>
      <w:marLeft w:val="0"/>
      <w:marRight w:val="0"/>
      <w:marTop w:val="0"/>
      <w:marBottom w:val="0"/>
      <w:divBdr>
        <w:top w:val="none" w:sz="0" w:space="0" w:color="auto"/>
        <w:left w:val="none" w:sz="0" w:space="0" w:color="auto"/>
        <w:bottom w:val="none" w:sz="0" w:space="0" w:color="auto"/>
        <w:right w:val="none" w:sz="0" w:space="0" w:color="auto"/>
      </w:divBdr>
    </w:div>
    <w:div w:id="178739143">
      <w:bodyDiv w:val="1"/>
      <w:marLeft w:val="0"/>
      <w:marRight w:val="0"/>
      <w:marTop w:val="0"/>
      <w:marBottom w:val="0"/>
      <w:divBdr>
        <w:top w:val="none" w:sz="0" w:space="0" w:color="auto"/>
        <w:left w:val="none" w:sz="0" w:space="0" w:color="auto"/>
        <w:bottom w:val="none" w:sz="0" w:space="0" w:color="auto"/>
        <w:right w:val="none" w:sz="0" w:space="0" w:color="auto"/>
      </w:divBdr>
    </w:div>
    <w:div w:id="555363751">
      <w:bodyDiv w:val="1"/>
      <w:marLeft w:val="0"/>
      <w:marRight w:val="0"/>
      <w:marTop w:val="0"/>
      <w:marBottom w:val="0"/>
      <w:divBdr>
        <w:top w:val="none" w:sz="0" w:space="0" w:color="auto"/>
        <w:left w:val="none" w:sz="0" w:space="0" w:color="auto"/>
        <w:bottom w:val="none" w:sz="0" w:space="0" w:color="auto"/>
        <w:right w:val="none" w:sz="0" w:space="0" w:color="auto"/>
      </w:divBdr>
    </w:div>
    <w:div w:id="848526487">
      <w:bodyDiv w:val="1"/>
      <w:marLeft w:val="0"/>
      <w:marRight w:val="0"/>
      <w:marTop w:val="0"/>
      <w:marBottom w:val="0"/>
      <w:divBdr>
        <w:top w:val="none" w:sz="0" w:space="0" w:color="auto"/>
        <w:left w:val="none" w:sz="0" w:space="0" w:color="auto"/>
        <w:bottom w:val="none" w:sz="0" w:space="0" w:color="auto"/>
        <w:right w:val="none" w:sz="0" w:space="0" w:color="auto"/>
      </w:divBdr>
    </w:div>
    <w:div w:id="894120430">
      <w:bodyDiv w:val="1"/>
      <w:marLeft w:val="0"/>
      <w:marRight w:val="0"/>
      <w:marTop w:val="0"/>
      <w:marBottom w:val="0"/>
      <w:divBdr>
        <w:top w:val="none" w:sz="0" w:space="0" w:color="auto"/>
        <w:left w:val="none" w:sz="0" w:space="0" w:color="auto"/>
        <w:bottom w:val="none" w:sz="0" w:space="0" w:color="auto"/>
        <w:right w:val="none" w:sz="0" w:space="0" w:color="auto"/>
      </w:divBdr>
    </w:div>
    <w:div w:id="1042481644">
      <w:bodyDiv w:val="1"/>
      <w:marLeft w:val="0"/>
      <w:marRight w:val="0"/>
      <w:marTop w:val="0"/>
      <w:marBottom w:val="0"/>
      <w:divBdr>
        <w:top w:val="none" w:sz="0" w:space="0" w:color="auto"/>
        <w:left w:val="none" w:sz="0" w:space="0" w:color="auto"/>
        <w:bottom w:val="none" w:sz="0" w:space="0" w:color="auto"/>
        <w:right w:val="none" w:sz="0" w:space="0" w:color="auto"/>
      </w:divBdr>
    </w:div>
    <w:div w:id="1452935536">
      <w:bodyDiv w:val="1"/>
      <w:marLeft w:val="0"/>
      <w:marRight w:val="0"/>
      <w:marTop w:val="0"/>
      <w:marBottom w:val="0"/>
      <w:divBdr>
        <w:top w:val="none" w:sz="0" w:space="0" w:color="auto"/>
        <w:left w:val="none" w:sz="0" w:space="0" w:color="auto"/>
        <w:bottom w:val="none" w:sz="0" w:space="0" w:color="auto"/>
        <w:right w:val="none" w:sz="0" w:space="0" w:color="auto"/>
      </w:divBdr>
    </w:div>
    <w:div w:id="1552037723">
      <w:bodyDiv w:val="1"/>
      <w:marLeft w:val="0"/>
      <w:marRight w:val="0"/>
      <w:marTop w:val="0"/>
      <w:marBottom w:val="0"/>
      <w:divBdr>
        <w:top w:val="none" w:sz="0" w:space="0" w:color="auto"/>
        <w:left w:val="none" w:sz="0" w:space="0" w:color="auto"/>
        <w:bottom w:val="none" w:sz="0" w:space="0" w:color="auto"/>
        <w:right w:val="none" w:sz="0" w:space="0" w:color="auto"/>
      </w:divBdr>
    </w:div>
    <w:div w:id="1882326501">
      <w:bodyDiv w:val="1"/>
      <w:marLeft w:val="0"/>
      <w:marRight w:val="0"/>
      <w:marTop w:val="0"/>
      <w:marBottom w:val="0"/>
      <w:divBdr>
        <w:top w:val="none" w:sz="0" w:space="0" w:color="auto"/>
        <w:left w:val="none" w:sz="0" w:space="0" w:color="auto"/>
        <w:bottom w:val="none" w:sz="0" w:space="0" w:color="auto"/>
        <w:right w:val="none" w:sz="0" w:space="0" w:color="auto"/>
      </w:divBdr>
    </w:div>
    <w:div w:id="1929457261">
      <w:bodyDiv w:val="1"/>
      <w:marLeft w:val="0"/>
      <w:marRight w:val="0"/>
      <w:marTop w:val="0"/>
      <w:marBottom w:val="0"/>
      <w:divBdr>
        <w:top w:val="none" w:sz="0" w:space="0" w:color="auto"/>
        <w:left w:val="none" w:sz="0" w:space="0" w:color="auto"/>
        <w:bottom w:val="none" w:sz="0" w:space="0" w:color="auto"/>
        <w:right w:val="none" w:sz="0" w:space="0" w:color="auto"/>
      </w:divBdr>
    </w:div>
    <w:div w:id="2003697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C7F678-84B3-44BB-8C86-6673C6F448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1184</Words>
  <Characters>6395</Characters>
  <Application>Microsoft Office Word</Application>
  <DocSecurity>0</DocSecurity>
  <Lines>53</Lines>
  <Paragraphs>15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7564</CharactersWithSpaces>
  <SharedDoc>false</SharedDoc>
  <HLinks>
    <vt:vector size="18" baseType="variant">
      <vt:variant>
        <vt:i4>1572972</vt:i4>
      </vt:variant>
      <vt:variant>
        <vt:i4>6</vt:i4>
      </vt:variant>
      <vt:variant>
        <vt:i4>0</vt:i4>
      </vt:variant>
      <vt:variant>
        <vt:i4>5</vt:i4>
      </vt:variant>
      <vt:variant>
        <vt:lpwstr>mailto:koinoniki-anaptixi@heraklion.gr</vt:lpwstr>
      </vt:variant>
      <vt:variant>
        <vt:lpwstr/>
      </vt:variant>
      <vt:variant>
        <vt:i4>1572972</vt:i4>
      </vt:variant>
      <vt:variant>
        <vt:i4>3</vt:i4>
      </vt:variant>
      <vt:variant>
        <vt:i4>0</vt:i4>
      </vt:variant>
      <vt:variant>
        <vt:i4>5</vt:i4>
      </vt:variant>
      <vt:variant>
        <vt:lpwstr>mailto:koinoniki-anaptixi@heraklion.gr</vt:lpwstr>
      </vt:variant>
      <vt:variant>
        <vt:lpwstr/>
      </vt:variant>
      <vt:variant>
        <vt:i4>1572972</vt:i4>
      </vt:variant>
      <vt:variant>
        <vt:i4>0</vt:i4>
      </vt:variant>
      <vt:variant>
        <vt:i4>0</vt:i4>
      </vt:variant>
      <vt:variant>
        <vt:i4>5</vt:i4>
      </vt:variant>
      <vt:variant>
        <vt:lpwstr>mailto:koinoniki-anaptixi@heraklion.gr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2025-03-05T09:56:00Z</cp:lastPrinted>
  <dcterms:created xsi:type="dcterms:W3CDTF">2025-03-07T06:54:00Z</dcterms:created>
  <dcterms:modified xsi:type="dcterms:W3CDTF">2025-03-07T07:00:00Z</dcterms:modified>
</cp:coreProperties>
</file>