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7E353" w14:textId="77777777" w:rsidR="00EB4525" w:rsidRPr="006D2CE3" w:rsidRDefault="00EB4525" w:rsidP="00EB4525">
      <w:pPr>
        <w:spacing w:line="360" w:lineRule="auto"/>
        <w:rPr>
          <w:rFonts w:asciiTheme="minorHAnsi" w:eastAsia="Calibri" w:hAnsiTheme="minorHAnsi" w:cstheme="minorHAnsi"/>
          <w:b/>
          <w:sz w:val="32"/>
          <w:szCs w:val="32"/>
          <w:lang w:val="el-GR" w:eastAsia="en-US"/>
        </w:rPr>
      </w:pPr>
      <w:r w:rsidRPr="006D2CE3">
        <w:rPr>
          <w:rFonts w:asciiTheme="minorHAnsi" w:eastAsia="Calibri" w:hAnsiTheme="minorHAnsi" w:cstheme="minorHAnsi"/>
          <w:b/>
          <w:color w:val="8DB335"/>
          <w:sz w:val="32"/>
          <w:szCs w:val="32"/>
          <w:lang w:val="el-GR" w:eastAsia="en-US"/>
        </w:rPr>
        <w:t>ΔΗΜΟΣ</w:t>
      </w:r>
      <w:r w:rsidRPr="006D2CE3">
        <w:rPr>
          <w:rFonts w:asciiTheme="minorHAnsi" w:eastAsia="Calibri" w:hAnsiTheme="minorHAnsi" w:cstheme="minorHAnsi"/>
          <w:b/>
          <w:color w:val="8DB335"/>
          <w:spacing w:val="-4"/>
          <w:sz w:val="32"/>
          <w:szCs w:val="32"/>
          <w:lang w:val="el-GR" w:eastAsia="en-US"/>
        </w:rPr>
        <w:t xml:space="preserve"> </w:t>
      </w:r>
      <w:r w:rsidRPr="006D2CE3">
        <w:rPr>
          <w:rFonts w:asciiTheme="minorHAnsi" w:eastAsia="Calibri" w:hAnsiTheme="minorHAnsi" w:cstheme="minorHAnsi"/>
          <w:b/>
          <w:color w:val="8DB335"/>
          <w:sz w:val="32"/>
          <w:szCs w:val="32"/>
          <w:lang w:val="el-GR" w:eastAsia="en-US"/>
        </w:rPr>
        <w:t>ΗΡΑΚΛΕΙΟΥ</w:t>
      </w:r>
    </w:p>
    <w:p w14:paraId="3048D42D" w14:textId="77777777" w:rsidR="00EB4525" w:rsidRPr="006D2CE3" w:rsidRDefault="00EB4525" w:rsidP="00EB4525">
      <w:pPr>
        <w:spacing w:before="100" w:beforeAutospacing="1" w:line="288" w:lineRule="auto"/>
        <w:rPr>
          <w:rFonts w:asciiTheme="minorHAnsi" w:eastAsia="Calibri" w:hAnsiTheme="minorHAnsi" w:cstheme="minorHAnsi"/>
          <w:b/>
          <w:bCs/>
          <w:color w:val="8DB335"/>
          <w:sz w:val="30"/>
          <w:szCs w:val="30"/>
          <w:lang w:val="el-GR" w:eastAsia="en-US"/>
        </w:rPr>
      </w:pPr>
      <w:r w:rsidRPr="006D2CE3">
        <w:rPr>
          <w:rFonts w:asciiTheme="minorHAnsi" w:eastAsia="Calibri" w:hAnsiTheme="minorHAnsi" w:cstheme="minorHAnsi"/>
          <w:b/>
          <w:bCs/>
          <w:color w:val="8DB335"/>
          <w:sz w:val="30"/>
          <w:szCs w:val="30"/>
          <w:lang w:val="el-GR" w:eastAsia="en-US"/>
        </w:rPr>
        <w:t>ΠΑΡΑΡΤΗΜΑ IΙ – Πίνακας Συμμόρφωσης</w:t>
      </w:r>
    </w:p>
    <w:p w14:paraId="750080D6" w14:textId="77777777" w:rsidR="00EB4525" w:rsidRPr="006D2CE3" w:rsidRDefault="00EB4525" w:rsidP="00EB4525">
      <w:pPr>
        <w:spacing w:before="100" w:beforeAutospacing="1" w:line="288" w:lineRule="auto"/>
        <w:rPr>
          <w:rFonts w:asciiTheme="minorHAnsi" w:hAnsiTheme="minorHAnsi" w:cstheme="minorHAnsi"/>
          <w:b/>
          <w:i/>
          <w:szCs w:val="22"/>
          <w:lang w:val="el-GR"/>
        </w:rPr>
      </w:pPr>
      <w:r w:rsidRPr="006D2CE3">
        <w:rPr>
          <w:rFonts w:asciiTheme="minorHAnsi" w:hAnsiTheme="minorHAnsi" w:cstheme="minorHAnsi"/>
          <w:b/>
          <w:i/>
          <w:szCs w:val="22"/>
          <w:lang w:val="el-GR"/>
        </w:rPr>
        <w:t xml:space="preserve">Διακήρυξη Σύμβασης Προμήθειας με Ανοικτή Διαδικασία μέσω του Εθνικού Συστήματος Ηλεκτρονικών Δημοσίων Συμβάσεων (Ε.Σ.Η.ΔΗ.Σ.) για την επιλογή αναδόχου στο πλαίσιο υλοποίησης της Πράξης «Συνεργατική Ευφυής εκπαίδευση &amp; </w:t>
      </w:r>
      <w:proofErr w:type="spellStart"/>
      <w:r w:rsidRPr="006D2CE3">
        <w:rPr>
          <w:rFonts w:asciiTheme="minorHAnsi" w:hAnsiTheme="minorHAnsi" w:cstheme="minorHAnsi"/>
          <w:b/>
          <w:i/>
          <w:szCs w:val="22"/>
          <w:lang w:val="el-GR"/>
        </w:rPr>
        <w:t>ηλεκτροκινητικότητα</w:t>
      </w:r>
      <w:proofErr w:type="spellEnd"/>
      <w:r w:rsidRPr="006D2CE3">
        <w:rPr>
          <w:rFonts w:asciiTheme="minorHAnsi" w:hAnsiTheme="minorHAnsi" w:cstheme="minorHAnsi"/>
          <w:b/>
          <w:i/>
          <w:szCs w:val="22"/>
          <w:lang w:val="el-GR"/>
        </w:rPr>
        <w:t xml:space="preserve">-Μηδενικά κτήρια ενέργειας / </w:t>
      </w:r>
      <w:proofErr w:type="spellStart"/>
      <w:r w:rsidRPr="006D2CE3">
        <w:rPr>
          <w:rFonts w:asciiTheme="minorHAnsi" w:hAnsiTheme="minorHAnsi" w:cstheme="minorHAnsi"/>
          <w:b/>
          <w:i/>
          <w:szCs w:val="22"/>
          <w:lang w:val="el-GR"/>
        </w:rPr>
        <w:t>Cooperative</w:t>
      </w:r>
      <w:proofErr w:type="spellEnd"/>
      <w:r w:rsidRPr="006D2CE3">
        <w:rPr>
          <w:rFonts w:asciiTheme="minorHAnsi" w:hAnsiTheme="minorHAnsi" w:cstheme="minorHAnsi"/>
          <w:b/>
          <w:i/>
          <w:szCs w:val="22"/>
          <w:lang w:val="el-GR"/>
        </w:rPr>
        <w:t xml:space="preserve"> </w:t>
      </w:r>
      <w:proofErr w:type="spellStart"/>
      <w:r w:rsidRPr="006D2CE3">
        <w:rPr>
          <w:rFonts w:asciiTheme="minorHAnsi" w:hAnsiTheme="minorHAnsi" w:cstheme="minorHAnsi"/>
          <w:b/>
          <w:i/>
          <w:szCs w:val="22"/>
          <w:lang w:val="el-GR"/>
        </w:rPr>
        <w:t>Intelligent</w:t>
      </w:r>
      <w:proofErr w:type="spellEnd"/>
      <w:r w:rsidRPr="006D2CE3">
        <w:rPr>
          <w:rFonts w:asciiTheme="minorHAnsi" w:hAnsiTheme="minorHAnsi" w:cstheme="minorHAnsi"/>
          <w:b/>
          <w:i/>
          <w:szCs w:val="22"/>
          <w:lang w:val="el-GR"/>
        </w:rPr>
        <w:t xml:space="preserve"> </w:t>
      </w:r>
      <w:proofErr w:type="spellStart"/>
      <w:r w:rsidRPr="006D2CE3">
        <w:rPr>
          <w:rFonts w:asciiTheme="minorHAnsi" w:hAnsiTheme="minorHAnsi" w:cstheme="minorHAnsi"/>
          <w:b/>
          <w:i/>
          <w:szCs w:val="22"/>
          <w:lang w:val="el-GR"/>
        </w:rPr>
        <w:t>education</w:t>
      </w:r>
      <w:proofErr w:type="spellEnd"/>
      <w:r w:rsidRPr="006D2CE3">
        <w:rPr>
          <w:rFonts w:asciiTheme="minorHAnsi" w:hAnsiTheme="minorHAnsi" w:cstheme="minorHAnsi"/>
          <w:b/>
          <w:i/>
          <w:szCs w:val="22"/>
          <w:lang w:val="el-GR"/>
        </w:rPr>
        <w:t xml:space="preserve"> &amp; </w:t>
      </w:r>
      <w:proofErr w:type="spellStart"/>
      <w:r w:rsidRPr="006D2CE3">
        <w:rPr>
          <w:rFonts w:asciiTheme="minorHAnsi" w:hAnsiTheme="minorHAnsi" w:cstheme="minorHAnsi"/>
          <w:b/>
          <w:i/>
          <w:szCs w:val="22"/>
          <w:lang w:val="el-GR"/>
        </w:rPr>
        <w:t>electromobility</w:t>
      </w:r>
      <w:proofErr w:type="spellEnd"/>
      <w:r w:rsidRPr="006D2CE3">
        <w:rPr>
          <w:rFonts w:asciiTheme="minorHAnsi" w:hAnsiTheme="minorHAnsi" w:cstheme="minorHAnsi"/>
          <w:b/>
          <w:i/>
          <w:szCs w:val="22"/>
          <w:lang w:val="el-GR"/>
        </w:rPr>
        <w:t xml:space="preserve"> </w:t>
      </w:r>
      <w:proofErr w:type="spellStart"/>
      <w:r w:rsidRPr="006D2CE3">
        <w:rPr>
          <w:rFonts w:asciiTheme="minorHAnsi" w:hAnsiTheme="minorHAnsi" w:cstheme="minorHAnsi"/>
          <w:b/>
          <w:i/>
          <w:szCs w:val="22"/>
          <w:lang w:val="el-GR"/>
        </w:rPr>
        <w:t>Zero</w:t>
      </w:r>
      <w:proofErr w:type="spellEnd"/>
      <w:r w:rsidRPr="006D2CE3">
        <w:rPr>
          <w:rFonts w:asciiTheme="minorHAnsi" w:hAnsiTheme="minorHAnsi" w:cstheme="minorHAnsi"/>
          <w:b/>
          <w:i/>
          <w:szCs w:val="22"/>
          <w:lang w:val="el-GR"/>
        </w:rPr>
        <w:t xml:space="preserve"> Energy </w:t>
      </w:r>
      <w:proofErr w:type="spellStart"/>
      <w:r w:rsidRPr="006D2CE3">
        <w:rPr>
          <w:rFonts w:asciiTheme="minorHAnsi" w:hAnsiTheme="minorHAnsi" w:cstheme="minorHAnsi"/>
          <w:b/>
          <w:i/>
          <w:szCs w:val="22"/>
          <w:lang w:val="el-GR"/>
        </w:rPr>
        <w:t>Buildings</w:t>
      </w:r>
      <w:proofErr w:type="spellEnd"/>
      <w:r w:rsidRPr="006D2CE3">
        <w:rPr>
          <w:rFonts w:asciiTheme="minorHAnsi" w:hAnsiTheme="minorHAnsi" w:cstheme="minorHAnsi"/>
          <w:b/>
          <w:i/>
          <w:szCs w:val="22"/>
          <w:lang w:val="el-GR"/>
        </w:rPr>
        <w:t>» με ακρωνύμιο «C-</w:t>
      </w:r>
      <w:proofErr w:type="spellStart"/>
      <w:r w:rsidRPr="006D2CE3">
        <w:rPr>
          <w:rFonts w:asciiTheme="minorHAnsi" w:hAnsiTheme="minorHAnsi" w:cstheme="minorHAnsi"/>
          <w:b/>
          <w:i/>
          <w:szCs w:val="22"/>
          <w:lang w:val="el-GR"/>
        </w:rPr>
        <w:t>IZEBs</w:t>
      </w:r>
      <w:proofErr w:type="spellEnd"/>
      <w:r w:rsidRPr="006D2CE3">
        <w:rPr>
          <w:rFonts w:asciiTheme="minorHAnsi" w:hAnsiTheme="minorHAnsi" w:cstheme="minorHAnsi"/>
          <w:b/>
          <w:i/>
          <w:szCs w:val="22"/>
          <w:lang w:val="el-GR"/>
        </w:rPr>
        <w:t xml:space="preserve">» του Προγράμματος Συνεργασίας </w:t>
      </w:r>
      <w:proofErr w:type="spellStart"/>
      <w:r w:rsidRPr="006D2CE3">
        <w:rPr>
          <w:rFonts w:asciiTheme="minorHAnsi" w:hAnsiTheme="minorHAnsi" w:cstheme="minorHAnsi"/>
          <w:b/>
          <w:i/>
          <w:szCs w:val="22"/>
          <w:lang w:val="el-GR"/>
        </w:rPr>
        <w:t>Interreg</w:t>
      </w:r>
      <w:proofErr w:type="spellEnd"/>
      <w:r w:rsidRPr="006D2CE3">
        <w:rPr>
          <w:rFonts w:asciiTheme="minorHAnsi" w:hAnsiTheme="minorHAnsi" w:cstheme="minorHAnsi"/>
          <w:b/>
          <w:i/>
          <w:szCs w:val="22"/>
          <w:lang w:val="el-GR"/>
        </w:rPr>
        <w:t xml:space="preserve"> V-Α «ΕΛΛΑΔΑ-ΚΥΠΡΟΣ 2014-2020» (MIS 5050682)</w:t>
      </w:r>
    </w:p>
    <w:p w14:paraId="2F5B7E51" w14:textId="77777777" w:rsidR="00EB4525" w:rsidRPr="006D2CE3" w:rsidRDefault="00EB4525" w:rsidP="00EB4525">
      <w:pPr>
        <w:shd w:val="clear" w:color="auto" w:fill="D9D9D9" w:themeFill="background1" w:themeFillShade="D9"/>
        <w:jc w:val="right"/>
        <w:rPr>
          <w:rFonts w:asciiTheme="minorHAnsi" w:hAnsiTheme="minorHAnsi" w:cstheme="minorHAnsi"/>
          <w:b/>
          <w:lang w:val="el-GR" w:eastAsia="en-GB"/>
        </w:rPr>
      </w:pPr>
      <w:r w:rsidRPr="006D2CE3">
        <w:rPr>
          <w:rFonts w:asciiTheme="minorHAnsi" w:hAnsiTheme="minorHAnsi" w:cstheme="minorHAnsi"/>
          <w:b/>
          <w:lang w:val="el-GR" w:eastAsia="en-GB"/>
        </w:rPr>
        <w:tab/>
      </w:r>
      <w:r w:rsidRPr="006D2CE3">
        <w:rPr>
          <w:rFonts w:asciiTheme="minorHAnsi" w:hAnsiTheme="minorHAnsi" w:cstheme="minorHAnsi"/>
          <w:b/>
          <w:lang w:val="el-GR" w:eastAsia="en-GB"/>
        </w:rPr>
        <w:tab/>
      </w:r>
      <w:r w:rsidRPr="006D2CE3">
        <w:rPr>
          <w:rFonts w:asciiTheme="minorHAnsi" w:hAnsiTheme="minorHAnsi" w:cstheme="minorHAnsi"/>
          <w:b/>
          <w:lang w:val="el-GR" w:eastAsia="en-GB"/>
        </w:rPr>
        <w:tab/>
      </w:r>
      <w:r w:rsidRPr="006D2CE3">
        <w:rPr>
          <w:rFonts w:asciiTheme="minorHAnsi" w:hAnsiTheme="minorHAnsi" w:cstheme="minorHAnsi"/>
          <w:b/>
          <w:lang w:val="el-GR" w:eastAsia="en-GB"/>
        </w:rPr>
        <w:tab/>
      </w:r>
      <w:r w:rsidRPr="006D2CE3">
        <w:rPr>
          <w:rFonts w:asciiTheme="minorHAnsi" w:hAnsiTheme="minorHAnsi" w:cstheme="minorHAnsi"/>
          <w:b/>
          <w:lang w:val="el-GR" w:eastAsia="en-GB"/>
        </w:rPr>
        <w:tab/>
      </w:r>
      <w:r w:rsidRPr="006D2CE3">
        <w:rPr>
          <w:rFonts w:asciiTheme="minorHAnsi" w:hAnsiTheme="minorHAnsi" w:cstheme="minorHAnsi"/>
          <w:b/>
          <w:lang w:val="el-GR" w:eastAsia="en-GB"/>
        </w:rPr>
        <w:tab/>
      </w:r>
      <w:r w:rsidRPr="006D2CE3">
        <w:rPr>
          <w:rFonts w:asciiTheme="minorHAnsi" w:hAnsiTheme="minorHAnsi" w:cstheme="minorHAnsi"/>
          <w:b/>
          <w:lang w:val="el-GR" w:eastAsia="en-GB"/>
        </w:rPr>
        <w:tab/>
        <w:t xml:space="preserve">Ημερομηνία: </w:t>
      </w:r>
      <w:r>
        <w:rPr>
          <w:rFonts w:asciiTheme="minorHAnsi" w:hAnsiTheme="minorHAnsi" w:cstheme="minorHAnsi"/>
          <w:b/>
          <w:lang w:val="el-GR" w:eastAsia="en-GB"/>
        </w:rPr>
        <w:t>2</w:t>
      </w:r>
      <w:r w:rsidRPr="00AA1E50">
        <w:rPr>
          <w:rFonts w:asciiTheme="minorHAnsi" w:hAnsiTheme="minorHAnsi" w:cstheme="minorHAnsi"/>
          <w:b/>
          <w:lang w:val="el-GR" w:eastAsia="en-GB"/>
        </w:rPr>
        <w:t>1</w:t>
      </w:r>
      <w:r w:rsidRPr="006D2CE3">
        <w:rPr>
          <w:rFonts w:asciiTheme="minorHAnsi" w:hAnsiTheme="minorHAnsi" w:cstheme="minorHAnsi"/>
          <w:b/>
          <w:lang w:val="el-GR" w:eastAsia="en-GB"/>
        </w:rPr>
        <w:t>.0</w:t>
      </w:r>
      <w:r w:rsidRPr="00AA1E50">
        <w:rPr>
          <w:rFonts w:asciiTheme="minorHAnsi" w:hAnsiTheme="minorHAnsi" w:cstheme="minorHAnsi"/>
          <w:b/>
          <w:lang w:val="el-GR" w:eastAsia="en-GB"/>
        </w:rPr>
        <w:t>4</w:t>
      </w:r>
      <w:r w:rsidRPr="006D2CE3">
        <w:rPr>
          <w:rFonts w:asciiTheme="minorHAnsi" w:hAnsiTheme="minorHAnsi" w:cstheme="minorHAnsi"/>
          <w:b/>
          <w:lang w:val="el-GR" w:eastAsia="en-GB"/>
        </w:rPr>
        <w:t>.2023</w:t>
      </w:r>
    </w:p>
    <w:p w14:paraId="6409A48B" w14:textId="77777777" w:rsidR="00EB4525" w:rsidRPr="006D2CE3" w:rsidRDefault="00EB4525" w:rsidP="00EB4525">
      <w:pPr>
        <w:spacing w:after="0"/>
        <w:rPr>
          <w:rFonts w:asciiTheme="minorHAnsi" w:hAnsiTheme="minorHAnsi" w:cstheme="minorHAnsi"/>
          <w:lang w:val="el-GR"/>
        </w:rPr>
      </w:pPr>
      <w:r w:rsidRPr="006D2CE3">
        <w:rPr>
          <w:rFonts w:asciiTheme="minorHAnsi" w:eastAsia="Calibri" w:hAnsiTheme="minorHAnsi" w:cstheme="minorHAnsi"/>
          <w:b/>
          <w:i/>
          <w:noProof/>
          <w:sz w:val="18"/>
          <w:szCs w:val="22"/>
          <w:lang w:val="el-GR" w:eastAsia="el-GR"/>
        </w:rPr>
        <w:drawing>
          <wp:anchor distT="0" distB="0" distL="114300" distR="114300" simplePos="0" relativeHeight="251659264" behindDoc="1" locked="0" layoutInCell="1" allowOverlap="1" wp14:anchorId="1113928B" wp14:editId="36E99D83">
            <wp:simplePos x="0" y="0"/>
            <wp:positionH relativeFrom="margin">
              <wp:posOffset>0</wp:posOffset>
            </wp:positionH>
            <wp:positionV relativeFrom="margin">
              <wp:posOffset>5234940</wp:posOffset>
            </wp:positionV>
            <wp:extent cx="5937885" cy="3825875"/>
            <wp:effectExtent l="0" t="0" r="5715" b="3175"/>
            <wp:wrapTight wrapText="bothSides">
              <wp:wrapPolygon edited="0">
                <wp:start x="0" y="0"/>
                <wp:lineTo x="0" y="21510"/>
                <wp:lineTo x="21551" y="21510"/>
                <wp:lineTo x="21551" y="0"/>
                <wp:lineTo x="0" y="0"/>
              </wp:wrapPolygon>
            </wp:wrapTigh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382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4E66" w14:textId="77777777" w:rsidR="00EB4525" w:rsidRPr="006D2CE3" w:rsidRDefault="00EB4525" w:rsidP="00EB4525">
      <w:pPr>
        <w:spacing w:after="0"/>
        <w:rPr>
          <w:rFonts w:asciiTheme="minorHAnsi" w:hAnsiTheme="minorHAnsi" w:cstheme="minorHAnsi"/>
          <w:lang w:val="el-GR"/>
        </w:rPr>
      </w:pPr>
    </w:p>
    <w:p w14:paraId="7D9E7A17" w14:textId="77777777" w:rsidR="00EB4525" w:rsidRPr="006D2CE3" w:rsidRDefault="00EB4525" w:rsidP="00EB4525">
      <w:pPr>
        <w:pStyle w:val="2"/>
        <w:tabs>
          <w:tab w:val="clear" w:pos="567"/>
          <w:tab w:val="left" w:pos="0"/>
        </w:tabs>
        <w:spacing w:before="57" w:after="120" w:line="312" w:lineRule="auto"/>
        <w:ind w:left="0" w:firstLine="0"/>
        <w:rPr>
          <w:rFonts w:asciiTheme="minorHAnsi" w:hAnsiTheme="minorHAnsi" w:cstheme="minorHAnsi"/>
          <w:lang w:val="el-GR"/>
        </w:rPr>
      </w:pPr>
      <w:bookmarkStart w:id="0" w:name="_Toc127258551"/>
      <w:r w:rsidRPr="006D2CE3">
        <w:rPr>
          <w:rFonts w:asciiTheme="minorHAnsi" w:hAnsiTheme="minorHAnsi" w:cstheme="minorHAnsi"/>
          <w:lang w:val="el-GR"/>
        </w:rPr>
        <w:t>ΠΑΡΑΡΤΗΜΑ ΙΙ – Πίνακας Συμμόρφωσης</w:t>
      </w:r>
      <w:bookmarkEnd w:id="0"/>
    </w:p>
    <w:p w14:paraId="43BEB8CB" w14:textId="77777777" w:rsidR="00EB4525" w:rsidRDefault="00EB4525" w:rsidP="00EB4525">
      <w:pPr>
        <w:spacing w:before="120" w:after="100" w:line="312" w:lineRule="auto"/>
        <w:rPr>
          <w:rFonts w:asciiTheme="minorHAnsi" w:hAnsiTheme="minorHAnsi" w:cstheme="minorHAnsi"/>
          <w:lang w:val="el-GR"/>
        </w:rPr>
      </w:pPr>
      <w:r w:rsidRPr="006D2CE3">
        <w:rPr>
          <w:rFonts w:asciiTheme="minorHAnsi" w:hAnsiTheme="minorHAnsi" w:cstheme="minorHAnsi"/>
          <w:lang w:val="el-GR"/>
        </w:rPr>
        <w:t xml:space="preserve">Τα προσφερόμενα είδη πρέπει να καλύπτουν τις τιθέμενες στο Παράρτημα Ι προδιαγραφές που αφορούν στο ΤΜΗΜΑ 1 της σύμβασης Προμήθεια -εγκατάσταση Φ/Β συστήματος και λοιπού ηλεκτρολογικού εξοπλισμού (καλώδια, γειώσεις, κ.λπ.). Η κάλυψη των προδιαγραφών τεκμηριώνεται συμπληρώνοντας τον Πίνακα Συμμόρφωσης με σχετική παραπομπή σε συγκεκριμένο αρχείο που επισυνάπτεται στην τεχνική προσφορά. </w:t>
      </w:r>
    </w:p>
    <w:p w14:paraId="06C42814" w14:textId="77777777" w:rsidR="00EB4525" w:rsidRPr="006D2CE3" w:rsidRDefault="00EB4525" w:rsidP="00EB4525">
      <w:pPr>
        <w:spacing w:before="120" w:after="100" w:line="312" w:lineRule="auto"/>
        <w:rPr>
          <w:rFonts w:asciiTheme="minorHAnsi" w:hAnsiTheme="minorHAnsi" w:cstheme="minorHAnsi"/>
          <w:lang w:val="el-GR"/>
        </w:rPr>
      </w:pPr>
      <w:r w:rsidRPr="006D2CE3">
        <w:rPr>
          <w:rFonts w:asciiTheme="minorHAnsi" w:hAnsiTheme="minorHAnsi" w:cstheme="minorHAnsi"/>
          <w:lang w:val="el-GR"/>
        </w:rPr>
        <w:t xml:space="preserve">Η τεχνική προσφορά περιλαμβάνει </w:t>
      </w:r>
      <w:r w:rsidRPr="006D2CE3">
        <w:rPr>
          <w:rFonts w:asciiTheme="minorHAnsi" w:hAnsiTheme="minorHAnsi" w:cstheme="minorHAnsi"/>
          <w:u w:val="single"/>
          <w:lang w:val="el-GR"/>
        </w:rPr>
        <w:t>επί ποινή αποκλεισμού</w:t>
      </w:r>
      <w:r w:rsidRPr="006D2CE3">
        <w:rPr>
          <w:rFonts w:asciiTheme="minorHAnsi" w:hAnsiTheme="minorHAnsi" w:cstheme="minorHAnsi"/>
          <w:lang w:val="el-GR"/>
        </w:rPr>
        <w:t xml:space="preserve"> συμπληρωμένο τον Πίνακα Συμμόρφωσης.</w:t>
      </w:r>
    </w:p>
    <w:p w14:paraId="2E42430F" w14:textId="77777777" w:rsidR="00EB4525" w:rsidRDefault="00EB4525" w:rsidP="00EB4525">
      <w:pPr>
        <w:spacing w:after="100" w:line="312" w:lineRule="auto"/>
        <w:ind w:left="-851"/>
        <w:jc w:val="center"/>
        <w:rPr>
          <w:rFonts w:asciiTheme="minorHAnsi" w:hAnsiTheme="minorHAnsi" w:cstheme="minorHAnsi"/>
          <w:b/>
          <w:sz w:val="24"/>
          <w:u w:val="single"/>
          <w:lang w:val="el-GR"/>
        </w:rPr>
      </w:pPr>
    </w:p>
    <w:p w14:paraId="3F136E57" w14:textId="77777777" w:rsidR="00EB4525" w:rsidRPr="006D2CE3" w:rsidRDefault="00EB4525" w:rsidP="00EB4525">
      <w:pPr>
        <w:spacing w:after="100" w:line="312" w:lineRule="auto"/>
        <w:ind w:left="-142"/>
        <w:jc w:val="center"/>
        <w:rPr>
          <w:rFonts w:asciiTheme="minorHAnsi" w:hAnsiTheme="minorHAnsi" w:cstheme="minorHAnsi"/>
          <w:b/>
          <w:sz w:val="24"/>
          <w:u w:val="single"/>
          <w:lang w:val="el-GR"/>
        </w:rPr>
      </w:pPr>
      <w:r w:rsidRPr="006D2CE3">
        <w:rPr>
          <w:rFonts w:asciiTheme="minorHAnsi" w:hAnsiTheme="minorHAnsi" w:cstheme="minorHAnsi"/>
          <w:b/>
          <w:sz w:val="24"/>
          <w:u w:val="single"/>
          <w:lang w:val="el-GR"/>
        </w:rPr>
        <w:t>ΠΙΝΑΚΑΣ ΣΥΜΜΟΡΦΩΣΗΣ</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1276"/>
        <w:gridCol w:w="1276"/>
        <w:gridCol w:w="1626"/>
      </w:tblGrid>
      <w:tr w:rsidR="00EB4525" w:rsidRPr="00C1045C" w14:paraId="3C0D97D2" w14:textId="77777777" w:rsidTr="00156546">
        <w:trPr>
          <w:tblHeader/>
          <w:jc w:val="center"/>
        </w:trPr>
        <w:tc>
          <w:tcPr>
            <w:tcW w:w="9843" w:type="dxa"/>
            <w:gridSpan w:val="4"/>
            <w:shd w:val="clear" w:color="auto" w:fill="CCCCCC"/>
            <w:tcMar>
              <w:left w:w="57" w:type="dxa"/>
              <w:right w:w="57" w:type="dxa"/>
            </w:tcMar>
            <w:vAlign w:val="center"/>
          </w:tcPr>
          <w:p w14:paraId="677CDBEA" w14:textId="77777777" w:rsidR="00EB4525" w:rsidRPr="00C1045C" w:rsidRDefault="00EB4525" w:rsidP="00156546">
            <w:pPr>
              <w:spacing w:before="40" w:after="40"/>
              <w:ind w:right="3781"/>
              <w:rPr>
                <w:rFonts w:asciiTheme="minorHAnsi" w:hAnsiTheme="minorHAnsi" w:cstheme="minorHAnsi"/>
                <w:sz w:val="20"/>
                <w:szCs w:val="20"/>
                <w:lang w:val="el-GR"/>
              </w:rPr>
            </w:pPr>
            <w:r w:rsidRPr="00C1045C">
              <w:rPr>
                <w:rFonts w:asciiTheme="minorHAnsi" w:hAnsiTheme="minorHAnsi" w:cstheme="minorHAnsi"/>
                <w:b/>
                <w:sz w:val="20"/>
                <w:szCs w:val="20"/>
                <w:lang w:val="el-GR"/>
              </w:rPr>
              <w:t>Α. Φ/Β σύστημα</w:t>
            </w:r>
          </w:p>
        </w:tc>
      </w:tr>
      <w:tr w:rsidR="00EB4525" w:rsidRPr="00C1045C" w14:paraId="0999CC80" w14:textId="77777777" w:rsidTr="00156546">
        <w:trPr>
          <w:trHeight w:val="489"/>
          <w:tblHeader/>
          <w:jc w:val="center"/>
        </w:trPr>
        <w:tc>
          <w:tcPr>
            <w:tcW w:w="5665" w:type="dxa"/>
            <w:shd w:val="clear" w:color="auto" w:fill="CCCCCC"/>
            <w:tcMar>
              <w:left w:w="57" w:type="dxa"/>
              <w:right w:w="57" w:type="dxa"/>
            </w:tcMar>
            <w:vAlign w:val="center"/>
          </w:tcPr>
          <w:p w14:paraId="708617C5"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ΠΡΟΔΙΑΓΡΑΦΗ</w:t>
            </w:r>
          </w:p>
        </w:tc>
        <w:tc>
          <w:tcPr>
            <w:tcW w:w="1276" w:type="dxa"/>
            <w:tcBorders>
              <w:bottom w:val="single" w:sz="4" w:space="0" w:color="auto"/>
            </w:tcBorders>
            <w:shd w:val="clear" w:color="auto" w:fill="CCCCCC"/>
            <w:tcMar>
              <w:left w:w="57" w:type="dxa"/>
              <w:right w:w="57" w:type="dxa"/>
            </w:tcMar>
            <w:vAlign w:val="center"/>
          </w:tcPr>
          <w:p w14:paraId="634AE184"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ΑΠΑΙΤΗΣΗ</w:t>
            </w:r>
          </w:p>
        </w:tc>
        <w:tc>
          <w:tcPr>
            <w:tcW w:w="1276" w:type="dxa"/>
            <w:tcBorders>
              <w:bottom w:val="single" w:sz="4" w:space="0" w:color="auto"/>
            </w:tcBorders>
            <w:shd w:val="clear" w:color="auto" w:fill="CCCCCC"/>
            <w:tcMar>
              <w:left w:w="57" w:type="dxa"/>
              <w:right w:w="57" w:type="dxa"/>
            </w:tcMar>
            <w:vAlign w:val="center"/>
          </w:tcPr>
          <w:p w14:paraId="4ABA7605"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ΑΠΑΝΤΗΣΗ</w:t>
            </w:r>
          </w:p>
        </w:tc>
        <w:tc>
          <w:tcPr>
            <w:tcW w:w="1626" w:type="dxa"/>
            <w:tcBorders>
              <w:bottom w:val="single" w:sz="4" w:space="0" w:color="auto"/>
            </w:tcBorders>
            <w:shd w:val="clear" w:color="auto" w:fill="CCCCCC"/>
            <w:tcMar>
              <w:left w:w="57" w:type="dxa"/>
              <w:right w:w="57" w:type="dxa"/>
            </w:tcMar>
            <w:vAlign w:val="center"/>
          </w:tcPr>
          <w:p w14:paraId="6E4E7B5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ΠΑΡΑΠΟΜΠΗ</w:t>
            </w:r>
          </w:p>
          <w:p w14:paraId="53DE135E"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ΤΕΚΜΗΡΙΩΣΗΣ</w:t>
            </w:r>
          </w:p>
        </w:tc>
      </w:tr>
      <w:tr w:rsidR="00EB4525" w:rsidRPr="00C1045C" w14:paraId="6DFC7C29" w14:textId="77777777" w:rsidTr="00156546">
        <w:trPr>
          <w:jc w:val="center"/>
        </w:trPr>
        <w:tc>
          <w:tcPr>
            <w:tcW w:w="5665" w:type="dxa"/>
            <w:shd w:val="clear" w:color="auto" w:fill="auto"/>
            <w:tcMar>
              <w:left w:w="57" w:type="dxa"/>
              <w:right w:w="57" w:type="dxa"/>
            </w:tcMar>
            <w:vAlign w:val="center"/>
          </w:tcPr>
          <w:p w14:paraId="6C470BAF" w14:textId="77777777" w:rsidR="00EB4525" w:rsidRPr="00C1045C" w:rsidRDefault="00EB4525" w:rsidP="00156546">
            <w:pPr>
              <w:pStyle w:val="a4"/>
              <w:numPr>
                <w:ilvl w:val="0"/>
                <w:numId w:val="1"/>
              </w:numPr>
              <w:suppressAutoHyphens w:val="0"/>
              <w:spacing w:before="40" w:after="40"/>
              <w:contextualSpacing w:val="0"/>
              <w:jc w:val="left"/>
              <w:rPr>
                <w:rFonts w:asciiTheme="minorHAnsi" w:hAnsiTheme="minorHAnsi" w:cstheme="minorHAnsi"/>
                <w:b/>
                <w:sz w:val="20"/>
                <w:szCs w:val="20"/>
                <w:lang w:val="el-GR"/>
              </w:rPr>
            </w:pPr>
            <w:r w:rsidRPr="00C1045C">
              <w:rPr>
                <w:rFonts w:asciiTheme="minorHAnsi" w:hAnsiTheme="minorHAnsi" w:cstheme="minorHAnsi"/>
                <w:b/>
                <w:sz w:val="20"/>
                <w:szCs w:val="20"/>
                <w:lang w:val="el-GR"/>
              </w:rPr>
              <w:t>Φ/Β ΠΛΑΙΣΙΑ</w:t>
            </w:r>
          </w:p>
        </w:tc>
        <w:tc>
          <w:tcPr>
            <w:tcW w:w="1276" w:type="dxa"/>
            <w:shd w:val="clear" w:color="auto" w:fill="auto"/>
            <w:tcMar>
              <w:left w:w="57" w:type="dxa"/>
              <w:right w:w="57" w:type="dxa"/>
            </w:tcMar>
            <w:vAlign w:val="center"/>
          </w:tcPr>
          <w:p w14:paraId="7C9839D2"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1276" w:type="dxa"/>
            <w:shd w:val="clear" w:color="auto" w:fill="auto"/>
            <w:tcMar>
              <w:left w:w="57" w:type="dxa"/>
              <w:right w:w="57" w:type="dxa"/>
            </w:tcMar>
            <w:vAlign w:val="center"/>
          </w:tcPr>
          <w:p w14:paraId="76EF3A3A"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1626" w:type="dxa"/>
            <w:shd w:val="clear" w:color="auto" w:fill="auto"/>
            <w:tcMar>
              <w:left w:w="57" w:type="dxa"/>
              <w:right w:w="57" w:type="dxa"/>
            </w:tcMar>
            <w:vAlign w:val="center"/>
          </w:tcPr>
          <w:p w14:paraId="5299B689" w14:textId="77777777" w:rsidR="00EB4525" w:rsidRPr="00C1045C" w:rsidRDefault="00EB4525" w:rsidP="00156546">
            <w:pPr>
              <w:spacing w:before="40" w:after="40"/>
              <w:jc w:val="center"/>
              <w:rPr>
                <w:rFonts w:asciiTheme="minorHAnsi" w:hAnsiTheme="minorHAnsi" w:cstheme="minorHAnsi"/>
                <w:b/>
                <w:sz w:val="20"/>
                <w:szCs w:val="20"/>
                <w:lang w:val="el-GR"/>
              </w:rPr>
            </w:pPr>
          </w:p>
        </w:tc>
      </w:tr>
      <w:tr w:rsidR="00EB4525" w:rsidRPr="00C1045C" w14:paraId="737CA2BA" w14:textId="77777777" w:rsidTr="00156546">
        <w:trPr>
          <w:trHeight w:val="405"/>
          <w:jc w:val="center"/>
        </w:trPr>
        <w:tc>
          <w:tcPr>
            <w:tcW w:w="5665" w:type="dxa"/>
            <w:shd w:val="clear" w:color="auto" w:fill="auto"/>
            <w:tcMar>
              <w:left w:w="57" w:type="dxa"/>
              <w:right w:w="57" w:type="dxa"/>
            </w:tcMar>
            <w:vAlign w:val="center"/>
          </w:tcPr>
          <w:p w14:paraId="0A341B4C"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Τεχνολογίας </w:t>
            </w:r>
            <w:proofErr w:type="spellStart"/>
            <w:r w:rsidRPr="00C1045C">
              <w:rPr>
                <w:rFonts w:asciiTheme="minorHAnsi" w:hAnsiTheme="minorHAnsi" w:cstheme="minorHAnsi"/>
                <w:color w:val="000000" w:themeColor="text1"/>
                <w:sz w:val="20"/>
                <w:szCs w:val="20"/>
                <w:lang w:val="el-GR"/>
              </w:rPr>
              <w:t>μονοκρυσταλλικού</w:t>
            </w:r>
            <w:proofErr w:type="spellEnd"/>
            <w:r w:rsidRPr="00C1045C">
              <w:rPr>
                <w:rFonts w:asciiTheme="minorHAnsi" w:hAnsiTheme="minorHAnsi" w:cstheme="minorHAnsi"/>
                <w:color w:val="000000" w:themeColor="text1"/>
                <w:sz w:val="20"/>
                <w:szCs w:val="20"/>
                <w:lang w:val="el-GR"/>
              </w:rPr>
              <w:t xml:space="preserve"> ή </w:t>
            </w:r>
            <w:proofErr w:type="spellStart"/>
            <w:r w:rsidRPr="00C1045C">
              <w:rPr>
                <w:rFonts w:asciiTheme="minorHAnsi" w:hAnsiTheme="minorHAnsi" w:cstheme="minorHAnsi"/>
                <w:color w:val="000000" w:themeColor="text1"/>
                <w:sz w:val="20"/>
                <w:szCs w:val="20"/>
                <w:lang w:val="el-GR"/>
              </w:rPr>
              <w:t>πολυκρυσταλλικού</w:t>
            </w:r>
            <w:proofErr w:type="spellEnd"/>
            <w:r w:rsidRPr="00C1045C">
              <w:rPr>
                <w:rFonts w:asciiTheme="minorHAnsi" w:hAnsiTheme="minorHAnsi" w:cstheme="minorHAnsi"/>
                <w:color w:val="000000" w:themeColor="text1"/>
                <w:sz w:val="20"/>
                <w:szCs w:val="20"/>
                <w:lang w:val="el-GR"/>
              </w:rPr>
              <w:t xml:space="preserve"> πυριτίου</w:t>
            </w:r>
          </w:p>
        </w:tc>
        <w:tc>
          <w:tcPr>
            <w:tcW w:w="1276" w:type="dxa"/>
            <w:shd w:val="clear" w:color="auto" w:fill="auto"/>
            <w:tcMar>
              <w:left w:w="57" w:type="dxa"/>
              <w:right w:w="57" w:type="dxa"/>
            </w:tcMar>
            <w:vAlign w:val="center"/>
          </w:tcPr>
          <w:p w14:paraId="0C07E364"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25AB3052"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33698E1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70707BD" w14:textId="77777777" w:rsidTr="00156546">
        <w:trPr>
          <w:trHeight w:val="343"/>
          <w:jc w:val="center"/>
        </w:trPr>
        <w:tc>
          <w:tcPr>
            <w:tcW w:w="5665" w:type="dxa"/>
            <w:shd w:val="clear" w:color="auto" w:fill="auto"/>
            <w:tcMar>
              <w:left w:w="57" w:type="dxa"/>
              <w:right w:w="57" w:type="dxa"/>
            </w:tcMar>
            <w:vAlign w:val="center"/>
          </w:tcPr>
          <w:p w14:paraId="0F7BB761"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Πλαίσια αποκλειστικά θετικής ανοχής</w:t>
            </w:r>
          </w:p>
        </w:tc>
        <w:tc>
          <w:tcPr>
            <w:tcW w:w="1276" w:type="dxa"/>
            <w:tcBorders>
              <w:bottom w:val="single" w:sz="4" w:space="0" w:color="auto"/>
            </w:tcBorders>
            <w:shd w:val="clear" w:color="auto" w:fill="auto"/>
            <w:tcMar>
              <w:left w:w="57" w:type="dxa"/>
              <w:right w:w="57" w:type="dxa"/>
            </w:tcMar>
            <w:vAlign w:val="center"/>
          </w:tcPr>
          <w:p w14:paraId="1836B6D1"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tcBorders>
              <w:bottom w:val="single" w:sz="4" w:space="0" w:color="auto"/>
            </w:tcBorders>
            <w:shd w:val="clear" w:color="auto" w:fill="auto"/>
            <w:tcMar>
              <w:left w:w="57" w:type="dxa"/>
              <w:right w:w="57" w:type="dxa"/>
            </w:tcMar>
            <w:vAlign w:val="center"/>
          </w:tcPr>
          <w:p w14:paraId="06103AB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tcBorders>
              <w:bottom w:val="single" w:sz="4" w:space="0" w:color="auto"/>
            </w:tcBorders>
            <w:shd w:val="clear" w:color="auto" w:fill="auto"/>
            <w:tcMar>
              <w:left w:w="57" w:type="dxa"/>
              <w:right w:w="57" w:type="dxa"/>
            </w:tcMar>
            <w:vAlign w:val="center"/>
          </w:tcPr>
          <w:p w14:paraId="37A8EFDF"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6BAF0F1" w14:textId="77777777" w:rsidTr="00156546">
        <w:trPr>
          <w:trHeight w:val="648"/>
          <w:jc w:val="center"/>
        </w:trPr>
        <w:tc>
          <w:tcPr>
            <w:tcW w:w="5665" w:type="dxa"/>
            <w:tcBorders>
              <w:bottom w:val="single" w:sz="4" w:space="0" w:color="auto"/>
            </w:tcBorders>
            <w:shd w:val="clear" w:color="auto" w:fill="auto"/>
            <w:tcMar>
              <w:left w:w="57" w:type="dxa"/>
              <w:right w:w="57" w:type="dxa"/>
            </w:tcMar>
            <w:vAlign w:val="center"/>
          </w:tcPr>
          <w:p w14:paraId="13C0D3AD"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Συνολική ισχύς πλαισίων 10,00 </w:t>
            </w:r>
            <w:proofErr w:type="spellStart"/>
            <w:r w:rsidRPr="00C1045C">
              <w:rPr>
                <w:rFonts w:asciiTheme="minorHAnsi" w:hAnsiTheme="minorHAnsi" w:cstheme="minorHAnsi"/>
                <w:color w:val="000000" w:themeColor="text1"/>
                <w:sz w:val="20"/>
                <w:szCs w:val="20"/>
                <w:lang w:val="el-GR"/>
              </w:rPr>
              <w:t>kWp</w:t>
            </w:r>
            <w:proofErr w:type="spellEnd"/>
            <w:r w:rsidRPr="00C1045C">
              <w:rPr>
                <w:rFonts w:asciiTheme="minorHAnsi" w:hAnsiTheme="minorHAnsi" w:cstheme="minorHAnsi"/>
                <w:color w:val="000000" w:themeColor="text1"/>
                <w:sz w:val="20"/>
                <w:szCs w:val="20"/>
                <w:lang w:val="el-GR"/>
              </w:rPr>
              <w:t xml:space="preserve">, με επιτρεπόμενη απόκλιση προς τα κάτω τα 370 </w:t>
            </w:r>
            <w:proofErr w:type="spellStart"/>
            <w:r w:rsidRPr="00C1045C">
              <w:rPr>
                <w:rFonts w:asciiTheme="minorHAnsi" w:hAnsiTheme="minorHAnsi" w:cstheme="minorHAnsi"/>
                <w:color w:val="000000" w:themeColor="text1"/>
                <w:sz w:val="20"/>
                <w:szCs w:val="20"/>
                <w:lang w:val="el-GR"/>
              </w:rPr>
              <w:t>Wp</w:t>
            </w:r>
            <w:proofErr w:type="spellEnd"/>
            <w:r w:rsidRPr="00C1045C">
              <w:rPr>
                <w:rFonts w:asciiTheme="minorHAnsi" w:hAnsiTheme="minorHAnsi" w:cstheme="minorHAnsi"/>
                <w:color w:val="000000" w:themeColor="text1"/>
                <w:sz w:val="20"/>
                <w:szCs w:val="20"/>
                <w:lang w:val="el-GR"/>
              </w:rPr>
              <w:t xml:space="preserve">, ήτοι ελάχιστη επιτρεπόμενη ισχύς τα 9,63 </w:t>
            </w:r>
            <w:proofErr w:type="spellStart"/>
            <w:r w:rsidRPr="00C1045C">
              <w:rPr>
                <w:rFonts w:asciiTheme="minorHAnsi" w:hAnsiTheme="minorHAnsi" w:cstheme="minorHAnsi"/>
                <w:color w:val="000000" w:themeColor="text1"/>
                <w:sz w:val="20"/>
                <w:szCs w:val="20"/>
                <w:lang w:val="el-GR"/>
              </w:rPr>
              <w:t>kWp</w:t>
            </w:r>
            <w:proofErr w:type="spellEnd"/>
          </w:p>
        </w:tc>
        <w:tc>
          <w:tcPr>
            <w:tcW w:w="1276" w:type="dxa"/>
            <w:shd w:val="clear" w:color="auto" w:fill="auto"/>
            <w:tcMar>
              <w:left w:w="57" w:type="dxa"/>
              <w:right w:w="57" w:type="dxa"/>
            </w:tcMar>
            <w:vAlign w:val="center"/>
          </w:tcPr>
          <w:p w14:paraId="67854A8B"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7F89A742"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5EE29D5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D804101" w14:textId="77777777" w:rsidTr="00156546">
        <w:trPr>
          <w:trHeight w:val="648"/>
          <w:jc w:val="center"/>
        </w:trPr>
        <w:tc>
          <w:tcPr>
            <w:tcW w:w="5665" w:type="dxa"/>
            <w:tcBorders>
              <w:bottom w:val="single" w:sz="4" w:space="0" w:color="auto"/>
            </w:tcBorders>
            <w:shd w:val="clear" w:color="auto" w:fill="auto"/>
            <w:tcMar>
              <w:left w:w="57" w:type="dxa"/>
              <w:right w:w="57" w:type="dxa"/>
            </w:tcMar>
            <w:vAlign w:val="center"/>
          </w:tcPr>
          <w:p w14:paraId="3CBA1B54"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eastAsia="SimSun" w:hAnsiTheme="minorHAnsi" w:cstheme="minorHAnsi"/>
                <w:color w:val="000000" w:themeColor="text1"/>
                <w:sz w:val="20"/>
                <w:szCs w:val="20"/>
                <w:lang w:val="el-GR"/>
              </w:rPr>
              <w:t>Κατασκευή σύμφωνα με τα ευρωπαϊκά πρότυπα ποιότητας, με πιστοποίηση κατά IEC 61215, IEC61730-1, IEC61730-2 για διεθνή χρήση, EN 61730 -1, EN 61730 -2 και πιστοποίηση σύμφωνα με το πρότυπο ISO 9001:2008</w:t>
            </w:r>
          </w:p>
        </w:tc>
        <w:tc>
          <w:tcPr>
            <w:tcW w:w="1276" w:type="dxa"/>
            <w:shd w:val="clear" w:color="auto" w:fill="auto"/>
            <w:tcMar>
              <w:left w:w="57" w:type="dxa"/>
              <w:right w:w="57" w:type="dxa"/>
            </w:tcMar>
            <w:vAlign w:val="center"/>
          </w:tcPr>
          <w:p w14:paraId="4AB72DD2"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7065B5F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0903AFE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CBCA52B" w14:textId="77777777" w:rsidTr="00156546">
        <w:trPr>
          <w:trHeight w:val="459"/>
          <w:jc w:val="center"/>
        </w:trPr>
        <w:tc>
          <w:tcPr>
            <w:tcW w:w="5665" w:type="dxa"/>
            <w:tcBorders>
              <w:bottom w:val="single" w:sz="4" w:space="0" w:color="auto"/>
            </w:tcBorders>
            <w:shd w:val="clear" w:color="auto" w:fill="auto"/>
            <w:tcMar>
              <w:left w:w="57" w:type="dxa"/>
              <w:right w:w="57" w:type="dxa"/>
            </w:tcMar>
            <w:vAlign w:val="center"/>
          </w:tcPr>
          <w:p w14:paraId="6C4AA884"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Ονομαστικός βαθμός απόδοσης ίσος ή μεγαλύτερος από 18,00%</w:t>
            </w:r>
          </w:p>
        </w:tc>
        <w:tc>
          <w:tcPr>
            <w:tcW w:w="1276" w:type="dxa"/>
            <w:shd w:val="clear" w:color="auto" w:fill="auto"/>
            <w:tcMar>
              <w:left w:w="57" w:type="dxa"/>
              <w:right w:w="57" w:type="dxa"/>
            </w:tcMar>
            <w:vAlign w:val="center"/>
          </w:tcPr>
          <w:p w14:paraId="072FB230"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4BD39402"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0EE1EFE4"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A8F0B5F" w14:textId="77777777" w:rsidTr="00156546">
        <w:trPr>
          <w:trHeight w:val="648"/>
          <w:jc w:val="center"/>
        </w:trPr>
        <w:tc>
          <w:tcPr>
            <w:tcW w:w="5665" w:type="dxa"/>
            <w:tcBorders>
              <w:bottom w:val="single" w:sz="4" w:space="0" w:color="auto"/>
            </w:tcBorders>
            <w:shd w:val="clear" w:color="auto" w:fill="auto"/>
            <w:tcMar>
              <w:left w:w="57" w:type="dxa"/>
              <w:right w:w="57" w:type="dxa"/>
            </w:tcMar>
            <w:vAlign w:val="center"/>
          </w:tcPr>
          <w:p w14:paraId="3C1923F6"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Φ/Β πλαίσια όλα της ίδιας ονομαστικής ισχύος, η οποία θα είναι ίση η μεγαλύτερη από 535 </w:t>
            </w:r>
            <w:proofErr w:type="spellStart"/>
            <w:r w:rsidRPr="00C1045C">
              <w:rPr>
                <w:rFonts w:asciiTheme="minorHAnsi" w:hAnsiTheme="minorHAnsi" w:cstheme="minorHAnsi"/>
                <w:color w:val="000000" w:themeColor="text1"/>
                <w:sz w:val="20"/>
                <w:szCs w:val="20"/>
                <w:lang w:val="el-GR"/>
              </w:rPr>
              <w:t>Wp</w:t>
            </w:r>
            <w:proofErr w:type="spellEnd"/>
            <w:r w:rsidRPr="00C1045C">
              <w:rPr>
                <w:rFonts w:asciiTheme="minorHAnsi" w:hAnsiTheme="minorHAnsi" w:cstheme="minorHAnsi"/>
                <w:color w:val="000000" w:themeColor="text1"/>
                <w:sz w:val="20"/>
                <w:szCs w:val="20"/>
                <w:lang w:val="el-GR"/>
              </w:rPr>
              <w:t>/πλαίσιο, με την ίδια χρωματική απόχρωση και με ακριβώς τις ίδιες γεωμετρικές διαστάσεις</w:t>
            </w:r>
          </w:p>
        </w:tc>
        <w:tc>
          <w:tcPr>
            <w:tcW w:w="1276" w:type="dxa"/>
            <w:shd w:val="clear" w:color="auto" w:fill="auto"/>
            <w:tcMar>
              <w:left w:w="57" w:type="dxa"/>
              <w:right w:w="57" w:type="dxa"/>
            </w:tcMar>
            <w:vAlign w:val="center"/>
          </w:tcPr>
          <w:p w14:paraId="2B8556D5"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3560E147"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60AF279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C26BAD5" w14:textId="77777777" w:rsidTr="00156546">
        <w:trPr>
          <w:trHeight w:val="648"/>
          <w:jc w:val="center"/>
        </w:trPr>
        <w:tc>
          <w:tcPr>
            <w:tcW w:w="5665" w:type="dxa"/>
            <w:tcBorders>
              <w:bottom w:val="single" w:sz="4" w:space="0" w:color="auto"/>
            </w:tcBorders>
            <w:shd w:val="clear" w:color="auto" w:fill="auto"/>
            <w:tcMar>
              <w:left w:w="57" w:type="dxa"/>
              <w:right w:w="57" w:type="dxa"/>
            </w:tcMar>
            <w:vAlign w:val="center"/>
          </w:tcPr>
          <w:p w14:paraId="1CB41FD8"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Τα Φ/Β πλαίσια θα διαθέτουν "</w:t>
            </w:r>
            <w:proofErr w:type="spellStart"/>
            <w:r w:rsidRPr="00C1045C">
              <w:rPr>
                <w:rFonts w:asciiTheme="minorHAnsi" w:hAnsiTheme="minorHAnsi" w:cstheme="minorHAnsi"/>
                <w:color w:val="000000" w:themeColor="text1"/>
                <w:sz w:val="20"/>
                <w:szCs w:val="20"/>
                <w:lang w:val="el-GR"/>
              </w:rPr>
              <w:t>Declaration</w:t>
            </w:r>
            <w:proofErr w:type="spellEnd"/>
            <w:r w:rsidRPr="00C1045C">
              <w:rPr>
                <w:rFonts w:asciiTheme="minorHAnsi" w:hAnsiTheme="minorHAnsi" w:cstheme="minorHAnsi"/>
                <w:color w:val="000000" w:themeColor="text1"/>
                <w:sz w:val="20"/>
                <w:szCs w:val="20"/>
                <w:lang w:val="el-GR"/>
              </w:rPr>
              <w:t xml:space="preserve"> of </w:t>
            </w:r>
            <w:proofErr w:type="spellStart"/>
            <w:r w:rsidRPr="00C1045C">
              <w:rPr>
                <w:rFonts w:asciiTheme="minorHAnsi" w:hAnsiTheme="minorHAnsi" w:cstheme="minorHAnsi"/>
                <w:color w:val="000000" w:themeColor="text1"/>
                <w:sz w:val="20"/>
                <w:szCs w:val="20"/>
                <w:lang w:val="el-GR"/>
              </w:rPr>
              <w:t>conformity</w:t>
            </w:r>
            <w:proofErr w:type="spellEnd"/>
            <w:r w:rsidRPr="00C1045C">
              <w:rPr>
                <w:rFonts w:asciiTheme="minorHAnsi" w:hAnsiTheme="minorHAnsi" w:cstheme="minorHAnsi"/>
                <w:color w:val="000000" w:themeColor="text1"/>
                <w:sz w:val="20"/>
                <w:szCs w:val="20"/>
                <w:lang w:val="el-GR"/>
              </w:rPr>
              <w:t xml:space="preserve"> CE" του κατασκευαστή</w:t>
            </w:r>
          </w:p>
        </w:tc>
        <w:tc>
          <w:tcPr>
            <w:tcW w:w="1276" w:type="dxa"/>
            <w:shd w:val="clear" w:color="auto" w:fill="auto"/>
            <w:tcMar>
              <w:left w:w="57" w:type="dxa"/>
              <w:right w:w="57" w:type="dxa"/>
            </w:tcMar>
            <w:vAlign w:val="center"/>
          </w:tcPr>
          <w:p w14:paraId="45365D4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51A4AB3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3549D2BF"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9E4A4A9" w14:textId="77777777" w:rsidTr="00156546">
        <w:trPr>
          <w:trHeight w:val="648"/>
          <w:jc w:val="center"/>
        </w:trPr>
        <w:tc>
          <w:tcPr>
            <w:tcW w:w="5665" w:type="dxa"/>
            <w:tcBorders>
              <w:bottom w:val="single" w:sz="4" w:space="0" w:color="auto"/>
            </w:tcBorders>
            <w:shd w:val="clear" w:color="auto" w:fill="auto"/>
            <w:tcMar>
              <w:left w:w="57" w:type="dxa"/>
              <w:right w:w="57" w:type="dxa"/>
            </w:tcMar>
            <w:vAlign w:val="center"/>
          </w:tcPr>
          <w:p w14:paraId="24DA683B"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Τα Φ/Β πλαίσια θα διαθέτουν τουλάχιστον 3 διόδους παράκαμψης (</w:t>
            </w:r>
            <w:proofErr w:type="spellStart"/>
            <w:r w:rsidRPr="00C1045C">
              <w:rPr>
                <w:rFonts w:asciiTheme="minorHAnsi" w:hAnsiTheme="minorHAnsi" w:cstheme="minorHAnsi"/>
                <w:color w:val="000000" w:themeColor="text1"/>
                <w:sz w:val="20"/>
                <w:szCs w:val="20"/>
                <w:lang w:val="el-GR"/>
              </w:rPr>
              <w:t>by-pass</w:t>
            </w:r>
            <w:proofErr w:type="spellEnd"/>
            <w:r w:rsidRPr="00C1045C">
              <w:rPr>
                <w:rFonts w:asciiTheme="minorHAnsi" w:hAnsiTheme="minorHAnsi" w:cstheme="minorHAnsi"/>
                <w:color w:val="000000" w:themeColor="text1"/>
                <w:sz w:val="20"/>
                <w:szCs w:val="20"/>
                <w:lang w:val="el-GR"/>
              </w:rPr>
              <w:t xml:space="preserve"> </w:t>
            </w:r>
            <w:proofErr w:type="spellStart"/>
            <w:r w:rsidRPr="00C1045C">
              <w:rPr>
                <w:rFonts w:asciiTheme="minorHAnsi" w:hAnsiTheme="minorHAnsi" w:cstheme="minorHAnsi"/>
                <w:color w:val="000000" w:themeColor="text1"/>
                <w:sz w:val="20"/>
                <w:szCs w:val="20"/>
                <w:lang w:val="el-GR"/>
              </w:rPr>
              <w:t>diodes</w:t>
            </w:r>
            <w:proofErr w:type="spellEnd"/>
            <w:r w:rsidRPr="00C1045C">
              <w:rPr>
                <w:rFonts w:asciiTheme="minorHAnsi" w:hAnsiTheme="minorHAnsi" w:cstheme="minorHAnsi"/>
                <w:color w:val="000000" w:themeColor="text1"/>
                <w:sz w:val="20"/>
                <w:szCs w:val="20"/>
                <w:lang w:val="el-GR"/>
              </w:rPr>
              <w:t>)</w:t>
            </w:r>
          </w:p>
        </w:tc>
        <w:tc>
          <w:tcPr>
            <w:tcW w:w="1276" w:type="dxa"/>
            <w:shd w:val="clear" w:color="auto" w:fill="auto"/>
            <w:tcMar>
              <w:left w:w="57" w:type="dxa"/>
              <w:right w:w="57" w:type="dxa"/>
            </w:tcMar>
            <w:vAlign w:val="center"/>
          </w:tcPr>
          <w:p w14:paraId="69DD53CE"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6AE504C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6EF4A180"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AD0EF3" w14:paraId="3D9360CF" w14:textId="77777777" w:rsidTr="00156546">
        <w:trPr>
          <w:jc w:val="center"/>
        </w:trPr>
        <w:tc>
          <w:tcPr>
            <w:tcW w:w="5665" w:type="dxa"/>
            <w:tcBorders>
              <w:bottom w:val="single" w:sz="4" w:space="0" w:color="auto"/>
            </w:tcBorders>
            <w:shd w:val="clear" w:color="auto" w:fill="auto"/>
            <w:tcMar>
              <w:left w:w="57" w:type="dxa"/>
              <w:right w:w="57" w:type="dxa"/>
            </w:tcMar>
            <w:vAlign w:val="center"/>
          </w:tcPr>
          <w:p w14:paraId="138DB64C" w14:textId="77777777" w:rsidR="00EB4525" w:rsidRPr="00C1045C" w:rsidRDefault="00EB4525" w:rsidP="00156546">
            <w:pPr>
              <w:pStyle w:val="a4"/>
              <w:numPr>
                <w:ilvl w:val="0"/>
                <w:numId w:val="1"/>
              </w:numPr>
              <w:suppressAutoHyphens w:val="0"/>
              <w:spacing w:before="40" w:after="40"/>
              <w:contextualSpacing w:val="0"/>
              <w:jc w:val="left"/>
              <w:rPr>
                <w:rFonts w:asciiTheme="minorHAnsi" w:hAnsiTheme="minorHAnsi" w:cstheme="minorHAnsi"/>
                <w:sz w:val="20"/>
                <w:szCs w:val="20"/>
                <w:lang w:val="el-GR"/>
              </w:rPr>
            </w:pPr>
            <w:r w:rsidRPr="00C1045C">
              <w:rPr>
                <w:rFonts w:asciiTheme="minorHAnsi" w:hAnsiTheme="minorHAnsi" w:cstheme="minorHAnsi"/>
                <w:b/>
                <w:sz w:val="20"/>
                <w:szCs w:val="20"/>
                <w:lang w:val="el-GR"/>
              </w:rPr>
              <w:t>ΣΥΣΤΗΜΑ ΣΤΗΡΙΞΗΣ Φ/Β ΠΛΑΙΣΙΩΝ</w:t>
            </w:r>
          </w:p>
        </w:tc>
        <w:tc>
          <w:tcPr>
            <w:tcW w:w="1276" w:type="dxa"/>
            <w:tcBorders>
              <w:bottom w:val="single" w:sz="4" w:space="0" w:color="auto"/>
            </w:tcBorders>
            <w:shd w:val="clear" w:color="auto" w:fill="auto"/>
            <w:tcMar>
              <w:left w:w="57" w:type="dxa"/>
              <w:right w:w="57" w:type="dxa"/>
            </w:tcMar>
            <w:vAlign w:val="center"/>
          </w:tcPr>
          <w:p w14:paraId="3E973F5A"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1276" w:type="dxa"/>
            <w:tcBorders>
              <w:bottom w:val="single" w:sz="4" w:space="0" w:color="auto"/>
            </w:tcBorders>
            <w:shd w:val="clear" w:color="auto" w:fill="auto"/>
            <w:tcMar>
              <w:left w:w="57" w:type="dxa"/>
              <w:right w:w="57" w:type="dxa"/>
            </w:tcMar>
            <w:vAlign w:val="center"/>
          </w:tcPr>
          <w:p w14:paraId="4B662CF2"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tcBorders>
              <w:bottom w:val="single" w:sz="4" w:space="0" w:color="auto"/>
            </w:tcBorders>
            <w:shd w:val="clear" w:color="auto" w:fill="auto"/>
            <w:tcMar>
              <w:left w:w="57" w:type="dxa"/>
              <w:right w:w="57" w:type="dxa"/>
            </w:tcMar>
            <w:vAlign w:val="center"/>
          </w:tcPr>
          <w:p w14:paraId="29D7242B"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84AB191" w14:textId="77777777" w:rsidTr="00156546">
        <w:trPr>
          <w:jc w:val="center"/>
        </w:trPr>
        <w:tc>
          <w:tcPr>
            <w:tcW w:w="5665" w:type="dxa"/>
            <w:tcBorders>
              <w:bottom w:val="single" w:sz="4" w:space="0" w:color="auto"/>
            </w:tcBorders>
            <w:shd w:val="clear" w:color="auto" w:fill="auto"/>
            <w:tcMar>
              <w:left w:w="57" w:type="dxa"/>
              <w:right w:w="57" w:type="dxa"/>
            </w:tcMar>
            <w:vAlign w:val="center"/>
          </w:tcPr>
          <w:p w14:paraId="59F5C136"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Όλα τα συναρτησιακά κομμάτια να είναι από ανοξείδωτα υλικά (π.χ. ανοξείδωτο ατσάλι, αλουμίνιο, γαλβανισμένο ατσάλι)</w:t>
            </w:r>
          </w:p>
        </w:tc>
        <w:tc>
          <w:tcPr>
            <w:tcW w:w="1276" w:type="dxa"/>
            <w:tcBorders>
              <w:bottom w:val="single" w:sz="4" w:space="0" w:color="auto"/>
            </w:tcBorders>
            <w:shd w:val="clear" w:color="auto" w:fill="auto"/>
            <w:tcMar>
              <w:left w:w="57" w:type="dxa"/>
              <w:right w:w="57" w:type="dxa"/>
            </w:tcMar>
            <w:vAlign w:val="center"/>
          </w:tcPr>
          <w:p w14:paraId="4402108E"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tcBorders>
              <w:bottom w:val="single" w:sz="4" w:space="0" w:color="auto"/>
            </w:tcBorders>
            <w:shd w:val="clear" w:color="auto" w:fill="auto"/>
            <w:tcMar>
              <w:left w:w="57" w:type="dxa"/>
              <w:right w:w="57" w:type="dxa"/>
            </w:tcMar>
            <w:vAlign w:val="center"/>
          </w:tcPr>
          <w:p w14:paraId="1E41EC8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tcBorders>
              <w:bottom w:val="single" w:sz="4" w:space="0" w:color="auto"/>
            </w:tcBorders>
            <w:shd w:val="clear" w:color="auto" w:fill="auto"/>
            <w:tcMar>
              <w:left w:w="57" w:type="dxa"/>
              <w:right w:w="57" w:type="dxa"/>
            </w:tcMar>
            <w:vAlign w:val="center"/>
          </w:tcPr>
          <w:p w14:paraId="621CDCAD"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B5EB658" w14:textId="77777777" w:rsidTr="00156546">
        <w:trPr>
          <w:jc w:val="center"/>
        </w:trPr>
        <w:tc>
          <w:tcPr>
            <w:tcW w:w="5665" w:type="dxa"/>
            <w:tcBorders>
              <w:bottom w:val="single" w:sz="4" w:space="0" w:color="auto"/>
            </w:tcBorders>
            <w:shd w:val="clear" w:color="auto" w:fill="auto"/>
            <w:tcMar>
              <w:left w:w="57" w:type="dxa"/>
              <w:right w:w="57" w:type="dxa"/>
            </w:tcMar>
            <w:vAlign w:val="center"/>
          </w:tcPr>
          <w:p w14:paraId="348ABD8D"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Αντοχή σε φορτίο αέρα κατά ελάχιστο ίσο με 0.8 </w:t>
            </w:r>
            <w:proofErr w:type="spellStart"/>
            <w:r w:rsidRPr="00C1045C">
              <w:rPr>
                <w:rFonts w:asciiTheme="minorHAnsi" w:hAnsiTheme="minorHAnsi" w:cstheme="minorHAnsi"/>
                <w:color w:val="000000" w:themeColor="text1"/>
                <w:sz w:val="20"/>
                <w:szCs w:val="20"/>
                <w:lang w:val="el-GR"/>
              </w:rPr>
              <w:t>kN</w:t>
            </w:r>
            <w:proofErr w:type="spellEnd"/>
            <w:r w:rsidRPr="00C1045C">
              <w:rPr>
                <w:rFonts w:asciiTheme="minorHAnsi" w:hAnsiTheme="minorHAnsi" w:cstheme="minorHAnsi"/>
                <w:color w:val="000000" w:themeColor="text1"/>
                <w:sz w:val="20"/>
                <w:szCs w:val="20"/>
                <w:lang w:val="el-GR"/>
              </w:rPr>
              <w:t>/m</w:t>
            </w:r>
            <w:r w:rsidRPr="00C1045C">
              <w:rPr>
                <w:rFonts w:asciiTheme="minorHAnsi" w:hAnsiTheme="minorHAnsi" w:cstheme="minorHAnsi"/>
                <w:color w:val="000000" w:themeColor="text1"/>
                <w:sz w:val="20"/>
                <w:szCs w:val="20"/>
                <w:vertAlign w:val="superscript"/>
                <w:lang w:val="el-GR"/>
              </w:rPr>
              <w:t>2</w:t>
            </w:r>
          </w:p>
        </w:tc>
        <w:tc>
          <w:tcPr>
            <w:tcW w:w="1276" w:type="dxa"/>
            <w:tcBorders>
              <w:bottom w:val="single" w:sz="4" w:space="0" w:color="auto"/>
            </w:tcBorders>
            <w:shd w:val="clear" w:color="auto" w:fill="auto"/>
            <w:tcMar>
              <w:left w:w="57" w:type="dxa"/>
              <w:right w:w="57" w:type="dxa"/>
            </w:tcMar>
            <w:vAlign w:val="center"/>
          </w:tcPr>
          <w:p w14:paraId="499694B3"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tcBorders>
              <w:bottom w:val="single" w:sz="4" w:space="0" w:color="auto"/>
            </w:tcBorders>
            <w:shd w:val="clear" w:color="auto" w:fill="auto"/>
            <w:tcMar>
              <w:left w:w="57" w:type="dxa"/>
              <w:right w:w="57" w:type="dxa"/>
            </w:tcMar>
            <w:vAlign w:val="center"/>
          </w:tcPr>
          <w:p w14:paraId="30D385F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tcBorders>
              <w:bottom w:val="single" w:sz="4" w:space="0" w:color="auto"/>
            </w:tcBorders>
            <w:shd w:val="clear" w:color="auto" w:fill="auto"/>
            <w:tcMar>
              <w:left w:w="57" w:type="dxa"/>
              <w:right w:w="57" w:type="dxa"/>
            </w:tcMar>
            <w:vAlign w:val="center"/>
          </w:tcPr>
          <w:p w14:paraId="3DC861D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7616DEF" w14:textId="77777777" w:rsidTr="00156546">
        <w:trPr>
          <w:jc w:val="center"/>
        </w:trPr>
        <w:tc>
          <w:tcPr>
            <w:tcW w:w="5665" w:type="dxa"/>
            <w:tcBorders>
              <w:bottom w:val="single" w:sz="4" w:space="0" w:color="auto"/>
            </w:tcBorders>
            <w:shd w:val="clear" w:color="auto" w:fill="auto"/>
            <w:tcMar>
              <w:left w:w="57" w:type="dxa"/>
              <w:right w:w="57" w:type="dxa"/>
            </w:tcMar>
            <w:vAlign w:val="center"/>
          </w:tcPr>
          <w:p w14:paraId="0B86391F" w14:textId="77777777" w:rsidR="00EB4525" w:rsidRPr="00C1045C" w:rsidRDefault="00EB4525" w:rsidP="00156546">
            <w:pPr>
              <w:pStyle w:val="a3"/>
              <w:numPr>
                <w:ilvl w:val="0"/>
                <w:numId w:val="1"/>
              </w:numPr>
              <w:overflowPunct w:val="0"/>
              <w:autoSpaceDE w:val="0"/>
              <w:autoSpaceDN w:val="0"/>
              <w:adjustRightInd w:val="0"/>
              <w:spacing w:before="40" w:after="40"/>
              <w:rPr>
                <w:rFonts w:asciiTheme="minorHAnsi" w:hAnsiTheme="minorHAnsi" w:cstheme="minorHAnsi"/>
                <w:sz w:val="20"/>
                <w:szCs w:val="20"/>
                <w:lang w:val="el-GR"/>
              </w:rPr>
            </w:pPr>
            <w:r w:rsidRPr="00C1045C">
              <w:rPr>
                <w:rFonts w:asciiTheme="minorHAnsi" w:hAnsiTheme="minorHAnsi" w:cstheme="minorHAnsi"/>
                <w:b/>
                <w:bCs/>
                <w:sz w:val="20"/>
                <w:szCs w:val="20"/>
                <w:lang w:val="el-GR"/>
              </w:rPr>
              <w:t>ΑΝΤΙΣΤΡΟΦΈΑΣ ΦΩΤΟΒΟΛΤΑΪΚΏΝ</w:t>
            </w:r>
          </w:p>
        </w:tc>
        <w:tc>
          <w:tcPr>
            <w:tcW w:w="1276" w:type="dxa"/>
            <w:tcBorders>
              <w:bottom w:val="single" w:sz="4" w:space="0" w:color="auto"/>
            </w:tcBorders>
            <w:shd w:val="clear" w:color="auto" w:fill="auto"/>
            <w:tcMar>
              <w:left w:w="57" w:type="dxa"/>
              <w:right w:w="57" w:type="dxa"/>
            </w:tcMar>
            <w:vAlign w:val="center"/>
          </w:tcPr>
          <w:p w14:paraId="374A03F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76" w:type="dxa"/>
            <w:tcBorders>
              <w:bottom w:val="single" w:sz="4" w:space="0" w:color="auto"/>
            </w:tcBorders>
            <w:shd w:val="clear" w:color="auto" w:fill="auto"/>
            <w:tcMar>
              <w:left w:w="57" w:type="dxa"/>
              <w:right w:w="57" w:type="dxa"/>
            </w:tcMar>
            <w:vAlign w:val="center"/>
          </w:tcPr>
          <w:p w14:paraId="2D882E2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tcBorders>
              <w:bottom w:val="single" w:sz="4" w:space="0" w:color="auto"/>
            </w:tcBorders>
            <w:shd w:val="clear" w:color="auto" w:fill="auto"/>
            <w:tcMar>
              <w:left w:w="57" w:type="dxa"/>
              <w:right w:w="57" w:type="dxa"/>
            </w:tcMar>
            <w:vAlign w:val="center"/>
          </w:tcPr>
          <w:p w14:paraId="5C5F197B"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9C00E83" w14:textId="77777777" w:rsidTr="00156546">
        <w:trPr>
          <w:jc w:val="center"/>
        </w:trPr>
        <w:tc>
          <w:tcPr>
            <w:tcW w:w="5665" w:type="dxa"/>
            <w:tcBorders>
              <w:bottom w:val="single" w:sz="4" w:space="0" w:color="auto"/>
            </w:tcBorders>
            <w:shd w:val="clear" w:color="auto" w:fill="auto"/>
            <w:tcMar>
              <w:left w:w="57" w:type="dxa"/>
              <w:right w:w="57" w:type="dxa"/>
            </w:tcMar>
            <w:vAlign w:val="center"/>
          </w:tcPr>
          <w:p w14:paraId="7FC33307"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Πιστοποιημένος κατά DIN EN 61000-6-2 και DIN EN 61000-6-3</w:t>
            </w:r>
          </w:p>
        </w:tc>
        <w:tc>
          <w:tcPr>
            <w:tcW w:w="1276" w:type="dxa"/>
            <w:tcBorders>
              <w:bottom w:val="single" w:sz="4" w:space="0" w:color="auto"/>
            </w:tcBorders>
            <w:shd w:val="clear" w:color="auto" w:fill="auto"/>
            <w:tcMar>
              <w:left w:w="57" w:type="dxa"/>
              <w:right w:w="57" w:type="dxa"/>
            </w:tcMar>
            <w:vAlign w:val="center"/>
          </w:tcPr>
          <w:p w14:paraId="7E897F2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tcBorders>
              <w:bottom w:val="single" w:sz="4" w:space="0" w:color="auto"/>
            </w:tcBorders>
            <w:shd w:val="clear" w:color="auto" w:fill="auto"/>
            <w:tcMar>
              <w:left w:w="57" w:type="dxa"/>
              <w:right w:w="57" w:type="dxa"/>
            </w:tcMar>
            <w:vAlign w:val="center"/>
          </w:tcPr>
          <w:p w14:paraId="7BDF5B9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tcBorders>
              <w:bottom w:val="single" w:sz="4" w:space="0" w:color="auto"/>
            </w:tcBorders>
            <w:shd w:val="clear" w:color="auto" w:fill="auto"/>
            <w:tcMar>
              <w:left w:w="57" w:type="dxa"/>
              <w:right w:w="57" w:type="dxa"/>
            </w:tcMar>
            <w:vAlign w:val="center"/>
          </w:tcPr>
          <w:p w14:paraId="42CAD0FB"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3E9A09C" w14:textId="77777777" w:rsidTr="00156546">
        <w:trPr>
          <w:jc w:val="center"/>
        </w:trPr>
        <w:tc>
          <w:tcPr>
            <w:tcW w:w="5665" w:type="dxa"/>
            <w:tcBorders>
              <w:bottom w:val="single" w:sz="4" w:space="0" w:color="auto"/>
            </w:tcBorders>
            <w:shd w:val="clear" w:color="auto" w:fill="auto"/>
            <w:tcMar>
              <w:left w:w="57" w:type="dxa"/>
              <w:right w:w="57" w:type="dxa"/>
            </w:tcMar>
            <w:vAlign w:val="center"/>
          </w:tcPr>
          <w:p w14:paraId="57F9B5EB"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Πιστοποίηση IP 65</w:t>
            </w:r>
          </w:p>
        </w:tc>
        <w:tc>
          <w:tcPr>
            <w:tcW w:w="1276" w:type="dxa"/>
            <w:tcBorders>
              <w:bottom w:val="single" w:sz="4" w:space="0" w:color="auto"/>
            </w:tcBorders>
            <w:shd w:val="clear" w:color="auto" w:fill="auto"/>
            <w:tcMar>
              <w:left w:w="57" w:type="dxa"/>
              <w:right w:w="57" w:type="dxa"/>
            </w:tcMar>
            <w:vAlign w:val="center"/>
          </w:tcPr>
          <w:p w14:paraId="21C4DBCE"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tcBorders>
              <w:bottom w:val="single" w:sz="4" w:space="0" w:color="auto"/>
            </w:tcBorders>
            <w:shd w:val="clear" w:color="auto" w:fill="auto"/>
            <w:tcMar>
              <w:left w:w="57" w:type="dxa"/>
              <w:right w:w="57" w:type="dxa"/>
            </w:tcMar>
            <w:vAlign w:val="center"/>
          </w:tcPr>
          <w:p w14:paraId="183122B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tcBorders>
              <w:bottom w:val="single" w:sz="4" w:space="0" w:color="auto"/>
            </w:tcBorders>
            <w:shd w:val="clear" w:color="auto" w:fill="auto"/>
            <w:tcMar>
              <w:left w:w="57" w:type="dxa"/>
              <w:right w:w="57" w:type="dxa"/>
            </w:tcMar>
            <w:vAlign w:val="center"/>
          </w:tcPr>
          <w:p w14:paraId="300E694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96C4E62" w14:textId="77777777" w:rsidTr="00156546">
        <w:trPr>
          <w:jc w:val="center"/>
        </w:trPr>
        <w:tc>
          <w:tcPr>
            <w:tcW w:w="5665" w:type="dxa"/>
            <w:shd w:val="clear" w:color="auto" w:fill="auto"/>
            <w:tcMar>
              <w:left w:w="57" w:type="dxa"/>
              <w:right w:w="57" w:type="dxa"/>
            </w:tcMar>
            <w:vAlign w:val="center"/>
          </w:tcPr>
          <w:p w14:paraId="24C35604"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Ονομαστική τάση πολική AC 400V (3φασικός </w:t>
            </w:r>
            <w:proofErr w:type="spellStart"/>
            <w:r w:rsidRPr="00C1045C">
              <w:rPr>
                <w:rFonts w:asciiTheme="minorHAnsi" w:hAnsiTheme="minorHAnsi" w:cstheme="minorHAnsi"/>
                <w:color w:val="000000" w:themeColor="text1"/>
                <w:sz w:val="20"/>
                <w:szCs w:val="20"/>
                <w:lang w:val="el-GR"/>
              </w:rPr>
              <w:t>αντιστροφέας</w:t>
            </w:r>
            <w:proofErr w:type="spellEnd"/>
            <w:r w:rsidRPr="00C1045C">
              <w:rPr>
                <w:rFonts w:asciiTheme="minorHAnsi" w:hAnsiTheme="minorHAnsi" w:cstheme="minorHAnsi"/>
                <w:color w:val="000000" w:themeColor="text1"/>
                <w:sz w:val="20"/>
                <w:szCs w:val="20"/>
                <w:lang w:val="el-GR"/>
              </w:rPr>
              <w:t>)</w:t>
            </w:r>
          </w:p>
        </w:tc>
        <w:tc>
          <w:tcPr>
            <w:tcW w:w="1276" w:type="dxa"/>
            <w:shd w:val="clear" w:color="auto" w:fill="auto"/>
            <w:tcMar>
              <w:left w:w="57" w:type="dxa"/>
              <w:right w:w="57" w:type="dxa"/>
            </w:tcMar>
            <w:vAlign w:val="center"/>
          </w:tcPr>
          <w:p w14:paraId="74C7AD05"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2B45834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24CA8C1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3B12246" w14:textId="77777777" w:rsidTr="00156546">
        <w:trPr>
          <w:jc w:val="center"/>
        </w:trPr>
        <w:tc>
          <w:tcPr>
            <w:tcW w:w="5665" w:type="dxa"/>
            <w:shd w:val="clear" w:color="auto" w:fill="auto"/>
            <w:tcMar>
              <w:left w:w="57" w:type="dxa"/>
              <w:right w:w="57" w:type="dxa"/>
            </w:tcMar>
            <w:vAlign w:val="center"/>
          </w:tcPr>
          <w:p w14:paraId="1B07AFCA"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Ονομαστική συχνότητα 50 </w:t>
            </w:r>
            <w:proofErr w:type="spellStart"/>
            <w:r w:rsidRPr="00C1045C">
              <w:rPr>
                <w:rFonts w:asciiTheme="minorHAnsi" w:hAnsiTheme="minorHAnsi" w:cstheme="minorHAnsi"/>
                <w:color w:val="000000" w:themeColor="text1"/>
                <w:sz w:val="20"/>
                <w:szCs w:val="20"/>
                <w:lang w:val="el-GR"/>
              </w:rPr>
              <w:t>Hz</w:t>
            </w:r>
            <w:proofErr w:type="spellEnd"/>
          </w:p>
        </w:tc>
        <w:tc>
          <w:tcPr>
            <w:tcW w:w="1276" w:type="dxa"/>
            <w:shd w:val="clear" w:color="auto" w:fill="auto"/>
            <w:tcMar>
              <w:left w:w="57" w:type="dxa"/>
              <w:right w:w="57" w:type="dxa"/>
            </w:tcMar>
            <w:vAlign w:val="center"/>
          </w:tcPr>
          <w:p w14:paraId="10EF95FA"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52595722"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48709FD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F2C887D" w14:textId="77777777" w:rsidTr="00156546">
        <w:trPr>
          <w:jc w:val="center"/>
        </w:trPr>
        <w:tc>
          <w:tcPr>
            <w:tcW w:w="5665" w:type="dxa"/>
            <w:shd w:val="clear" w:color="auto" w:fill="auto"/>
            <w:tcMar>
              <w:left w:w="57" w:type="dxa"/>
              <w:right w:w="57" w:type="dxa"/>
            </w:tcMar>
            <w:vAlign w:val="center"/>
          </w:tcPr>
          <w:p w14:paraId="5D7C941F"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Ελάχιστη ισχύς 10 </w:t>
            </w:r>
            <w:proofErr w:type="spellStart"/>
            <w:r w:rsidRPr="00C1045C">
              <w:rPr>
                <w:rFonts w:asciiTheme="minorHAnsi" w:hAnsiTheme="minorHAnsi" w:cstheme="minorHAnsi"/>
                <w:color w:val="000000" w:themeColor="text1"/>
                <w:sz w:val="20"/>
                <w:szCs w:val="20"/>
                <w:lang w:val="el-GR"/>
              </w:rPr>
              <w:t>kWac</w:t>
            </w:r>
            <w:proofErr w:type="spellEnd"/>
          </w:p>
        </w:tc>
        <w:tc>
          <w:tcPr>
            <w:tcW w:w="1276" w:type="dxa"/>
            <w:shd w:val="clear" w:color="auto" w:fill="auto"/>
            <w:tcMar>
              <w:left w:w="57" w:type="dxa"/>
              <w:right w:w="57" w:type="dxa"/>
            </w:tcMar>
            <w:vAlign w:val="center"/>
          </w:tcPr>
          <w:p w14:paraId="0F4B480D"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5617C59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6903BB1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EFB266F" w14:textId="77777777" w:rsidTr="00156546">
        <w:trPr>
          <w:jc w:val="center"/>
        </w:trPr>
        <w:tc>
          <w:tcPr>
            <w:tcW w:w="5665" w:type="dxa"/>
            <w:shd w:val="clear" w:color="auto" w:fill="auto"/>
            <w:tcMar>
              <w:left w:w="57" w:type="dxa"/>
              <w:right w:w="57" w:type="dxa"/>
            </w:tcMar>
            <w:vAlign w:val="center"/>
          </w:tcPr>
          <w:p w14:paraId="7A7D1346"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Απαιτούμενη ποσότητα 1 τεμάχιο</w:t>
            </w:r>
          </w:p>
        </w:tc>
        <w:tc>
          <w:tcPr>
            <w:tcW w:w="1276" w:type="dxa"/>
            <w:shd w:val="clear" w:color="auto" w:fill="auto"/>
            <w:tcMar>
              <w:left w:w="57" w:type="dxa"/>
              <w:right w:w="57" w:type="dxa"/>
            </w:tcMar>
            <w:vAlign w:val="center"/>
          </w:tcPr>
          <w:p w14:paraId="2B596BE7"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208D3FF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65DC497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3B0D0B2" w14:textId="77777777" w:rsidTr="00156546">
        <w:trPr>
          <w:jc w:val="center"/>
        </w:trPr>
        <w:tc>
          <w:tcPr>
            <w:tcW w:w="5665" w:type="dxa"/>
            <w:shd w:val="clear" w:color="auto" w:fill="auto"/>
            <w:tcMar>
              <w:left w:w="57" w:type="dxa"/>
              <w:right w:w="57" w:type="dxa"/>
            </w:tcMar>
            <w:vAlign w:val="center"/>
          </w:tcPr>
          <w:p w14:paraId="13FE3FC0"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Ελάχιστος Ευρωπαϊκός Βαθμός απόδοσης 97,5%</w:t>
            </w:r>
          </w:p>
        </w:tc>
        <w:tc>
          <w:tcPr>
            <w:tcW w:w="1276" w:type="dxa"/>
            <w:shd w:val="clear" w:color="auto" w:fill="auto"/>
            <w:tcMar>
              <w:left w:w="57" w:type="dxa"/>
              <w:right w:w="57" w:type="dxa"/>
            </w:tcMar>
            <w:vAlign w:val="center"/>
          </w:tcPr>
          <w:p w14:paraId="1BE070E9"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0C584B0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3243F23D"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193C54E" w14:textId="77777777" w:rsidTr="00156546">
        <w:trPr>
          <w:jc w:val="center"/>
        </w:trPr>
        <w:tc>
          <w:tcPr>
            <w:tcW w:w="5665" w:type="dxa"/>
            <w:shd w:val="clear" w:color="auto" w:fill="auto"/>
            <w:tcMar>
              <w:left w:w="57" w:type="dxa"/>
              <w:right w:w="57" w:type="dxa"/>
            </w:tcMar>
            <w:vAlign w:val="center"/>
          </w:tcPr>
          <w:p w14:paraId="614321E4"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Πληροί όλες τις προϋποθέσεις που θέτει ο ΔΕΔΔΗΕ για σύνδεση με το Ελληνικό Ηλεκτρικό Δίκτυο</w:t>
            </w:r>
          </w:p>
        </w:tc>
        <w:tc>
          <w:tcPr>
            <w:tcW w:w="1276" w:type="dxa"/>
            <w:shd w:val="clear" w:color="auto" w:fill="auto"/>
            <w:tcMar>
              <w:left w:w="57" w:type="dxa"/>
              <w:right w:w="57" w:type="dxa"/>
            </w:tcMar>
            <w:vAlign w:val="center"/>
          </w:tcPr>
          <w:p w14:paraId="677810F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042F346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21FA7CD5"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56637B9" w14:textId="77777777" w:rsidTr="00156546">
        <w:trPr>
          <w:jc w:val="center"/>
        </w:trPr>
        <w:tc>
          <w:tcPr>
            <w:tcW w:w="5665" w:type="dxa"/>
            <w:shd w:val="clear" w:color="auto" w:fill="auto"/>
            <w:tcMar>
              <w:left w:w="57" w:type="dxa"/>
              <w:right w:w="57" w:type="dxa"/>
            </w:tcMar>
            <w:vAlign w:val="center"/>
          </w:tcPr>
          <w:p w14:paraId="3D051794"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Διαθέτει ενσωματωμένο σύστημα τηλεμετρίας για την δυνατότητα καταγραφής και αποθήκευσης δεδομένων παραγωγής ενέργειας (σε βάθος χρόνου τουλάχιστον έξι (6) μηνών) με μέγιστο χρονικό βήμα την μία (1) ώρα. Το σύστημα θα πρέπει να διαθέτει πλατφόρμα για την αναμετάδοση των μετρούμενων δεδομένων με σκοπό την </w:t>
            </w:r>
            <w:proofErr w:type="spellStart"/>
            <w:r w:rsidRPr="00C1045C">
              <w:rPr>
                <w:rFonts w:asciiTheme="minorHAnsi" w:hAnsiTheme="minorHAnsi" w:cstheme="minorHAnsi"/>
                <w:color w:val="000000" w:themeColor="text1"/>
                <w:sz w:val="20"/>
                <w:szCs w:val="20"/>
                <w:lang w:val="el-GR"/>
              </w:rPr>
              <w:t>οπτικοποίηση</w:t>
            </w:r>
            <w:proofErr w:type="spellEnd"/>
            <w:r w:rsidRPr="00C1045C">
              <w:rPr>
                <w:rFonts w:asciiTheme="minorHAnsi" w:hAnsiTheme="minorHAnsi" w:cstheme="minorHAnsi"/>
                <w:color w:val="000000" w:themeColor="text1"/>
                <w:sz w:val="20"/>
                <w:szCs w:val="20"/>
                <w:lang w:val="el-GR"/>
              </w:rPr>
              <w:t>, παρακολούθηση και εξαγωγή αρχείων των τρεχόντων και ιστορικών δεδομένων μέσω διαδικτύου</w:t>
            </w:r>
          </w:p>
        </w:tc>
        <w:tc>
          <w:tcPr>
            <w:tcW w:w="1276" w:type="dxa"/>
            <w:shd w:val="clear" w:color="auto" w:fill="auto"/>
            <w:tcMar>
              <w:left w:w="57" w:type="dxa"/>
              <w:right w:w="57" w:type="dxa"/>
            </w:tcMar>
            <w:vAlign w:val="center"/>
          </w:tcPr>
          <w:p w14:paraId="0766653B"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7E46417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6849E1BE"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F170520" w14:textId="77777777" w:rsidTr="00156546">
        <w:trPr>
          <w:jc w:val="center"/>
        </w:trPr>
        <w:tc>
          <w:tcPr>
            <w:tcW w:w="5665" w:type="dxa"/>
            <w:shd w:val="clear" w:color="auto" w:fill="auto"/>
            <w:tcMar>
              <w:left w:w="57" w:type="dxa"/>
              <w:right w:w="57" w:type="dxa"/>
            </w:tcMar>
            <w:vAlign w:val="center"/>
          </w:tcPr>
          <w:p w14:paraId="6D749E27"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ΚΑΛΩΔΙΑ</w:t>
            </w:r>
          </w:p>
        </w:tc>
        <w:tc>
          <w:tcPr>
            <w:tcW w:w="1276" w:type="dxa"/>
            <w:shd w:val="clear" w:color="auto" w:fill="auto"/>
            <w:tcMar>
              <w:left w:w="57" w:type="dxa"/>
              <w:right w:w="57" w:type="dxa"/>
            </w:tcMar>
            <w:vAlign w:val="center"/>
          </w:tcPr>
          <w:p w14:paraId="2DE4386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76" w:type="dxa"/>
            <w:shd w:val="clear" w:color="auto" w:fill="auto"/>
            <w:tcMar>
              <w:left w:w="57" w:type="dxa"/>
              <w:right w:w="57" w:type="dxa"/>
            </w:tcMar>
            <w:vAlign w:val="center"/>
          </w:tcPr>
          <w:p w14:paraId="27539E9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4DF87115"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D450345" w14:textId="77777777" w:rsidTr="00156546">
        <w:trPr>
          <w:jc w:val="center"/>
        </w:trPr>
        <w:tc>
          <w:tcPr>
            <w:tcW w:w="5665" w:type="dxa"/>
            <w:shd w:val="clear" w:color="auto" w:fill="auto"/>
            <w:tcMar>
              <w:left w:w="57" w:type="dxa"/>
              <w:right w:w="57" w:type="dxa"/>
            </w:tcMar>
            <w:vAlign w:val="center"/>
          </w:tcPr>
          <w:p w14:paraId="412C75F1"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Χρήση καλωδίου τύπου </w:t>
            </w:r>
            <w:proofErr w:type="spellStart"/>
            <w:r w:rsidRPr="00C1045C">
              <w:rPr>
                <w:rFonts w:asciiTheme="minorHAnsi" w:hAnsiTheme="minorHAnsi" w:cstheme="minorHAnsi"/>
                <w:color w:val="000000" w:themeColor="text1"/>
                <w:sz w:val="20"/>
                <w:szCs w:val="20"/>
                <w:lang w:val="el-GR"/>
              </w:rPr>
              <w:t>solar</w:t>
            </w:r>
            <w:proofErr w:type="spellEnd"/>
            <w:r w:rsidRPr="00C1045C">
              <w:rPr>
                <w:rFonts w:asciiTheme="minorHAnsi" w:hAnsiTheme="minorHAnsi" w:cstheme="minorHAnsi"/>
                <w:color w:val="000000" w:themeColor="text1"/>
                <w:sz w:val="20"/>
                <w:szCs w:val="20"/>
                <w:lang w:val="el-GR"/>
              </w:rPr>
              <w:t xml:space="preserve"> </w:t>
            </w:r>
            <w:proofErr w:type="spellStart"/>
            <w:r w:rsidRPr="00C1045C">
              <w:rPr>
                <w:rFonts w:asciiTheme="minorHAnsi" w:hAnsiTheme="minorHAnsi" w:cstheme="minorHAnsi"/>
                <w:color w:val="000000" w:themeColor="text1"/>
                <w:sz w:val="20"/>
                <w:szCs w:val="20"/>
                <w:lang w:val="el-GR"/>
              </w:rPr>
              <w:t>cable</w:t>
            </w:r>
            <w:proofErr w:type="spellEnd"/>
            <w:r w:rsidRPr="00C1045C">
              <w:rPr>
                <w:rFonts w:asciiTheme="minorHAnsi" w:hAnsiTheme="minorHAnsi" w:cstheme="minorHAnsi"/>
                <w:color w:val="000000" w:themeColor="text1"/>
                <w:sz w:val="20"/>
                <w:szCs w:val="20"/>
                <w:lang w:val="el-GR"/>
              </w:rPr>
              <w:t>. Το αγώγιμο υλικό του καλωδίου είναι χαλκός, κατάλληλης διατομής</w:t>
            </w:r>
          </w:p>
        </w:tc>
        <w:tc>
          <w:tcPr>
            <w:tcW w:w="1276" w:type="dxa"/>
            <w:shd w:val="clear" w:color="auto" w:fill="auto"/>
            <w:tcMar>
              <w:left w:w="57" w:type="dxa"/>
              <w:right w:w="57" w:type="dxa"/>
            </w:tcMar>
            <w:vAlign w:val="center"/>
          </w:tcPr>
          <w:p w14:paraId="61B565CE"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070F8614"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79975280"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5B853D74" w14:textId="77777777" w:rsidTr="00156546">
        <w:trPr>
          <w:jc w:val="center"/>
        </w:trPr>
        <w:tc>
          <w:tcPr>
            <w:tcW w:w="5665" w:type="dxa"/>
            <w:shd w:val="clear" w:color="auto" w:fill="auto"/>
            <w:tcMar>
              <w:left w:w="57" w:type="dxa"/>
              <w:right w:w="57" w:type="dxa"/>
            </w:tcMar>
            <w:vAlign w:val="center"/>
          </w:tcPr>
          <w:p w14:paraId="1B9B30D4"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Το καλώδιο για την ηλεκτρολογική σύνδεση των Φ/Β πλαισίων μεταξύ τους είναι εύκαμπτο και άφλεκτο</w:t>
            </w:r>
          </w:p>
        </w:tc>
        <w:tc>
          <w:tcPr>
            <w:tcW w:w="1276" w:type="dxa"/>
            <w:shd w:val="clear" w:color="auto" w:fill="auto"/>
            <w:tcMar>
              <w:left w:w="57" w:type="dxa"/>
              <w:right w:w="57" w:type="dxa"/>
            </w:tcMar>
            <w:vAlign w:val="center"/>
          </w:tcPr>
          <w:p w14:paraId="2BAD08C9"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2836E3B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5CCA64AE"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4282E87" w14:textId="77777777" w:rsidTr="00156546">
        <w:trPr>
          <w:jc w:val="center"/>
        </w:trPr>
        <w:tc>
          <w:tcPr>
            <w:tcW w:w="5665" w:type="dxa"/>
            <w:shd w:val="clear" w:color="auto" w:fill="auto"/>
            <w:tcMar>
              <w:left w:w="57" w:type="dxa"/>
              <w:right w:w="57" w:type="dxa"/>
            </w:tcMar>
            <w:vAlign w:val="center"/>
          </w:tcPr>
          <w:p w14:paraId="2193679B"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Το καλώδιο για την ηλεκτρολογική σύνδεση των Φ/Β πλαισίων μεταξύ τους έχει προδιαγραφές προστασίας από την υπεριώδη ακτινοβολία (UV)</w:t>
            </w:r>
          </w:p>
        </w:tc>
        <w:tc>
          <w:tcPr>
            <w:tcW w:w="1276" w:type="dxa"/>
            <w:shd w:val="clear" w:color="auto" w:fill="auto"/>
            <w:tcMar>
              <w:left w:w="57" w:type="dxa"/>
              <w:right w:w="57" w:type="dxa"/>
            </w:tcMar>
            <w:vAlign w:val="center"/>
          </w:tcPr>
          <w:p w14:paraId="2EFA5E55"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56019F1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1742439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4219FDF" w14:textId="77777777" w:rsidTr="00156546">
        <w:trPr>
          <w:jc w:val="center"/>
        </w:trPr>
        <w:tc>
          <w:tcPr>
            <w:tcW w:w="5665" w:type="dxa"/>
            <w:shd w:val="clear" w:color="auto" w:fill="auto"/>
            <w:tcMar>
              <w:left w:w="57" w:type="dxa"/>
              <w:right w:w="57" w:type="dxa"/>
            </w:tcMar>
            <w:vAlign w:val="center"/>
          </w:tcPr>
          <w:p w14:paraId="748DEB19"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Οι ακραίες συνθήκες λειτουργίας για το καλώδιο σύνδεσης των Φ/Β πλαισίων είναι από -20°C έως τουλάχιστον + 70°C.</w:t>
            </w:r>
          </w:p>
        </w:tc>
        <w:tc>
          <w:tcPr>
            <w:tcW w:w="1276" w:type="dxa"/>
            <w:shd w:val="clear" w:color="auto" w:fill="auto"/>
            <w:tcMar>
              <w:left w:w="57" w:type="dxa"/>
              <w:right w:w="57" w:type="dxa"/>
            </w:tcMar>
            <w:vAlign w:val="center"/>
          </w:tcPr>
          <w:p w14:paraId="03811A2B"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0AD58F4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3DE77934"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63DC932" w14:textId="77777777" w:rsidTr="00156546">
        <w:trPr>
          <w:jc w:val="center"/>
        </w:trPr>
        <w:tc>
          <w:tcPr>
            <w:tcW w:w="5665" w:type="dxa"/>
            <w:shd w:val="clear" w:color="auto" w:fill="auto"/>
            <w:tcMar>
              <w:left w:w="57" w:type="dxa"/>
              <w:right w:w="57" w:type="dxa"/>
            </w:tcMar>
            <w:vAlign w:val="center"/>
          </w:tcPr>
          <w:p w14:paraId="48FF2200"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Καλώδια τύπου ΝΥΥ (J1VV-R) για την σύνδεση των αναστροφέων DC/AC με τον πίνακα Χ.Τ. του Φ/Β συστήματος</w:t>
            </w:r>
          </w:p>
        </w:tc>
        <w:tc>
          <w:tcPr>
            <w:tcW w:w="1276" w:type="dxa"/>
            <w:shd w:val="clear" w:color="auto" w:fill="auto"/>
            <w:tcMar>
              <w:left w:w="57" w:type="dxa"/>
              <w:right w:w="57" w:type="dxa"/>
            </w:tcMar>
            <w:vAlign w:val="center"/>
          </w:tcPr>
          <w:p w14:paraId="7EC83ABB"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628204E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310209C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5BFBDC59" w14:textId="77777777" w:rsidTr="00156546">
        <w:trPr>
          <w:jc w:val="center"/>
        </w:trPr>
        <w:tc>
          <w:tcPr>
            <w:tcW w:w="5665" w:type="dxa"/>
            <w:shd w:val="clear" w:color="auto" w:fill="auto"/>
            <w:tcMar>
              <w:left w:w="57" w:type="dxa"/>
              <w:right w:w="57" w:type="dxa"/>
            </w:tcMar>
            <w:vAlign w:val="center"/>
          </w:tcPr>
          <w:p w14:paraId="7B5C5BF3"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Διατομές των καλωδίων και αγωγών για την σύνδεση των αναστροφέων DC/AC με τον πίνακα Χ.Τ. του Φ/Β συστήματος είναι κατάλληλες ώστε η πτώση τάσης, σε συνθήκες NOCT και σε τάση ΜΡΡ, από την έξοδο των Φ/Β πλαισίων μέχρι και τους αναστροφείς να είναι μικρότερη του 1,5%</w:t>
            </w:r>
          </w:p>
        </w:tc>
        <w:tc>
          <w:tcPr>
            <w:tcW w:w="1276" w:type="dxa"/>
            <w:shd w:val="clear" w:color="auto" w:fill="auto"/>
            <w:tcMar>
              <w:left w:w="57" w:type="dxa"/>
              <w:right w:w="57" w:type="dxa"/>
            </w:tcMar>
            <w:vAlign w:val="center"/>
          </w:tcPr>
          <w:p w14:paraId="214082D9"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42E8853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6D4A71C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AD0EF3" w14:paraId="4AD6FF07" w14:textId="77777777" w:rsidTr="00156546">
        <w:trPr>
          <w:jc w:val="center"/>
        </w:trPr>
        <w:tc>
          <w:tcPr>
            <w:tcW w:w="5665" w:type="dxa"/>
            <w:shd w:val="clear" w:color="auto" w:fill="auto"/>
            <w:tcMar>
              <w:left w:w="57" w:type="dxa"/>
              <w:right w:w="57" w:type="dxa"/>
            </w:tcMar>
            <w:vAlign w:val="center"/>
          </w:tcPr>
          <w:p w14:paraId="68412250"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ΓΕΙΩΣΕΙΣ, ΕΞΩΤΕΡΙΚΗ ΠΡΟΣΤΑΣΙΑ, ΙΣΟΔΥΝΑΜΙΚΕΣ ΠΡΟΣΤΑΣΙΕΣ ΤΟΥ ΣΥΣΤΗΜΑΤΟΣ</w:t>
            </w:r>
          </w:p>
        </w:tc>
        <w:tc>
          <w:tcPr>
            <w:tcW w:w="1276" w:type="dxa"/>
            <w:shd w:val="clear" w:color="auto" w:fill="auto"/>
            <w:tcMar>
              <w:left w:w="57" w:type="dxa"/>
              <w:right w:w="57" w:type="dxa"/>
            </w:tcMar>
            <w:vAlign w:val="center"/>
          </w:tcPr>
          <w:p w14:paraId="25CE4B0E"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76" w:type="dxa"/>
            <w:shd w:val="clear" w:color="auto" w:fill="auto"/>
            <w:tcMar>
              <w:left w:w="57" w:type="dxa"/>
              <w:right w:w="57" w:type="dxa"/>
            </w:tcMar>
            <w:vAlign w:val="center"/>
          </w:tcPr>
          <w:p w14:paraId="76221274" w14:textId="77777777" w:rsidR="00EB4525" w:rsidRPr="00C1045C" w:rsidRDefault="00EB4525" w:rsidP="00156546">
            <w:pPr>
              <w:spacing w:before="40" w:after="40"/>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142AD91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EBB3AF4" w14:textId="77777777" w:rsidTr="00156546">
        <w:trPr>
          <w:jc w:val="center"/>
        </w:trPr>
        <w:tc>
          <w:tcPr>
            <w:tcW w:w="5665" w:type="dxa"/>
            <w:shd w:val="clear" w:color="auto" w:fill="auto"/>
            <w:tcMar>
              <w:left w:w="57" w:type="dxa"/>
              <w:right w:w="57" w:type="dxa"/>
            </w:tcMar>
            <w:vAlign w:val="center"/>
          </w:tcPr>
          <w:p w14:paraId="350287CF"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Η γείωση (εξωτερικής προστασίας και </w:t>
            </w:r>
            <w:proofErr w:type="spellStart"/>
            <w:r w:rsidRPr="00C1045C">
              <w:rPr>
                <w:rFonts w:asciiTheme="minorHAnsi" w:hAnsiTheme="minorHAnsi" w:cstheme="minorHAnsi"/>
                <w:color w:val="000000" w:themeColor="text1"/>
                <w:sz w:val="20"/>
                <w:szCs w:val="20"/>
                <w:lang w:val="el-GR"/>
              </w:rPr>
              <w:t>ισοδυναμικών</w:t>
            </w:r>
            <w:proofErr w:type="spellEnd"/>
            <w:r w:rsidRPr="00C1045C">
              <w:rPr>
                <w:rFonts w:asciiTheme="minorHAnsi" w:hAnsiTheme="minorHAnsi" w:cstheme="minorHAnsi"/>
                <w:color w:val="000000" w:themeColor="text1"/>
                <w:sz w:val="20"/>
                <w:szCs w:val="20"/>
                <w:lang w:val="el-GR"/>
              </w:rPr>
              <w:t xml:space="preserve"> συνδέσεων) θα είναι σύμφωνη με το πρότυπο IEC (ΕΝ) 62305 - 3 για Επίπεδο Προστασίας III</w:t>
            </w:r>
          </w:p>
        </w:tc>
        <w:tc>
          <w:tcPr>
            <w:tcW w:w="1276" w:type="dxa"/>
            <w:shd w:val="clear" w:color="auto" w:fill="auto"/>
            <w:tcMar>
              <w:left w:w="57" w:type="dxa"/>
              <w:right w:w="57" w:type="dxa"/>
            </w:tcMar>
            <w:vAlign w:val="center"/>
          </w:tcPr>
          <w:p w14:paraId="3D20E8FD"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3297151E"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6911E641"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6E823BF" w14:textId="77777777" w:rsidTr="00156546">
        <w:trPr>
          <w:jc w:val="center"/>
        </w:trPr>
        <w:tc>
          <w:tcPr>
            <w:tcW w:w="5665" w:type="dxa"/>
            <w:shd w:val="clear" w:color="auto" w:fill="auto"/>
            <w:tcMar>
              <w:left w:w="57" w:type="dxa"/>
              <w:right w:w="57" w:type="dxa"/>
            </w:tcMar>
            <w:vAlign w:val="center"/>
          </w:tcPr>
          <w:p w14:paraId="1FD19FB3"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Τοποθέτηση μιας διάταξης παράλληλα από τις φάσεις και τον ουδέτερο έναντι γείωσης, η οποία θα απάγει έμμεσα </w:t>
            </w:r>
            <w:proofErr w:type="spellStart"/>
            <w:r w:rsidRPr="00C1045C">
              <w:rPr>
                <w:rFonts w:asciiTheme="minorHAnsi" w:hAnsiTheme="minorHAnsi" w:cstheme="minorHAnsi"/>
                <w:color w:val="000000" w:themeColor="text1"/>
                <w:sz w:val="20"/>
                <w:szCs w:val="20"/>
                <w:lang w:val="el-GR"/>
              </w:rPr>
              <w:t>κεραυνικά</w:t>
            </w:r>
            <w:proofErr w:type="spellEnd"/>
            <w:r w:rsidRPr="00C1045C">
              <w:rPr>
                <w:rFonts w:asciiTheme="minorHAnsi" w:hAnsiTheme="minorHAnsi" w:cstheme="minorHAnsi"/>
                <w:color w:val="000000" w:themeColor="text1"/>
                <w:sz w:val="20"/>
                <w:szCs w:val="20"/>
                <w:lang w:val="el-GR"/>
              </w:rPr>
              <w:t xml:space="preserve"> πλήγματα από το δίκτυο του εναλλασσόμενου ρεύματος μέχρι 40 </w:t>
            </w:r>
            <w:proofErr w:type="spellStart"/>
            <w:r w:rsidRPr="00C1045C">
              <w:rPr>
                <w:rFonts w:asciiTheme="minorHAnsi" w:hAnsiTheme="minorHAnsi" w:cstheme="minorHAnsi"/>
                <w:color w:val="000000" w:themeColor="text1"/>
                <w:sz w:val="20"/>
                <w:szCs w:val="20"/>
                <w:lang w:val="el-GR"/>
              </w:rPr>
              <w:t>kA</w:t>
            </w:r>
            <w:proofErr w:type="spellEnd"/>
            <w:r w:rsidRPr="00C1045C">
              <w:rPr>
                <w:rFonts w:asciiTheme="minorHAnsi" w:hAnsiTheme="minorHAnsi" w:cstheme="minorHAnsi"/>
                <w:color w:val="000000" w:themeColor="text1"/>
                <w:sz w:val="20"/>
                <w:szCs w:val="20"/>
                <w:lang w:val="el-GR"/>
              </w:rPr>
              <w:t xml:space="preserve"> τουλάχιστον </w:t>
            </w:r>
            <w:proofErr w:type="spellStart"/>
            <w:r w:rsidRPr="00C1045C">
              <w:rPr>
                <w:rFonts w:asciiTheme="minorHAnsi" w:hAnsiTheme="minorHAnsi" w:cstheme="minorHAnsi"/>
                <w:color w:val="000000" w:themeColor="text1"/>
                <w:sz w:val="20"/>
                <w:szCs w:val="20"/>
                <w:lang w:val="el-GR"/>
              </w:rPr>
              <w:t>κυματομορφής</w:t>
            </w:r>
            <w:proofErr w:type="spellEnd"/>
            <w:r w:rsidRPr="00C1045C">
              <w:rPr>
                <w:rFonts w:asciiTheme="minorHAnsi" w:hAnsiTheme="minorHAnsi" w:cstheme="minorHAnsi"/>
                <w:color w:val="000000" w:themeColor="text1"/>
                <w:sz w:val="20"/>
                <w:szCs w:val="20"/>
                <w:lang w:val="el-GR"/>
              </w:rPr>
              <w:t xml:space="preserve"> 8/20μsec αφήνοντας παραμένουσα τάση ≤1,25kV. Η διάταξη θα φέρει τα σήματα </w:t>
            </w:r>
            <w:proofErr w:type="spellStart"/>
            <w:r w:rsidRPr="00C1045C">
              <w:rPr>
                <w:rFonts w:asciiTheme="minorHAnsi" w:hAnsiTheme="minorHAnsi" w:cstheme="minorHAnsi"/>
                <w:color w:val="000000" w:themeColor="text1"/>
                <w:sz w:val="20"/>
                <w:szCs w:val="20"/>
                <w:lang w:val="el-GR"/>
              </w:rPr>
              <w:t>ποιότητος</w:t>
            </w:r>
            <w:proofErr w:type="spellEnd"/>
            <w:r w:rsidRPr="00C1045C">
              <w:rPr>
                <w:rFonts w:asciiTheme="minorHAnsi" w:hAnsiTheme="minorHAnsi" w:cstheme="minorHAnsi"/>
                <w:color w:val="000000" w:themeColor="text1"/>
                <w:sz w:val="20"/>
                <w:szCs w:val="20"/>
                <w:lang w:val="el-GR"/>
              </w:rPr>
              <w:t xml:space="preserve"> των ανεξάρτητων εργαστηρίων (πχ. ΚΕΜΑ, VDE, UL, VDS, </w:t>
            </w:r>
            <w:proofErr w:type="spellStart"/>
            <w:r w:rsidRPr="00C1045C">
              <w:rPr>
                <w:rFonts w:asciiTheme="minorHAnsi" w:hAnsiTheme="minorHAnsi" w:cstheme="minorHAnsi"/>
                <w:color w:val="000000" w:themeColor="text1"/>
                <w:sz w:val="20"/>
                <w:szCs w:val="20"/>
                <w:lang w:val="el-GR"/>
              </w:rPr>
              <w:t>κλπ</w:t>
            </w:r>
            <w:proofErr w:type="spellEnd"/>
            <w:r w:rsidRPr="00C1045C">
              <w:rPr>
                <w:rFonts w:asciiTheme="minorHAnsi" w:hAnsiTheme="minorHAnsi" w:cstheme="minorHAnsi"/>
                <w:color w:val="000000" w:themeColor="text1"/>
                <w:sz w:val="20"/>
                <w:szCs w:val="20"/>
                <w:lang w:val="el-GR"/>
              </w:rPr>
              <w:t>) περί ελέγχου της διάταξης σύμφωνα με τα πρότυπα και τα αναφερόμενα από τον κατασκευαστή τεχνικά χαρακτηριστικά.</w:t>
            </w:r>
          </w:p>
        </w:tc>
        <w:tc>
          <w:tcPr>
            <w:tcW w:w="1276" w:type="dxa"/>
            <w:shd w:val="clear" w:color="auto" w:fill="auto"/>
            <w:tcMar>
              <w:left w:w="57" w:type="dxa"/>
              <w:right w:w="57" w:type="dxa"/>
            </w:tcMar>
            <w:vAlign w:val="center"/>
          </w:tcPr>
          <w:p w14:paraId="47E84FA6"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364460EE"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78476B31"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991D45E" w14:textId="77777777" w:rsidTr="00156546">
        <w:trPr>
          <w:jc w:val="center"/>
        </w:trPr>
        <w:tc>
          <w:tcPr>
            <w:tcW w:w="5665" w:type="dxa"/>
            <w:shd w:val="clear" w:color="auto" w:fill="auto"/>
            <w:tcMar>
              <w:left w:w="57" w:type="dxa"/>
              <w:right w:w="57" w:type="dxa"/>
            </w:tcMar>
            <w:vAlign w:val="center"/>
          </w:tcPr>
          <w:p w14:paraId="72B0346B"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ΛΟΙΠOΣ ΗΛΕΚΤΡΟΛΟΓΙΚOΣ ΕΞΟΠΛΙΣΜΌΣ</w:t>
            </w:r>
          </w:p>
        </w:tc>
        <w:tc>
          <w:tcPr>
            <w:tcW w:w="1276" w:type="dxa"/>
            <w:shd w:val="clear" w:color="auto" w:fill="auto"/>
            <w:tcMar>
              <w:left w:w="57" w:type="dxa"/>
              <w:right w:w="57" w:type="dxa"/>
            </w:tcMar>
            <w:vAlign w:val="center"/>
          </w:tcPr>
          <w:p w14:paraId="6CD7EB7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76" w:type="dxa"/>
            <w:shd w:val="clear" w:color="auto" w:fill="auto"/>
            <w:tcMar>
              <w:left w:w="57" w:type="dxa"/>
              <w:right w:w="57" w:type="dxa"/>
            </w:tcMar>
            <w:vAlign w:val="center"/>
          </w:tcPr>
          <w:p w14:paraId="3272667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69D0C7E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5C0F259E" w14:textId="77777777" w:rsidTr="00156546">
        <w:trPr>
          <w:jc w:val="center"/>
        </w:trPr>
        <w:tc>
          <w:tcPr>
            <w:tcW w:w="5665" w:type="dxa"/>
            <w:shd w:val="clear" w:color="auto" w:fill="auto"/>
            <w:tcMar>
              <w:left w:w="57" w:type="dxa"/>
              <w:right w:w="57" w:type="dxa"/>
            </w:tcMar>
            <w:vAlign w:val="center"/>
          </w:tcPr>
          <w:p w14:paraId="3A8CDFC2"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Ηλεκτρολογική εγκατάσταση θα γίνει σύμφωνα με τους ελληνικούς ηλεκτρολογικούς κανονισμούς ΕΛΟΤ HD-384 και ΕΛΟΤ 60364</w:t>
            </w:r>
          </w:p>
        </w:tc>
        <w:tc>
          <w:tcPr>
            <w:tcW w:w="1276" w:type="dxa"/>
            <w:shd w:val="clear" w:color="auto" w:fill="auto"/>
            <w:tcMar>
              <w:left w:w="57" w:type="dxa"/>
              <w:right w:w="57" w:type="dxa"/>
            </w:tcMar>
            <w:vAlign w:val="center"/>
          </w:tcPr>
          <w:p w14:paraId="4970E580"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0B21390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149610CC"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CFBF3EF" w14:textId="77777777" w:rsidTr="00156546">
        <w:trPr>
          <w:jc w:val="center"/>
        </w:trPr>
        <w:tc>
          <w:tcPr>
            <w:tcW w:w="5665" w:type="dxa"/>
            <w:shd w:val="clear" w:color="auto" w:fill="auto"/>
            <w:tcMar>
              <w:left w:w="57" w:type="dxa"/>
              <w:right w:w="57" w:type="dxa"/>
            </w:tcMar>
            <w:vAlign w:val="center"/>
          </w:tcPr>
          <w:p w14:paraId="4C23117D"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Πριν από τον </w:t>
            </w:r>
            <w:proofErr w:type="spellStart"/>
            <w:r w:rsidRPr="00C1045C">
              <w:rPr>
                <w:rFonts w:asciiTheme="minorHAnsi" w:hAnsiTheme="minorHAnsi" w:cstheme="minorHAnsi"/>
                <w:color w:val="000000" w:themeColor="text1"/>
                <w:sz w:val="20"/>
                <w:szCs w:val="20"/>
                <w:lang w:val="el-GR"/>
              </w:rPr>
              <w:t>αντιστροφέα</w:t>
            </w:r>
            <w:proofErr w:type="spellEnd"/>
            <w:r w:rsidRPr="00C1045C">
              <w:rPr>
                <w:rFonts w:asciiTheme="minorHAnsi" w:hAnsiTheme="minorHAnsi" w:cstheme="minorHAnsi"/>
                <w:color w:val="000000" w:themeColor="text1"/>
                <w:sz w:val="20"/>
                <w:szCs w:val="20"/>
                <w:lang w:val="el-GR"/>
              </w:rPr>
              <w:t xml:space="preserve"> </w:t>
            </w:r>
            <w:proofErr w:type="spellStart"/>
            <w:r w:rsidRPr="00C1045C">
              <w:rPr>
                <w:rFonts w:asciiTheme="minorHAnsi" w:hAnsiTheme="minorHAnsi" w:cstheme="minorHAnsi"/>
                <w:color w:val="000000" w:themeColor="text1"/>
                <w:sz w:val="20"/>
                <w:szCs w:val="20"/>
                <w:lang w:val="el-GR"/>
              </w:rPr>
              <w:t>φωτοβολταϊκών</w:t>
            </w:r>
            <w:proofErr w:type="spellEnd"/>
            <w:r w:rsidRPr="00C1045C">
              <w:rPr>
                <w:rFonts w:asciiTheme="minorHAnsi" w:hAnsiTheme="minorHAnsi" w:cstheme="minorHAnsi"/>
                <w:color w:val="000000" w:themeColor="text1"/>
                <w:sz w:val="20"/>
                <w:szCs w:val="20"/>
                <w:lang w:val="el-GR"/>
              </w:rPr>
              <w:t xml:space="preserve"> τοποθετείται πίνακας DC στον οποίο συνδέονται οι Φ/Β συστοιχίες του που περιλαμβάνει:</w:t>
            </w:r>
          </w:p>
          <w:p w14:paraId="7862C23F" w14:textId="77777777" w:rsidR="00EB4525" w:rsidRPr="00C1045C" w:rsidRDefault="00EB4525" w:rsidP="00156546">
            <w:pPr>
              <w:pStyle w:val="a4"/>
              <w:numPr>
                <w:ilvl w:val="0"/>
                <w:numId w:val="2"/>
              </w:numPr>
              <w:suppressAutoHyphens w:val="0"/>
              <w:spacing w:before="40" w:after="40"/>
              <w:ind w:left="499"/>
              <w:contextualSpacing w:val="0"/>
              <w:jc w:val="left"/>
              <w:rPr>
                <w:rFonts w:asciiTheme="minorHAnsi" w:hAnsiTheme="minorHAnsi" w:cstheme="minorHAnsi"/>
                <w:color w:val="000000" w:themeColor="text1"/>
                <w:sz w:val="20"/>
                <w:szCs w:val="20"/>
                <w:lang w:val="el-GR"/>
              </w:rPr>
            </w:pPr>
            <w:proofErr w:type="spellStart"/>
            <w:r w:rsidRPr="00C1045C">
              <w:rPr>
                <w:rFonts w:asciiTheme="minorHAnsi" w:hAnsiTheme="minorHAnsi" w:cstheme="minorHAnsi"/>
                <w:color w:val="000000" w:themeColor="text1"/>
                <w:sz w:val="20"/>
                <w:szCs w:val="20"/>
                <w:lang w:val="el-GR"/>
              </w:rPr>
              <w:t>Ασφαλειοθήκες</w:t>
            </w:r>
            <w:proofErr w:type="spellEnd"/>
            <w:r w:rsidRPr="00C1045C">
              <w:rPr>
                <w:rFonts w:asciiTheme="minorHAnsi" w:hAnsiTheme="minorHAnsi" w:cstheme="minorHAnsi"/>
                <w:color w:val="000000" w:themeColor="text1"/>
                <w:sz w:val="20"/>
                <w:szCs w:val="20"/>
                <w:lang w:val="el-GR"/>
              </w:rPr>
              <w:t xml:space="preserve"> και κατάλληλες ασφάλειες DC τύπου </w:t>
            </w:r>
            <w:proofErr w:type="spellStart"/>
            <w:r w:rsidRPr="00C1045C">
              <w:rPr>
                <w:rFonts w:asciiTheme="minorHAnsi" w:hAnsiTheme="minorHAnsi" w:cstheme="minorHAnsi"/>
                <w:color w:val="000000" w:themeColor="text1"/>
                <w:sz w:val="20"/>
                <w:szCs w:val="20"/>
                <w:lang w:val="el-GR"/>
              </w:rPr>
              <w:t>gPV</w:t>
            </w:r>
            <w:proofErr w:type="spellEnd"/>
            <w:r w:rsidRPr="00C1045C">
              <w:rPr>
                <w:rFonts w:asciiTheme="minorHAnsi" w:hAnsiTheme="minorHAnsi" w:cstheme="minorHAnsi"/>
                <w:color w:val="000000" w:themeColor="text1"/>
                <w:sz w:val="20"/>
                <w:szCs w:val="20"/>
                <w:lang w:val="el-GR"/>
              </w:rPr>
              <w:t xml:space="preserve"> κατάλληλα </w:t>
            </w:r>
            <w:proofErr w:type="spellStart"/>
            <w:r w:rsidRPr="00C1045C">
              <w:rPr>
                <w:rFonts w:asciiTheme="minorHAnsi" w:hAnsiTheme="minorHAnsi" w:cstheme="minorHAnsi"/>
                <w:color w:val="000000" w:themeColor="text1"/>
                <w:sz w:val="20"/>
                <w:szCs w:val="20"/>
                <w:lang w:val="el-GR"/>
              </w:rPr>
              <w:t>διαστασιολογημένες</w:t>
            </w:r>
            <w:proofErr w:type="spellEnd"/>
          </w:p>
          <w:p w14:paraId="7FC2E2EB" w14:textId="77777777" w:rsidR="00EB4525" w:rsidRPr="00C1045C" w:rsidRDefault="00EB4525" w:rsidP="00156546">
            <w:pPr>
              <w:pStyle w:val="a4"/>
              <w:numPr>
                <w:ilvl w:val="0"/>
                <w:numId w:val="2"/>
              </w:numPr>
              <w:suppressAutoHyphens w:val="0"/>
              <w:spacing w:before="40" w:after="40"/>
              <w:ind w:left="499"/>
              <w:contextualSpacing w:val="0"/>
              <w:jc w:val="left"/>
              <w:rPr>
                <w:rFonts w:asciiTheme="minorHAnsi" w:hAnsiTheme="minorHAnsi" w:cstheme="minorHAnsi"/>
                <w:color w:val="000000" w:themeColor="text1"/>
                <w:sz w:val="20"/>
                <w:szCs w:val="20"/>
                <w:lang w:val="el-GR"/>
              </w:rPr>
            </w:pPr>
            <w:proofErr w:type="spellStart"/>
            <w:r w:rsidRPr="00C1045C">
              <w:rPr>
                <w:rFonts w:asciiTheme="minorHAnsi" w:hAnsiTheme="minorHAnsi" w:cstheme="minorHAnsi"/>
                <w:color w:val="000000" w:themeColor="text1"/>
                <w:sz w:val="20"/>
                <w:szCs w:val="20"/>
                <w:lang w:val="el-GR"/>
              </w:rPr>
              <w:t>Απαγωγούς</w:t>
            </w:r>
            <w:proofErr w:type="spellEnd"/>
            <w:r w:rsidRPr="00C1045C">
              <w:rPr>
                <w:rFonts w:asciiTheme="minorHAnsi" w:hAnsiTheme="minorHAnsi" w:cstheme="minorHAnsi"/>
                <w:color w:val="000000" w:themeColor="text1"/>
                <w:sz w:val="20"/>
                <w:szCs w:val="20"/>
                <w:lang w:val="el-GR"/>
              </w:rPr>
              <w:t xml:space="preserve"> υπερτάσεων κατ΄ελάχιστο τύπου ΙΙ</w:t>
            </w:r>
          </w:p>
          <w:p w14:paraId="72885145" w14:textId="77777777" w:rsidR="00EB4525" w:rsidRPr="00C1045C" w:rsidRDefault="00EB4525" w:rsidP="00156546">
            <w:pPr>
              <w:pStyle w:val="a4"/>
              <w:numPr>
                <w:ilvl w:val="0"/>
                <w:numId w:val="2"/>
              </w:numPr>
              <w:suppressAutoHyphens w:val="0"/>
              <w:spacing w:before="40" w:after="40"/>
              <w:ind w:left="499"/>
              <w:contextualSpacing w:val="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Διακόπτη φορτίου</w:t>
            </w:r>
          </w:p>
          <w:p w14:paraId="72A2C6AA"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Όλα τα παραπάνω στοιχεία προστασίας και χειρισμού δύναται να είναι ενσωματωμένα στον </w:t>
            </w:r>
            <w:proofErr w:type="spellStart"/>
            <w:r w:rsidRPr="00C1045C">
              <w:rPr>
                <w:rFonts w:asciiTheme="minorHAnsi" w:hAnsiTheme="minorHAnsi" w:cstheme="minorHAnsi"/>
                <w:color w:val="000000" w:themeColor="text1"/>
                <w:sz w:val="20"/>
                <w:szCs w:val="20"/>
                <w:lang w:val="el-GR"/>
              </w:rPr>
              <w:t>αντιστροφέα</w:t>
            </w:r>
            <w:proofErr w:type="spellEnd"/>
            <w:r w:rsidRPr="00C1045C">
              <w:rPr>
                <w:rFonts w:asciiTheme="minorHAnsi" w:hAnsiTheme="minorHAnsi" w:cstheme="minorHAnsi"/>
                <w:color w:val="000000" w:themeColor="text1"/>
                <w:sz w:val="20"/>
                <w:szCs w:val="20"/>
                <w:lang w:val="el-GR"/>
              </w:rPr>
              <w:t xml:space="preserve"> που προσφέρεται</w:t>
            </w:r>
          </w:p>
        </w:tc>
        <w:tc>
          <w:tcPr>
            <w:tcW w:w="1276" w:type="dxa"/>
            <w:shd w:val="clear" w:color="auto" w:fill="auto"/>
            <w:tcMar>
              <w:left w:w="57" w:type="dxa"/>
              <w:right w:w="57" w:type="dxa"/>
            </w:tcMar>
            <w:vAlign w:val="center"/>
          </w:tcPr>
          <w:p w14:paraId="69AC58AC"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13D2B480"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15634933"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E4D4830" w14:textId="77777777" w:rsidTr="00156546">
        <w:trPr>
          <w:jc w:val="center"/>
        </w:trPr>
        <w:tc>
          <w:tcPr>
            <w:tcW w:w="5665" w:type="dxa"/>
            <w:shd w:val="clear" w:color="auto" w:fill="auto"/>
            <w:tcMar>
              <w:left w:w="57" w:type="dxa"/>
              <w:right w:w="57" w:type="dxa"/>
            </w:tcMar>
            <w:vAlign w:val="center"/>
          </w:tcPr>
          <w:p w14:paraId="08C9D977"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Κατόπιν του </w:t>
            </w:r>
            <w:proofErr w:type="spellStart"/>
            <w:r w:rsidRPr="00C1045C">
              <w:rPr>
                <w:rFonts w:asciiTheme="minorHAnsi" w:hAnsiTheme="minorHAnsi" w:cstheme="minorHAnsi"/>
                <w:color w:val="000000" w:themeColor="text1"/>
                <w:sz w:val="20"/>
                <w:szCs w:val="20"/>
                <w:lang w:val="el-GR"/>
              </w:rPr>
              <w:t>αντιστροφέα</w:t>
            </w:r>
            <w:proofErr w:type="spellEnd"/>
            <w:r w:rsidRPr="00C1045C">
              <w:rPr>
                <w:rFonts w:asciiTheme="minorHAnsi" w:hAnsiTheme="minorHAnsi" w:cstheme="minorHAnsi"/>
                <w:color w:val="000000" w:themeColor="text1"/>
                <w:sz w:val="20"/>
                <w:szCs w:val="20"/>
                <w:lang w:val="el-GR"/>
              </w:rPr>
              <w:t>, θα πρέπει να υπάρχει πίνακας AC, ο οποίος περιλαμβάνει:</w:t>
            </w:r>
          </w:p>
          <w:p w14:paraId="42A86234" w14:textId="77777777" w:rsidR="00EB4525" w:rsidRPr="00C1045C" w:rsidRDefault="00EB4525" w:rsidP="00156546">
            <w:pPr>
              <w:pStyle w:val="a4"/>
              <w:numPr>
                <w:ilvl w:val="0"/>
                <w:numId w:val="3"/>
              </w:numPr>
              <w:suppressAutoHyphens w:val="0"/>
              <w:spacing w:before="40" w:after="40"/>
              <w:ind w:left="499"/>
              <w:contextualSpacing w:val="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Διακόπτη AC κατάλληλα </w:t>
            </w:r>
            <w:proofErr w:type="spellStart"/>
            <w:r w:rsidRPr="00C1045C">
              <w:rPr>
                <w:rFonts w:asciiTheme="minorHAnsi" w:hAnsiTheme="minorHAnsi" w:cstheme="minorHAnsi"/>
                <w:color w:val="000000" w:themeColor="text1"/>
                <w:sz w:val="20"/>
                <w:szCs w:val="20"/>
                <w:lang w:val="el-GR"/>
              </w:rPr>
              <w:t>διαστασιολογημένο</w:t>
            </w:r>
            <w:proofErr w:type="spellEnd"/>
          </w:p>
          <w:p w14:paraId="50CC32AA" w14:textId="77777777" w:rsidR="00EB4525" w:rsidRPr="00C1045C" w:rsidRDefault="00EB4525" w:rsidP="00156546">
            <w:pPr>
              <w:pStyle w:val="a4"/>
              <w:numPr>
                <w:ilvl w:val="0"/>
                <w:numId w:val="3"/>
              </w:numPr>
              <w:suppressAutoHyphens w:val="0"/>
              <w:spacing w:before="40" w:after="40"/>
              <w:ind w:left="499"/>
              <w:contextualSpacing w:val="0"/>
              <w:jc w:val="left"/>
              <w:rPr>
                <w:rFonts w:asciiTheme="minorHAnsi" w:hAnsiTheme="minorHAnsi" w:cstheme="minorHAnsi"/>
                <w:color w:val="000000" w:themeColor="text1"/>
                <w:sz w:val="20"/>
                <w:szCs w:val="20"/>
                <w:lang w:val="el-GR"/>
              </w:rPr>
            </w:pPr>
            <w:proofErr w:type="spellStart"/>
            <w:r w:rsidRPr="00C1045C">
              <w:rPr>
                <w:rFonts w:asciiTheme="minorHAnsi" w:hAnsiTheme="minorHAnsi" w:cstheme="minorHAnsi"/>
                <w:color w:val="000000" w:themeColor="text1"/>
                <w:sz w:val="20"/>
                <w:szCs w:val="20"/>
                <w:lang w:val="el-GR"/>
              </w:rPr>
              <w:t>Απαγωγό</w:t>
            </w:r>
            <w:proofErr w:type="spellEnd"/>
            <w:r w:rsidRPr="00C1045C">
              <w:rPr>
                <w:rFonts w:asciiTheme="minorHAnsi" w:hAnsiTheme="minorHAnsi" w:cstheme="minorHAnsi"/>
                <w:color w:val="000000" w:themeColor="text1"/>
                <w:sz w:val="20"/>
                <w:szCs w:val="20"/>
                <w:lang w:val="el-GR"/>
              </w:rPr>
              <w:t xml:space="preserve"> υπερτάσεων κατ΄ελάχιστο τύπου ΙΙ</w:t>
            </w:r>
          </w:p>
          <w:p w14:paraId="44C0926D" w14:textId="77777777" w:rsidR="00EB4525" w:rsidRPr="00C1045C" w:rsidRDefault="00EB4525" w:rsidP="00156546">
            <w:pPr>
              <w:pStyle w:val="a4"/>
              <w:numPr>
                <w:ilvl w:val="0"/>
                <w:numId w:val="3"/>
              </w:numPr>
              <w:suppressAutoHyphens w:val="0"/>
              <w:spacing w:before="40" w:after="40"/>
              <w:ind w:left="499"/>
              <w:contextualSpacing w:val="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Όλα τα παραπάνω στοιχεία προστασίας και χειρισμού δύναται να είναι ενσωματωμένα στον </w:t>
            </w:r>
            <w:proofErr w:type="spellStart"/>
            <w:r w:rsidRPr="00C1045C">
              <w:rPr>
                <w:rFonts w:asciiTheme="minorHAnsi" w:hAnsiTheme="minorHAnsi" w:cstheme="minorHAnsi"/>
                <w:color w:val="000000" w:themeColor="text1"/>
                <w:sz w:val="20"/>
                <w:szCs w:val="20"/>
                <w:lang w:val="el-GR"/>
              </w:rPr>
              <w:t>αντιστροφέα</w:t>
            </w:r>
            <w:proofErr w:type="spellEnd"/>
            <w:r w:rsidRPr="00C1045C">
              <w:rPr>
                <w:rFonts w:asciiTheme="minorHAnsi" w:hAnsiTheme="minorHAnsi" w:cstheme="minorHAnsi"/>
                <w:color w:val="000000" w:themeColor="text1"/>
                <w:sz w:val="20"/>
                <w:szCs w:val="20"/>
                <w:lang w:val="el-GR"/>
              </w:rPr>
              <w:t xml:space="preserve"> που προσφέρεται</w:t>
            </w:r>
          </w:p>
        </w:tc>
        <w:tc>
          <w:tcPr>
            <w:tcW w:w="1276" w:type="dxa"/>
            <w:shd w:val="clear" w:color="auto" w:fill="auto"/>
            <w:tcMar>
              <w:left w:w="57" w:type="dxa"/>
              <w:right w:w="57" w:type="dxa"/>
            </w:tcMar>
            <w:vAlign w:val="center"/>
          </w:tcPr>
          <w:p w14:paraId="2ABE444E"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604F1C9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56094FF5"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4B18C8D" w14:textId="77777777" w:rsidTr="00156546">
        <w:trPr>
          <w:jc w:val="center"/>
        </w:trPr>
        <w:tc>
          <w:tcPr>
            <w:tcW w:w="5665" w:type="dxa"/>
            <w:shd w:val="clear" w:color="auto" w:fill="auto"/>
            <w:tcMar>
              <w:left w:w="57" w:type="dxa"/>
              <w:right w:w="57" w:type="dxa"/>
            </w:tcMar>
            <w:vAlign w:val="center"/>
          </w:tcPr>
          <w:p w14:paraId="35D73FA4"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Τα κιβώτια πινάκων θα πρέπει να καλύπτουν την Προδιαγραφή IP 65 για χρήση σε εξωτερικό χώρο</w:t>
            </w:r>
          </w:p>
        </w:tc>
        <w:tc>
          <w:tcPr>
            <w:tcW w:w="1276" w:type="dxa"/>
            <w:shd w:val="clear" w:color="auto" w:fill="auto"/>
            <w:tcMar>
              <w:left w:w="57" w:type="dxa"/>
              <w:right w:w="57" w:type="dxa"/>
            </w:tcMar>
            <w:vAlign w:val="center"/>
          </w:tcPr>
          <w:p w14:paraId="1DB14721"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NAI</w:t>
            </w:r>
          </w:p>
        </w:tc>
        <w:tc>
          <w:tcPr>
            <w:tcW w:w="1276" w:type="dxa"/>
            <w:shd w:val="clear" w:color="auto" w:fill="auto"/>
            <w:tcMar>
              <w:left w:w="57" w:type="dxa"/>
              <w:right w:w="57" w:type="dxa"/>
            </w:tcMar>
            <w:vAlign w:val="center"/>
          </w:tcPr>
          <w:p w14:paraId="35027A9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3B25657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539C50C9" w14:textId="77777777" w:rsidTr="00156546">
        <w:trPr>
          <w:jc w:val="center"/>
        </w:trPr>
        <w:tc>
          <w:tcPr>
            <w:tcW w:w="5665" w:type="dxa"/>
            <w:shd w:val="clear" w:color="auto" w:fill="auto"/>
            <w:tcMar>
              <w:left w:w="57" w:type="dxa"/>
              <w:right w:w="57" w:type="dxa"/>
            </w:tcMar>
            <w:vAlign w:val="center"/>
          </w:tcPr>
          <w:p w14:paraId="4A69B14C"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color w:val="000000" w:themeColor="text1"/>
                <w:sz w:val="20"/>
                <w:szCs w:val="20"/>
                <w:lang w:val="el-GR"/>
              </w:rPr>
              <w:t>ΕΓΓΥΗΣΕΙΣ</w:t>
            </w:r>
          </w:p>
        </w:tc>
        <w:tc>
          <w:tcPr>
            <w:tcW w:w="1276" w:type="dxa"/>
            <w:shd w:val="clear" w:color="auto" w:fill="auto"/>
            <w:tcMar>
              <w:left w:w="57" w:type="dxa"/>
              <w:right w:w="57" w:type="dxa"/>
            </w:tcMar>
            <w:vAlign w:val="center"/>
          </w:tcPr>
          <w:p w14:paraId="53C393A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76" w:type="dxa"/>
            <w:shd w:val="clear" w:color="auto" w:fill="auto"/>
            <w:tcMar>
              <w:left w:w="57" w:type="dxa"/>
              <w:right w:w="57" w:type="dxa"/>
            </w:tcMar>
            <w:vAlign w:val="center"/>
          </w:tcPr>
          <w:p w14:paraId="1104BF8C"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7E3508B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3141F40" w14:textId="77777777" w:rsidTr="00156546">
        <w:trPr>
          <w:jc w:val="center"/>
        </w:trPr>
        <w:tc>
          <w:tcPr>
            <w:tcW w:w="5665" w:type="dxa"/>
            <w:shd w:val="clear" w:color="auto" w:fill="auto"/>
            <w:tcMar>
              <w:left w:w="57" w:type="dxa"/>
              <w:right w:w="57" w:type="dxa"/>
            </w:tcMar>
            <w:vAlign w:val="center"/>
          </w:tcPr>
          <w:p w14:paraId="2ED4160C"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Φ/Β πλαίσια: πρέπει να συνοδεύονται από εργοστασιακή εγγύηση προϊόντος τουλάχιστον 12 ετών και εργοστασιακή εγγύηση απόδοσης τουλάχιστον 25 ετών</w:t>
            </w:r>
          </w:p>
        </w:tc>
        <w:tc>
          <w:tcPr>
            <w:tcW w:w="1276" w:type="dxa"/>
            <w:shd w:val="clear" w:color="auto" w:fill="auto"/>
            <w:tcMar>
              <w:left w:w="57" w:type="dxa"/>
              <w:right w:w="57" w:type="dxa"/>
            </w:tcMar>
            <w:vAlign w:val="center"/>
          </w:tcPr>
          <w:p w14:paraId="195E9AD6"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5D66BA5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49086B95"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A79DBC6" w14:textId="77777777" w:rsidTr="00156546">
        <w:trPr>
          <w:jc w:val="center"/>
        </w:trPr>
        <w:tc>
          <w:tcPr>
            <w:tcW w:w="5665" w:type="dxa"/>
            <w:shd w:val="clear" w:color="auto" w:fill="auto"/>
            <w:tcMar>
              <w:left w:w="57" w:type="dxa"/>
              <w:right w:w="57" w:type="dxa"/>
            </w:tcMar>
            <w:vAlign w:val="center"/>
          </w:tcPr>
          <w:p w14:paraId="15FFB837"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Σύστημα στήριξης Φ/Β πλαισίων: Εγγύηση κατασκευής τουλάχιστον 10 ετών</w:t>
            </w:r>
          </w:p>
        </w:tc>
        <w:tc>
          <w:tcPr>
            <w:tcW w:w="1276" w:type="dxa"/>
            <w:shd w:val="clear" w:color="auto" w:fill="auto"/>
            <w:tcMar>
              <w:left w:w="57" w:type="dxa"/>
              <w:right w:w="57" w:type="dxa"/>
            </w:tcMar>
            <w:vAlign w:val="center"/>
          </w:tcPr>
          <w:p w14:paraId="0E4AC0EB"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64D7ADE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4137F334"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05CDA34" w14:textId="77777777" w:rsidTr="00156546">
        <w:trPr>
          <w:jc w:val="center"/>
        </w:trPr>
        <w:tc>
          <w:tcPr>
            <w:tcW w:w="5665" w:type="dxa"/>
            <w:shd w:val="clear" w:color="auto" w:fill="auto"/>
            <w:tcMar>
              <w:left w:w="57" w:type="dxa"/>
              <w:right w:w="57" w:type="dxa"/>
            </w:tcMar>
            <w:vAlign w:val="center"/>
          </w:tcPr>
          <w:p w14:paraId="4FF0F227"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b/>
                <w:bCs/>
                <w:color w:val="000000" w:themeColor="text1"/>
                <w:sz w:val="20"/>
                <w:szCs w:val="20"/>
                <w:lang w:val="el-GR"/>
              </w:rPr>
            </w:pPr>
            <w:proofErr w:type="spellStart"/>
            <w:r w:rsidRPr="00C1045C">
              <w:rPr>
                <w:rFonts w:asciiTheme="minorHAnsi" w:hAnsiTheme="minorHAnsi" w:cstheme="minorHAnsi"/>
                <w:color w:val="000000" w:themeColor="text1"/>
                <w:sz w:val="20"/>
                <w:szCs w:val="20"/>
                <w:lang w:val="el-GR"/>
              </w:rPr>
              <w:t>Αντιστροφέας</w:t>
            </w:r>
            <w:proofErr w:type="spellEnd"/>
            <w:r w:rsidRPr="00C1045C">
              <w:rPr>
                <w:rFonts w:asciiTheme="minorHAnsi" w:hAnsiTheme="minorHAnsi" w:cstheme="minorHAnsi"/>
                <w:color w:val="000000" w:themeColor="text1"/>
                <w:sz w:val="20"/>
                <w:szCs w:val="20"/>
                <w:lang w:val="el-GR"/>
              </w:rPr>
              <w:t xml:space="preserve"> </w:t>
            </w:r>
            <w:proofErr w:type="spellStart"/>
            <w:r w:rsidRPr="00C1045C">
              <w:rPr>
                <w:rFonts w:asciiTheme="minorHAnsi" w:hAnsiTheme="minorHAnsi" w:cstheme="minorHAnsi"/>
                <w:color w:val="000000" w:themeColor="text1"/>
                <w:sz w:val="20"/>
                <w:szCs w:val="20"/>
                <w:lang w:val="el-GR"/>
              </w:rPr>
              <w:t>φωτοβολταϊκών</w:t>
            </w:r>
            <w:proofErr w:type="spellEnd"/>
            <w:r w:rsidRPr="00C1045C">
              <w:rPr>
                <w:rFonts w:asciiTheme="minorHAnsi" w:hAnsiTheme="minorHAnsi" w:cstheme="minorHAnsi"/>
                <w:color w:val="000000" w:themeColor="text1"/>
                <w:sz w:val="20"/>
                <w:szCs w:val="20"/>
                <w:lang w:val="el-GR"/>
              </w:rPr>
              <w:t>: θα πρέπει να συνοδεύεται από εργοστασιακή εγγύηση προϊόντος τουλάχιστον 5 ετών</w:t>
            </w:r>
          </w:p>
        </w:tc>
        <w:tc>
          <w:tcPr>
            <w:tcW w:w="1276" w:type="dxa"/>
            <w:shd w:val="clear" w:color="auto" w:fill="auto"/>
            <w:tcMar>
              <w:left w:w="57" w:type="dxa"/>
              <w:right w:w="57" w:type="dxa"/>
            </w:tcMar>
            <w:vAlign w:val="center"/>
          </w:tcPr>
          <w:p w14:paraId="698696FC"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6B5B3310"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24C2CDC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A82F30B" w14:textId="77777777" w:rsidTr="00156546">
        <w:trPr>
          <w:jc w:val="center"/>
        </w:trPr>
        <w:tc>
          <w:tcPr>
            <w:tcW w:w="5665" w:type="dxa"/>
            <w:shd w:val="clear" w:color="auto" w:fill="auto"/>
            <w:tcMar>
              <w:left w:w="57" w:type="dxa"/>
              <w:right w:w="57" w:type="dxa"/>
            </w:tcMar>
            <w:vAlign w:val="center"/>
          </w:tcPr>
          <w:p w14:paraId="652BDC59"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b/>
                <w:bCs/>
                <w:color w:val="000000" w:themeColor="text1"/>
                <w:sz w:val="20"/>
                <w:szCs w:val="20"/>
                <w:lang w:val="el-GR"/>
              </w:rPr>
            </w:pPr>
            <w:r w:rsidRPr="00C1045C">
              <w:rPr>
                <w:rFonts w:asciiTheme="minorHAnsi" w:hAnsiTheme="minorHAnsi" w:cstheme="minorHAnsi"/>
                <w:b/>
                <w:bCs/>
                <w:sz w:val="20"/>
                <w:szCs w:val="20"/>
                <w:lang w:val="el-GR"/>
              </w:rPr>
              <w:t>ΕΚΠΑΙΔΕΥΣΗ ΠΡΟΣΩΠΙΚΟΥ ΔΗΜΟΥ ΗΡΑΚΛΕΙΟΥ</w:t>
            </w:r>
          </w:p>
        </w:tc>
        <w:tc>
          <w:tcPr>
            <w:tcW w:w="1276" w:type="dxa"/>
            <w:shd w:val="clear" w:color="auto" w:fill="auto"/>
            <w:tcMar>
              <w:left w:w="57" w:type="dxa"/>
              <w:right w:w="57" w:type="dxa"/>
            </w:tcMar>
            <w:vAlign w:val="center"/>
          </w:tcPr>
          <w:p w14:paraId="5EB12BE8"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76" w:type="dxa"/>
            <w:shd w:val="clear" w:color="auto" w:fill="auto"/>
            <w:tcMar>
              <w:left w:w="57" w:type="dxa"/>
              <w:right w:w="57" w:type="dxa"/>
            </w:tcMar>
            <w:vAlign w:val="center"/>
          </w:tcPr>
          <w:p w14:paraId="4DEE3A7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4747047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6B31DCB" w14:textId="77777777" w:rsidTr="00156546">
        <w:trPr>
          <w:jc w:val="center"/>
        </w:trPr>
        <w:tc>
          <w:tcPr>
            <w:tcW w:w="5665" w:type="dxa"/>
            <w:shd w:val="clear" w:color="auto" w:fill="auto"/>
            <w:tcMar>
              <w:left w:w="57" w:type="dxa"/>
              <w:right w:w="57" w:type="dxa"/>
            </w:tcMar>
            <w:vAlign w:val="center"/>
          </w:tcPr>
          <w:p w14:paraId="5CB2AE1B"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b/>
                <w:bCs/>
                <w:color w:val="000000" w:themeColor="text1"/>
                <w:sz w:val="20"/>
                <w:szCs w:val="20"/>
                <w:lang w:val="el-GR"/>
              </w:rPr>
            </w:pPr>
            <w:r w:rsidRPr="00C1045C">
              <w:rPr>
                <w:rFonts w:asciiTheme="minorHAnsi" w:hAnsiTheme="minorHAnsi" w:cstheme="minorHAnsi"/>
                <w:color w:val="000000" w:themeColor="text1"/>
                <w:sz w:val="20"/>
                <w:szCs w:val="20"/>
                <w:lang w:val="el-GR"/>
              </w:rPr>
              <w:t>Εκπαίδευση προσωπικού με κόστος του αναδόχου σύμφωνα με τα οριζόμενα στο Παράρτημα Ι</w:t>
            </w:r>
          </w:p>
        </w:tc>
        <w:tc>
          <w:tcPr>
            <w:tcW w:w="1276" w:type="dxa"/>
            <w:shd w:val="clear" w:color="auto" w:fill="auto"/>
            <w:tcMar>
              <w:left w:w="57" w:type="dxa"/>
              <w:right w:w="57" w:type="dxa"/>
            </w:tcMar>
            <w:vAlign w:val="center"/>
          </w:tcPr>
          <w:p w14:paraId="4DCE3C17"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7BE428F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7B04EADD"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7424377" w14:textId="77777777" w:rsidTr="00156546">
        <w:trPr>
          <w:jc w:val="center"/>
        </w:trPr>
        <w:tc>
          <w:tcPr>
            <w:tcW w:w="5665" w:type="dxa"/>
            <w:shd w:val="clear" w:color="auto" w:fill="auto"/>
            <w:tcMar>
              <w:left w:w="57" w:type="dxa"/>
              <w:right w:w="57" w:type="dxa"/>
            </w:tcMar>
            <w:vAlign w:val="center"/>
          </w:tcPr>
          <w:p w14:paraId="208AB1D1"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color w:val="000000" w:themeColor="text1"/>
                <w:sz w:val="20"/>
                <w:szCs w:val="20"/>
                <w:lang w:val="el-GR"/>
              </w:rPr>
              <w:t>ΣΥΜΠΛΗΡΩΜΑΤΙΚΑ ΣΤΟΙΧΕΙΑ ΤΕΧΝΙΚΗΣ ΠΡΟΣΦΟΡΑΣ</w:t>
            </w:r>
          </w:p>
        </w:tc>
        <w:tc>
          <w:tcPr>
            <w:tcW w:w="1276" w:type="dxa"/>
            <w:shd w:val="clear" w:color="auto" w:fill="auto"/>
            <w:tcMar>
              <w:left w:w="57" w:type="dxa"/>
              <w:right w:w="57" w:type="dxa"/>
            </w:tcMar>
            <w:vAlign w:val="center"/>
          </w:tcPr>
          <w:p w14:paraId="03D453D4"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76" w:type="dxa"/>
            <w:shd w:val="clear" w:color="auto" w:fill="auto"/>
            <w:tcMar>
              <w:left w:w="57" w:type="dxa"/>
              <w:right w:w="57" w:type="dxa"/>
            </w:tcMar>
            <w:vAlign w:val="center"/>
          </w:tcPr>
          <w:p w14:paraId="03A0A8A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457226AB"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9CD8D5C" w14:textId="77777777" w:rsidTr="00156546">
        <w:trPr>
          <w:jc w:val="center"/>
        </w:trPr>
        <w:tc>
          <w:tcPr>
            <w:tcW w:w="5665" w:type="dxa"/>
            <w:shd w:val="clear" w:color="auto" w:fill="auto"/>
            <w:tcMar>
              <w:left w:w="57" w:type="dxa"/>
              <w:right w:w="57" w:type="dxa"/>
            </w:tcMar>
            <w:vAlign w:val="center"/>
          </w:tcPr>
          <w:p w14:paraId="542301CC"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b/>
                <w:bCs/>
                <w:color w:val="000000" w:themeColor="text1"/>
                <w:sz w:val="20"/>
                <w:szCs w:val="20"/>
                <w:lang w:val="el-GR"/>
              </w:rPr>
            </w:pPr>
            <w:r w:rsidRPr="00C1045C">
              <w:rPr>
                <w:rFonts w:asciiTheme="minorHAnsi" w:hAnsiTheme="minorHAnsi" w:cstheme="minorHAnsi"/>
                <w:sz w:val="20"/>
                <w:szCs w:val="20"/>
                <w:lang w:val="el-GR"/>
              </w:rPr>
              <w:t>Σχέδια χωροθέτησης όπως γενική διάταξης, αναλυτικά ηλεκτρολογικά σχέδια (μονογραμμικό, γείωσης).</w:t>
            </w:r>
          </w:p>
        </w:tc>
        <w:tc>
          <w:tcPr>
            <w:tcW w:w="1276" w:type="dxa"/>
            <w:shd w:val="clear" w:color="auto" w:fill="auto"/>
            <w:tcMar>
              <w:left w:w="57" w:type="dxa"/>
              <w:right w:w="57" w:type="dxa"/>
            </w:tcMar>
            <w:vAlign w:val="center"/>
          </w:tcPr>
          <w:p w14:paraId="5E08D995"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1490073E"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74728E64"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26D02F9" w14:textId="77777777" w:rsidTr="00156546">
        <w:trPr>
          <w:jc w:val="center"/>
        </w:trPr>
        <w:tc>
          <w:tcPr>
            <w:tcW w:w="5665" w:type="dxa"/>
            <w:shd w:val="clear" w:color="auto" w:fill="auto"/>
            <w:tcMar>
              <w:left w:w="57" w:type="dxa"/>
              <w:right w:w="57" w:type="dxa"/>
            </w:tcMar>
            <w:vAlign w:val="center"/>
          </w:tcPr>
          <w:p w14:paraId="0DB4E628"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b/>
                <w:bCs/>
                <w:color w:val="000000" w:themeColor="text1"/>
                <w:sz w:val="20"/>
                <w:szCs w:val="20"/>
                <w:lang w:val="el-GR"/>
              </w:rPr>
            </w:pPr>
            <w:r w:rsidRPr="00C1045C">
              <w:rPr>
                <w:rFonts w:asciiTheme="minorHAnsi" w:hAnsiTheme="minorHAnsi" w:cstheme="minorHAnsi"/>
                <w:sz w:val="20"/>
                <w:szCs w:val="20"/>
                <w:lang w:val="el-GR"/>
              </w:rPr>
              <w:t>Εκτίμηση παραγωγής ηλεκτρικής ενέργειας από το Φ/Β π.χ. με χρήση λογισμικού</w:t>
            </w:r>
            <w:r w:rsidRPr="00C1045C" w:rsidDel="00CB1886">
              <w:rPr>
                <w:rFonts w:asciiTheme="minorHAnsi" w:hAnsiTheme="minorHAnsi" w:cstheme="minorHAnsi"/>
                <w:sz w:val="20"/>
                <w:szCs w:val="20"/>
                <w:lang w:val="el-GR"/>
              </w:rPr>
              <w:t xml:space="preserve"> </w:t>
            </w:r>
          </w:p>
        </w:tc>
        <w:tc>
          <w:tcPr>
            <w:tcW w:w="1276" w:type="dxa"/>
            <w:shd w:val="clear" w:color="auto" w:fill="auto"/>
            <w:tcMar>
              <w:left w:w="57" w:type="dxa"/>
              <w:right w:w="57" w:type="dxa"/>
            </w:tcMar>
            <w:vAlign w:val="center"/>
          </w:tcPr>
          <w:p w14:paraId="6FEE36F0"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20BE8E0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495C3BC0"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520D2880" w14:textId="77777777" w:rsidTr="00156546">
        <w:trPr>
          <w:jc w:val="center"/>
        </w:trPr>
        <w:tc>
          <w:tcPr>
            <w:tcW w:w="5665" w:type="dxa"/>
            <w:shd w:val="clear" w:color="auto" w:fill="auto"/>
            <w:tcMar>
              <w:left w:w="57" w:type="dxa"/>
              <w:right w:w="57" w:type="dxa"/>
            </w:tcMar>
            <w:vAlign w:val="center"/>
          </w:tcPr>
          <w:p w14:paraId="5B17FC92"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sz w:val="20"/>
                <w:szCs w:val="20"/>
                <w:lang w:val="el-GR"/>
              </w:rPr>
            </w:pPr>
            <w:r w:rsidRPr="00C1045C">
              <w:rPr>
                <w:rFonts w:asciiTheme="minorHAnsi" w:hAnsiTheme="minorHAnsi" w:cstheme="minorHAnsi"/>
                <w:sz w:val="20"/>
                <w:szCs w:val="20"/>
                <w:lang w:val="el-GR"/>
              </w:rPr>
              <w:t>Περιγραφή του τρόπου διασφάλισης της κατάλληλης τεχνικά λύσης για την εγκατάσταση του Φ/Β λαμβάνοντας υπόψη την υπό υλοποίηση θερμομόνωση του δώματος</w:t>
            </w:r>
          </w:p>
        </w:tc>
        <w:tc>
          <w:tcPr>
            <w:tcW w:w="1276" w:type="dxa"/>
            <w:shd w:val="clear" w:color="auto" w:fill="auto"/>
            <w:tcMar>
              <w:left w:w="57" w:type="dxa"/>
              <w:right w:w="57" w:type="dxa"/>
            </w:tcMar>
            <w:vAlign w:val="center"/>
          </w:tcPr>
          <w:p w14:paraId="42415F74"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60F7CCF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1D7FFCAD"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7259D9E" w14:textId="77777777" w:rsidTr="00156546">
        <w:trPr>
          <w:jc w:val="center"/>
        </w:trPr>
        <w:tc>
          <w:tcPr>
            <w:tcW w:w="5665" w:type="dxa"/>
            <w:shd w:val="clear" w:color="auto" w:fill="auto"/>
            <w:tcMar>
              <w:left w:w="57" w:type="dxa"/>
              <w:right w:w="57" w:type="dxa"/>
            </w:tcMar>
            <w:vAlign w:val="center"/>
          </w:tcPr>
          <w:p w14:paraId="5DD7A46B"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b/>
                <w:bCs/>
                <w:color w:val="000000" w:themeColor="text1"/>
                <w:sz w:val="20"/>
                <w:szCs w:val="20"/>
                <w:lang w:val="el-GR"/>
              </w:rPr>
            </w:pPr>
            <w:r w:rsidRPr="00C1045C">
              <w:rPr>
                <w:rFonts w:asciiTheme="minorHAnsi" w:hAnsiTheme="minorHAnsi" w:cstheme="minorHAnsi"/>
                <w:sz w:val="20"/>
                <w:szCs w:val="20"/>
                <w:lang w:val="el-GR"/>
              </w:rPr>
              <w:t>Πρόγραμμα συντήρησης και παρακολούθησης</w:t>
            </w:r>
          </w:p>
        </w:tc>
        <w:tc>
          <w:tcPr>
            <w:tcW w:w="1276" w:type="dxa"/>
            <w:shd w:val="clear" w:color="auto" w:fill="auto"/>
            <w:tcMar>
              <w:left w:w="57" w:type="dxa"/>
              <w:right w:w="57" w:type="dxa"/>
            </w:tcMar>
            <w:vAlign w:val="center"/>
          </w:tcPr>
          <w:p w14:paraId="34CB889E"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76" w:type="dxa"/>
            <w:shd w:val="clear" w:color="auto" w:fill="auto"/>
            <w:tcMar>
              <w:left w:w="57" w:type="dxa"/>
              <w:right w:w="57" w:type="dxa"/>
            </w:tcMar>
            <w:vAlign w:val="center"/>
          </w:tcPr>
          <w:p w14:paraId="7F44F6E0"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626" w:type="dxa"/>
            <w:shd w:val="clear" w:color="auto" w:fill="auto"/>
            <w:tcMar>
              <w:left w:w="57" w:type="dxa"/>
              <w:right w:w="57" w:type="dxa"/>
            </w:tcMar>
            <w:vAlign w:val="center"/>
          </w:tcPr>
          <w:p w14:paraId="13BFFBA5" w14:textId="77777777" w:rsidR="00EB4525" w:rsidRPr="00C1045C" w:rsidRDefault="00EB4525" w:rsidP="00156546">
            <w:pPr>
              <w:spacing w:before="40" w:after="40"/>
              <w:jc w:val="center"/>
              <w:rPr>
                <w:rFonts w:asciiTheme="minorHAnsi" w:hAnsiTheme="minorHAnsi" w:cstheme="minorHAnsi"/>
                <w:sz w:val="20"/>
                <w:szCs w:val="20"/>
                <w:lang w:val="el-GR"/>
              </w:rPr>
            </w:pPr>
          </w:p>
        </w:tc>
      </w:tr>
    </w:tbl>
    <w:p w14:paraId="091C847A" w14:textId="77777777" w:rsidR="00EB4525" w:rsidRDefault="00EB4525" w:rsidP="00EB4525">
      <w:pPr>
        <w:suppressAutoHyphens w:val="0"/>
        <w:autoSpaceDE w:val="0"/>
        <w:spacing w:after="0" w:line="312" w:lineRule="auto"/>
        <w:rPr>
          <w:rFonts w:asciiTheme="minorHAnsi" w:hAnsiTheme="minorHAnsi" w:cstheme="minorHAnsi"/>
          <w:lang w:val="el-GR"/>
        </w:rPr>
      </w:pPr>
    </w:p>
    <w:p w14:paraId="2612FA23" w14:textId="77777777" w:rsidR="00EB4525" w:rsidRPr="006D2CE3" w:rsidRDefault="00EB4525" w:rsidP="00EB4525">
      <w:pPr>
        <w:suppressAutoHyphens w:val="0"/>
        <w:autoSpaceDE w:val="0"/>
        <w:spacing w:after="0" w:line="312" w:lineRule="auto"/>
        <w:rPr>
          <w:rFonts w:asciiTheme="minorHAnsi" w:hAnsiTheme="minorHAnsi" w:cstheme="minorHAnsi"/>
          <w:lang w:val="el-GR"/>
        </w:rPr>
      </w:pPr>
    </w:p>
    <w:p w14:paraId="4112E4EF" w14:textId="77777777" w:rsidR="00EB4525" w:rsidRPr="006D2CE3" w:rsidRDefault="00EB4525" w:rsidP="00EB4525">
      <w:pPr>
        <w:spacing w:line="312" w:lineRule="auto"/>
        <w:rPr>
          <w:lang w:val="el-GR"/>
        </w:rPr>
      </w:pPr>
      <w:r w:rsidRPr="006D2CE3">
        <w:rPr>
          <w:lang w:val="el-GR"/>
        </w:rPr>
        <w:t xml:space="preserve">Τα προσφερόμενα Είδη πρέπει να καλύπτουν τις τιθέμενες στο Παράρτημα Ι προδιαγραφές που αφορούν στο ΤΜΗΜΑ 2 της σύμβασης : «Προμήθεια-εγκατάσταση σταθμού φόρτισης ηλεκτρικών οχημάτων και προμήθεια ηλεκτρικού MINIBUS».  Η κάλυψη των προδιαγραφών τεκμηριώνεται συμπληρώνοντας τον Πίνακα Συμμόρφωσης με σχετική παραπομπή σε συγκεκριμένο αρχείο που επισυνάπτεται στην τεχνική προσφορά. </w:t>
      </w:r>
    </w:p>
    <w:p w14:paraId="0CE584F6" w14:textId="77777777" w:rsidR="00EB4525" w:rsidRDefault="00EB4525" w:rsidP="00EB4525">
      <w:pPr>
        <w:spacing w:line="312" w:lineRule="auto"/>
        <w:rPr>
          <w:lang w:val="el-GR"/>
        </w:rPr>
      </w:pPr>
    </w:p>
    <w:p w14:paraId="5C2A8691" w14:textId="77777777" w:rsidR="00EB4525" w:rsidRDefault="00EB4525" w:rsidP="00EB4525">
      <w:pPr>
        <w:spacing w:line="312" w:lineRule="auto"/>
        <w:rPr>
          <w:lang w:val="el-GR"/>
        </w:rPr>
      </w:pPr>
    </w:p>
    <w:p w14:paraId="6679412A" w14:textId="77777777" w:rsidR="00EB4525" w:rsidRPr="006D2CE3" w:rsidRDefault="00EB4525" w:rsidP="00EB4525">
      <w:pPr>
        <w:spacing w:line="312" w:lineRule="auto"/>
        <w:rPr>
          <w:lang w:val="el-GR"/>
        </w:rPr>
      </w:pPr>
      <w:r w:rsidRPr="006D2CE3">
        <w:rPr>
          <w:lang w:val="el-GR"/>
        </w:rPr>
        <w:t xml:space="preserve">Η τεχνική προσφορά περιλαμβάνει </w:t>
      </w:r>
      <w:r w:rsidRPr="006D2CE3">
        <w:rPr>
          <w:u w:val="single"/>
          <w:lang w:val="el-GR"/>
        </w:rPr>
        <w:t>επί ποινή αποκλεισμού</w:t>
      </w:r>
      <w:r w:rsidRPr="006D2CE3">
        <w:rPr>
          <w:lang w:val="el-GR"/>
        </w:rPr>
        <w:t xml:space="preserve"> συμπληρωμένο τον Πίνακα Συμμόρφωσης.</w:t>
      </w:r>
    </w:p>
    <w:p w14:paraId="54C5D5F4" w14:textId="77777777" w:rsidR="00EB4525" w:rsidRDefault="00EB4525" w:rsidP="00EB4525">
      <w:pPr>
        <w:spacing w:line="312" w:lineRule="auto"/>
        <w:jc w:val="center"/>
        <w:rPr>
          <w:rFonts w:asciiTheme="minorHAnsi" w:hAnsiTheme="minorHAnsi" w:cstheme="minorHAnsi"/>
          <w:b/>
          <w:sz w:val="24"/>
          <w:u w:val="single"/>
          <w:lang w:val="el-GR"/>
        </w:rPr>
      </w:pPr>
    </w:p>
    <w:p w14:paraId="44ADC87C" w14:textId="77777777" w:rsidR="00EB4525" w:rsidRPr="006D2CE3" w:rsidRDefault="00EB4525" w:rsidP="00EB4525">
      <w:pPr>
        <w:spacing w:line="312" w:lineRule="auto"/>
        <w:jc w:val="center"/>
        <w:rPr>
          <w:rFonts w:asciiTheme="minorHAnsi" w:hAnsiTheme="minorHAnsi" w:cstheme="minorHAnsi"/>
          <w:b/>
          <w:sz w:val="24"/>
          <w:u w:val="single"/>
          <w:lang w:val="el-GR"/>
        </w:rPr>
      </w:pPr>
      <w:r w:rsidRPr="006D2CE3">
        <w:rPr>
          <w:rFonts w:asciiTheme="minorHAnsi" w:hAnsiTheme="minorHAnsi" w:cstheme="minorHAnsi"/>
          <w:b/>
          <w:sz w:val="24"/>
          <w:u w:val="single"/>
          <w:lang w:val="el-GR"/>
        </w:rPr>
        <w:t>ΠΙΝΑΚΑΣ ΣΥΜΜΟΡΦΩΣΗΣ</w:t>
      </w: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4"/>
        <w:gridCol w:w="1187"/>
        <w:gridCol w:w="1260"/>
        <w:gridCol w:w="2242"/>
      </w:tblGrid>
      <w:tr w:rsidR="00EB4525" w:rsidRPr="00AD0EF3" w14:paraId="0E4793D3" w14:textId="77777777" w:rsidTr="00156546">
        <w:trPr>
          <w:trHeight w:val="70"/>
          <w:tblHeader/>
          <w:jc w:val="center"/>
        </w:trPr>
        <w:tc>
          <w:tcPr>
            <w:tcW w:w="9843" w:type="dxa"/>
            <w:gridSpan w:val="4"/>
            <w:shd w:val="clear" w:color="auto" w:fill="CCCCCC"/>
            <w:tcMar>
              <w:left w:w="57" w:type="dxa"/>
              <w:right w:w="57" w:type="dxa"/>
            </w:tcMar>
            <w:vAlign w:val="center"/>
          </w:tcPr>
          <w:p w14:paraId="59F10487" w14:textId="77777777" w:rsidR="00EB4525" w:rsidRPr="00C1045C" w:rsidRDefault="00EB4525" w:rsidP="00156546">
            <w:pPr>
              <w:spacing w:before="40" w:after="40"/>
              <w:ind w:right="3781"/>
              <w:rPr>
                <w:rFonts w:asciiTheme="minorHAnsi" w:hAnsiTheme="minorHAnsi" w:cstheme="minorHAnsi"/>
                <w:sz w:val="20"/>
                <w:szCs w:val="20"/>
                <w:u w:val="single"/>
                <w:lang w:val="el-GR"/>
              </w:rPr>
            </w:pPr>
            <w:r w:rsidRPr="00C1045C">
              <w:rPr>
                <w:rFonts w:asciiTheme="minorHAnsi" w:hAnsiTheme="minorHAnsi" w:cstheme="minorHAnsi"/>
                <w:b/>
                <w:sz w:val="20"/>
                <w:szCs w:val="20"/>
                <w:u w:val="single"/>
                <w:lang w:val="el-GR"/>
              </w:rPr>
              <w:t>Α. ΕΝΑ (1) ΗΛΕΚΤΡΟΚΙΝΗΤΟ ΛΕΩΦΟΡΕΙΟ MINIBUS ΚΑΙ ΕΝΑΣ (1) ΣΤΑΘΜΟΣ ΦΟΡΤΙΣΗΣ ΗΛΕΚΤΡΙΚΩΝ ΟΧΗΜΑΤΩΝ</w:t>
            </w:r>
          </w:p>
        </w:tc>
      </w:tr>
      <w:tr w:rsidR="00EB4525" w:rsidRPr="00C1045C" w14:paraId="1A92ED12" w14:textId="77777777" w:rsidTr="00156546">
        <w:trPr>
          <w:tblHeader/>
          <w:jc w:val="center"/>
        </w:trPr>
        <w:tc>
          <w:tcPr>
            <w:tcW w:w="5154" w:type="dxa"/>
            <w:shd w:val="clear" w:color="auto" w:fill="CCCCCC"/>
            <w:tcMar>
              <w:left w:w="57" w:type="dxa"/>
              <w:right w:w="57" w:type="dxa"/>
            </w:tcMar>
            <w:vAlign w:val="center"/>
          </w:tcPr>
          <w:p w14:paraId="6AFEC4E4"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ΠΡΟΔΙΑΓΡΑΦΗ</w:t>
            </w:r>
          </w:p>
        </w:tc>
        <w:tc>
          <w:tcPr>
            <w:tcW w:w="1187" w:type="dxa"/>
            <w:tcBorders>
              <w:bottom w:val="single" w:sz="4" w:space="0" w:color="auto"/>
            </w:tcBorders>
            <w:shd w:val="clear" w:color="auto" w:fill="CCCCCC"/>
            <w:tcMar>
              <w:left w:w="57" w:type="dxa"/>
              <w:right w:w="57" w:type="dxa"/>
            </w:tcMar>
            <w:vAlign w:val="center"/>
          </w:tcPr>
          <w:p w14:paraId="4AD4445B"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ΑΠΑΙΤΗΣΗ</w:t>
            </w:r>
          </w:p>
        </w:tc>
        <w:tc>
          <w:tcPr>
            <w:tcW w:w="1260" w:type="dxa"/>
            <w:tcBorders>
              <w:bottom w:val="single" w:sz="4" w:space="0" w:color="auto"/>
            </w:tcBorders>
            <w:shd w:val="clear" w:color="auto" w:fill="CCCCCC"/>
            <w:tcMar>
              <w:left w:w="57" w:type="dxa"/>
              <w:right w:w="57" w:type="dxa"/>
            </w:tcMar>
            <w:vAlign w:val="center"/>
          </w:tcPr>
          <w:p w14:paraId="4C4F35B1"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ΑΠΑΝΤΗΣΗ</w:t>
            </w:r>
          </w:p>
        </w:tc>
        <w:tc>
          <w:tcPr>
            <w:tcW w:w="2242" w:type="dxa"/>
            <w:tcBorders>
              <w:bottom w:val="single" w:sz="4" w:space="0" w:color="auto"/>
            </w:tcBorders>
            <w:shd w:val="clear" w:color="auto" w:fill="CCCCCC"/>
            <w:tcMar>
              <w:left w:w="57" w:type="dxa"/>
              <w:right w:w="57" w:type="dxa"/>
            </w:tcMar>
            <w:vAlign w:val="center"/>
          </w:tcPr>
          <w:p w14:paraId="15CBB0F4"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ΠΑΡΑΠΟΜΠΗ</w:t>
            </w:r>
          </w:p>
          <w:p w14:paraId="42503876"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ΤΕΚΜΗΡΙΩΣΗΣ</w:t>
            </w:r>
          </w:p>
        </w:tc>
      </w:tr>
      <w:tr w:rsidR="00EB4525" w:rsidRPr="00C1045C" w14:paraId="2E4A0823" w14:textId="77777777" w:rsidTr="00156546">
        <w:trPr>
          <w:jc w:val="center"/>
        </w:trPr>
        <w:tc>
          <w:tcPr>
            <w:tcW w:w="5154" w:type="dxa"/>
            <w:shd w:val="clear" w:color="auto" w:fill="auto"/>
            <w:tcMar>
              <w:left w:w="57" w:type="dxa"/>
              <w:right w:w="57" w:type="dxa"/>
            </w:tcMar>
            <w:vAlign w:val="center"/>
          </w:tcPr>
          <w:p w14:paraId="119D9C17" w14:textId="77777777" w:rsidR="00EB4525" w:rsidRPr="00C1045C" w:rsidRDefault="00EB4525" w:rsidP="00156546">
            <w:pPr>
              <w:spacing w:before="40" w:after="40"/>
              <w:rPr>
                <w:rFonts w:asciiTheme="minorHAnsi" w:hAnsiTheme="minorHAnsi" w:cstheme="minorHAnsi"/>
                <w:b/>
                <w:sz w:val="20"/>
                <w:szCs w:val="20"/>
                <w:lang w:val="el-GR"/>
              </w:rPr>
            </w:pPr>
            <w:r w:rsidRPr="00C1045C">
              <w:rPr>
                <w:rFonts w:asciiTheme="minorHAnsi" w:hAnsiTheme="minorHAnsi" w:cstheme="minorHAnsi"/>
                <w:b/>
                <w:sz w:val="20"/>
                <w:szCs w:val="20"/>
                <w:lang w:val="el-GR"/>
              </w:rPr>
              <w:t>Α.1 ΗΛΕΚΤΡΙΚΟ ΛΕΩΦΟΡΕΙΟ MINIBUS</w:t>
            </w:r>
          </w:p>
        </w:tc>
        <w:tc>
          <w:tcPr>
            <w:tcW w:w="1187" w:type="dxa"/>
            <w:shd w:val="clear" w:color="auto" w:fill="auto"/>
            <w:tcMar>
              <w:left w:w="57" w:type="dxa"/>
              <w:right w:w="57" w:type="dxa"/>
            </w:tcMar>
            <w:vAlign w:val="center"/>
          </w:tcPr>
          <w:p w14:paraId="6679DBF2"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1260" w:type="dxa"/>
            <w:shd w:val="clear" w:color="auto" w:fill="auto"/>
            <w:tcMar>
              <w:left w:w="57" w:type="dxa"/>
              <w:right w:w="57" w:type="dxa"/>
            </w:tcMar>
            <w:vAlign w:val="center"/>
          </w:tcPr>
          <w:p w14:paraId="6BF7B897"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2242" w:type="dxa"/>
            <w:shd w:val="clear" w:color="auto" w:fill="auto"/>
            <w:tcMar>
              <w:left w:w="57" w:type="dxa"/>
              <w:right w:w="57" w:type="dxa"/>
            </w:tcMar>
            <w:vAlign w:val="center"/>
          </w:tcPr>
          <w:p w14:paraId="1971655B" w14:textId="77777777" w:rsidR="00EB4525" w:rsidRPr="00C1045C" w:rsidRDefault="00EB4525" w:rsidP="00156546">
            <w:pPr>
              <w:spacing w:before="40" w:after="40"/>
              <w:jc w:val="center"/>
              <w:rPr>
                <w:rFonts w:asciiTheme="minorHAnsi" w:hAnsiTheme="minorHAnsi" w:cstheme="minorHAnsi"/>
                <w:b/>
                <w:sz w:val="20"/>
                <w:szCs w:val="20"/>
                <w:lang w:val="el-GR"/>
              </w:rPr>
            </w:pPr>
          </w:p>
        </w:tc>
      </w:tr>
      <w:tr w:rsidR="00EB4525" w:rsidRPr="00AD0EF3" w14:paraId="40BDA217" w14:textId="77777777" w:rsidTr="00156546">
        <w:trPr>
          <w:trHeight w:val="475"/>
          <w:jc w:val="center"/>
        </w:trPr>
        <w:tc>
          <w:tcPr>
            <w:tcW w:w="5154" w:type="dxa"/>
            <w:shd w:val="clear" w:color="auto" w:fill="auto"/>
            <w:tcMar>
              <w:left w:w="57" w:type="dxa"/>
              <w:right w:w="57" w:type="dxa"/>
            </w:tcMar>
            <w:vAlign w:val="center"/>
          </w:tcPr>
          <w:p w14:paraId="6926E368" w14:textId="77777777" w:rsidR="00EB4525" w:rsidRPr="00C1045C" w:rsidRDefault="00EB4525" w:rsidP="00156546">
            <w:pPr>
              <w:pStyle w:val="a4"/>
              <w:numPr>
                <w:ilvl w:val="0"/>
                <w:numId w:val="1"/>
              </w:numPr>
              <w:suppressAutoHyphens w:val="0"/>
              <w:spacing w:before="40" w:after="40"/>
              <w:contextualSpacing w:val="0"/>
              <w:jc w:val="left"/>
              <w:rPr>
                <w:rFonts w:asciiTheme="minorHAnsi" w:hAnsiTheme="minorHAnsi" w:cstheme="minorHAnsi"/>
                <w:b/>
                <w:sz w:val="20"/>
                <w:szCs w:val="20"/>
                <w:lang w:val="el-GR"/>
              </w:rPr>
            </w:pPr>
            <w:r w:rsidRPr="00C1045C">
              <w:rPr>
                <w:rFonts w:asciiTheme="minorHAnsi" w:hAnsiTheme="minorHAnsi" w:cstheme="minorHAnsi"/>
                <w:b/>
                <w:sz w:val="20"/>
                <w:szCs w:val="20"/>
                <w:lang w:val="el-GR"/>
              </w:rPr>
              <w:t>ΑΜΑΞΩΜΑ  /  ΜΕΤΑΦΟΡΙΚΗ ΙΚΑΝΟΤΗΤΑ  /  ΕΞΟΠΛΙΣΜΟΣ  /  ΔΙΑΣΤΑΣΕΙΣ</w:t>
            </w:r>
          </w:p>
        </w:tc>
        <w:tc>
          <w:tcPr>
            <w:tcW w:w="1187" w:type="dxa"/>
            <w:shd w:val="clear" w:color="auto" w:fill="auto"/>
            <w:tcMar>
              <w:left w:w="57" w:type="dxa"/>
              <w:right w:w="57" w:type="dxa"/>
            </w:tcMar>
            <w:vAlign w:val="center"/>
          </w:tcPr>
          <w:p w14:paraId="13EEEB92"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1260" w:type="dxa"/>
            <w:shd w:val="clear" w:color="auto" w:fill="auto"/>
            <w:tcMar>
              <w:left w:w="57" w:type="dxa"/>
              <w:right w:w="57" w:type="dxa"/>
            </w:tcMar>
            <w:vAlign w:val="center"/>
          </w:tcPr>
          <w:p w14:paraId="4FCFEAE6"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2242" w:type="dxa"/>
            <w:shd w:val="clear" w:color="auto" w:fill="auto"/>
            <w:tcMar>
              <w:left w:w="57" w:type="dxa"/>
              <w:right w:w="57" w:type="dxa"/>
            </w:tcMar>
            <w:vAlign w:val="center"/>
          </w:tcPr>
          <w:p w14:paraId="76734F7F" w14:textId="77777777" w:rsidR="00EB4525" w:rsidRPr="00C1045C" w:rsidRDefault="00EB4525" w:rsidP="00156546">
            <w:pPr>
              <w:spacing w:before="40" w:after="40"/>
              <w:jc w:val="center"/>
              <w:rPr>
                <w:rFonts w:asciiTheme="minorHAnsi" w:hAnsiTheme="minorHAnsi" w:cstheme="minorHAnsi"/>
                <w:b/>
                <w:sz w:val="20"/>
                <w:szCs w:val="20"/>
                <w:lang w:val="el-GR"/>
              </w:rPr>
            </w:pPr>
          </w:p>
        </w:tc>
      </w:tr>
      <w:tr w:rsidR="00EB4525" w:rsidRPr="00C1045C" w14:paraId="4D5BE3D1" w14:textId="77777777" w:rsidTr="00156546">
        <w:trPr>
          <w:trHeight w:val="603"/>
          <w:jc w:val="center"/>
        </w:trPr>
        <w:tc>
          <w:tcPr>
            <w:tcW w:w="5154" w:type="dxa"/>
            <w:shd w:val="clear" w:color="auto" w:fill="auto"/>
            <w:tcMar>
              <w:left w:w="57" w:type="dxa"/>
              <w:right w:w="57" w:type="dxa"/>
            </w:tcMar>
            <w:vAlign w:val="center"/>
          </w:tcPr>
          <w:p w14:paraId="46001603"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Χωρητικότητα Λεωφορείου τουλάχιστον δώ</w:t>
            </w:r>
            <w:r w:rsidRPr="00C1045C">
              <w:rPr>
                <w:rFonts w:asciiTheme="minorHAnsi" w:eastAsia="SimSun" w:hAnsiTheme="minorHAnsi" w:cstheme="minorHAnsi"/>
                <w:color w:val="000000"/>
                <w:sz w:val="20"/>
                <w:szCs w:val="20"/>
                <w:lang w:val="el-GR"/>
              </w:rPr>
              <w:t xml:space="preserve">δεκα (12) επιβάτες και επιπλέον τον οδηγό του οχήματος. Να διαθέτει επαρκή χώρο για ένα αναπηρικό </w:t>
            </w:r>
            <w:proofErr w:type="spellStart"/>
            <w:r w:rsidRPr="00C1045C">
              <w:rPr>
                <w:rFonts w:asciiTheme="minorHAnsi" w:eastAsia="SimSun" w:hAnsiTheme="minorHAnsi" w:cstheme="minorHAnsi"/>
                <w:color w:val="000000"/>
                <w:sz w:val="20"/>
                <w:szCs w:val="20"/>
                <w:lang w:val="el-GR"/>
              </w:rPr>
              <w:t>αμαξίδιο</w:t>
            </w:r>
            <w:proofErr w:type="spellEnd"/>
            <w:r w:rsidRPr="00C1045C">
              <w:rPr>
                <w:rFonts w:asciiTheme="minorHAnsi" w:eastAsia="SimSun" w:hAnsiTheme="minorHAnsi" w:cstheme="minorHAnsi"/>
                <w:color w:val="000000"/>
                <w:sz w:val="20"/>
                <w:szCs w:val="20"/>
                <w:lang w:val="el-GR"/>
              </w:rPr>
              <w:t>.</w:t>
            </w:r>
          </w:p>
        </w:tc>
        <w:tc>
          <w:tcPr>
            <w:tcW w:w="1187" w:type="dxa"/>
            <w:shd w:val="clear" w:color="auto" w:fill="auto"/>
            <w:tcMar>
              <w:left w:w="57" w:type="dxa"/>
              <w:right w:w="57" w:type="dxa"/>
            </w:tcMar>
            <w:vAlign w:val="center"/>
          </w:tcPr>
          <w:p w14:paraId="0C5939C6"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560A1BB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5CD75EC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D102467" w14:textId="77777777" w:rsidTr="00156546">
        <w:trPr>
          <w:trHeight w:val="603"/>
          <w:jc w:val="center"/>
        </w:trPr>
        <w:tc>
          <w:tcPr>
            <w:tcW w:w="5154" w:type="dxa"/>
            <w:shd w:val="clear" w:color="auto" w:fill="auto"/>
            <w:tcMar>
              <w:left w:w="57" w:type="dxa"/>
              <w:right w:w="57" w:type="dxa"/>
            </w:tcMar>
            <w:vAlign w:val="center"/>
          </w:tcPr>
          <w:p w14:paraId="593F9580"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Διαχωριστικό μεταξύ οδηγού και επιβατών</w:t>
            </w:r>
          </w:p>
        </w:tc>
        <w:tc>
          <w:tcPr>
            <w:tcW w:w="1187" w:type="dxa"/>
            <w:tcBorders>
              <w:bottom w:val="single" w:sz="4" w:space="0" w:color="auto"/>
            </w:tcBorders>
            <w:shd w:val="clear" w:color="auto" w:fill="auto"/>
            <w:tcMar>
              <w:left w:w="57" w:type="dxa"/>
              <w:right w:w="57" w:type="dxa"/>
            </w:tcMar>
            <w:vAlign w:val="center"/>
          </w:tcPr>
          <w:p w14:paraId="775741C3"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tcBorders>
              <w:bottom w:val="single" w:sz="4" w:space="0" w:color="auto"/>
            </w:tcBorders>
            <w:shd w:val="clear" w:color="auto" w:fill="auto"/>
            <w:tcMar>
              <w:left w:w="57" w:type="dxa"/>
              <w:right w:w="57" w:type="dxa"/>
            </w:tcMar>
            <w:vAlign w:val="center"/>
          </w:tcPr>
          <w:p w14:paraId="6982D61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tcBorders>
              <w:bottom w:val="single" w:sz="4" w:space="0" w:color="auto"/>
            </w:tcBorders>
            <w:shd w:val="clear" w:color="auto" w:fill="auto"/>
            <w:tcMar>
              <w:left w:w="57" w:type="dxa"/>
              <w:right w:w="57" w:type="dxa"/>
            </w:tcMar>
            <w:vAlign w:val="center"/>
          </w:tcPr>
          <w:p w14:paraId="5B5D158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548CE3A" w14:textId="77777777" w:rsidTr="00156546">
        <w:trPr>
          <w:trHeight w:val="648"/>
          <w:jc w:val="center"/>
        </w:trPr>
        <w:tc>
          <w:tcPr>
            <w:tcW w:w="5154" w:type="dxa"/>
            <w:tcBorders>
              <w:bottom w:val="single" w:sz="4" w:space="0" w:color="auto"/>
            </w:tcBorders>
            <w:shd w:val="clear" w:color="auto" w:fill="auto"/>
            <w:tcMar>
              <w:left w:w="57" w:type="dxa"/>
              <w:right w:w="57" w:type="dxa"/>
            </w:tcMar>
            <w:vAlign w:val="center"/>
          </w:tcPr>
          <w:p w14:paraId="0F515205"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Ράμπα ΑMEΑ ηλεκτρική ή χειροκίνητη</w:t>
            </w:r>
          </w:p>
        </w:tc>
        <w:tc>
          <w:tcPr>
            <w:tcW w:w="1187" w:type="dxa"/>
            <w:shd w:val="clear" w:color="auto" w:fill="auto"/>
            <w:tcMar>
              <w:left w:w="57" w:type="dxa"/>
              <w:right w:w="57" w:type="dxa"/>
            </w:tcMar>
            <w:vAlign w:val="center"/>
          </w:tcPr>
          <w:p w14:paraId="3DC4520C"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2F8C7419"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A4E9F7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AC43EAB" w14:textId="77777777" w:rsidTr="00156546">
        <w:trPr>
          <w:trHeight w:val="648"/>
          <w:jc w:val="center"/>
        </w:trPr>
        <w:tc>
          <w:tcPr>
            <w:tcW w:w="5154" w:type="dxa"/>
            <w:tcBorders>
              <w:bottom w:val="single" w:sz="4" w:space="0" w:color="auto"/>
            </w:tcBorders>
            <w:shd w:val="clear" w:color="auto" w:fill="auto"/>
            <w:tcMar>
              <w:left w:w="57" w:type="dxa"/>
              <w:right w:w="57" w:type="dxa"/>
            </w:tcMar>
            <w:vAlign w:val="center"/>
          </w:tcPr>
          <w:p w14:paraId="051C8F25"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Το κάθισμα του οδηγού θα πρέπει να έχει τη δυνατότητα πολλαπλών ρυθμίσεων στήριξης, να διαθέτει προσκέφαλο, ζώνη ασφαλείας, υφασμάτινη ή τύπου δέρματος επένδυση μεγάλης αντοχής &amp; αερόσακο οδηγού.</w:t>
            </w:r>
          </w:p>
        </w:tc>
        <w:tc>
          <w:tcPr>
            <w:tcW w:w="1187" w:type="dxa"/>
            <w:shd w:val="clear" w:color="auto" w:fill="auto"/>
            <w:tcMar>
              <w:left w:w="57" w:type="dxa"/>
              <w:right w:w="57" w:type="dxa"/>
            </w:tcMar>
            <w:vAlign w:val="center"/>
          </w:tcPr>
          <w:p w14:paraId="33AC2C86"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6F34DF5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5A69754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3B37C92" w14:textId="77777777" w:rsidTr="00156546">
        <w:trPr>
          <w:trHeight w:val="648"/>
          <w:jc w:val="center"/>
        </w:trPr>
        <w:tc>
          <w:tcPr>
            <w:tcW w:w="5154" w:type="dxa"/>
            <w:tcBorders>
              <w:bottom w:val="single" w:sz="4" w:space="0" w:color="auto"/>
            </w:tcBorders>
            <w:shd w:val="clear" w:color="auto" w:fill="auto"/>
            <w:tcMar>
              <w:left w:w="57" w:type="dxa"/>
              <w:right w:w="57" w:type="dxa"/>
            </w:tcMar>
            <w:vAlign w:val="center"/>
          </w:tcPr>
          <w:p w14:paraId="75A4E9DA"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Ρυθμίσεις Τιμονιού (κλίσης, ύψους, κ.λπ.). Ο πίνακας οργάνων εκτός των συμβατικών οργάνων θα πρέπει να έχει και όλα τα απαραίτητα όργανα πληροφόρησης, για την ηλεκτροκίνηση του λεωφορείου (κατάσταση μπαταριών, χρόνο έως την επόμενη φόρτιση κ.λπ.).</w:t>
            </w:r>
          </w:p>
        </w:tc>
        <w:tc>
          <w:tcPr>
            <w:tcW w:w="1187" w:type="dxa"/>
            <w:shd w:val="clear" w:color="auto" w:fill="auto"/>
            <w:tcMar>
              <w:left w:w="57" w:type="dxa"/>
              <w:right w:w="57" w:type="dxa"/>
            </w:tcMar>
            <w:vAlign w:val="center"/>
          </w:tcPr>
          <w:p w14:paraId="52AC5830"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38C01D5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D32DF7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CCBB63B" w14:textId="77777777" w:rsidTr="00156546">
        <w:trPr>
          <w:trHeight w:val="648"/>
          <w:jc w:val="center"/>
        </w:trPr>
        <w:tc>
          <w:tcPr>
            <w:tcW w:w="5154" w:type="dxa"/>
            <w:tcBorders>
              <w:bottom w:val="single" w:sz="4" w:space="0" w:color="auto"/>
            </w:tcBorders>
            <w:shd w:val="clear" w:color="auto" w:fill="auto"/>
            <w:tcMar>
              <w:left w:w="57" w:type="dxa"/>
              <w:right w:w="57" w:type="dxa"/>
            </w:tcMar>
            <w:vAlign w:val="center"/>
          </w:tcPr>
          <w:p w14:paraId="77BECA8C" w14:textId="77777777" w:rsidR="00EB4525" w:rsidRPr="00C1045C" w:rsidRDefault="00EB4525" w:rsidP="00156546">
            <w:pPr>
              <w:spacing w:before="40" w:after="40"/>
              <w:rPr>
                <w:rFonts w:asciiTheme="minorHAnsi" w:eastAsia="SimSun" w:hAnsiTheme="minorHAnsi" w:cstheme="minorHAnsi"/>
                <w:color w:val="FF0000"/>
                <w:sz w:val="20"/>
                <w:szCs w:val="20"/>
                <w:lang w:val="el-GR"/>
              </w:rPr>
            </w:pPr>
            <w:bookmarkStart w:id="1" w:name="_Hlk119494684"/>
            <w:r w:rsidRPr="00C1045C">
              <w:rPr>
                <w:rFonts w:asciiTheme="minorHAnsi" w:hAnsiTheme="minorHAnsi" w:cstheme="minorHAnsi"/>
                <w:sz w:val="20"/>
                <w:szCs w:val="20"/>
                <w:lang w:val="el-GR"/>
              </w:rPr>
              <w:t>Σύστημα Κλιματισμού (για οδηγό – καμπίνας)</w:t>
            </w:r>
            <w:bookmarkEnd w:id="1"/>
          </w:p>
        </w:tc>
        <w:tc>
          <w:tcPr>
            <w:tcW w:w="1187" w:type="dxa"/>
            <w:shd w:val="clear" w:color="auto" w:fill="auto"/>
            <w:tcMar>
              <w:left w:w="57" w:type="dxa"/>
              <w:right w:w="57" w:type="dxa"/>
            </w:tcMar>
            <w:vAlign w:val="center"/>
          </w:tcPr>
          <w:p w14:paraId="6D6D5112"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15CC154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51581FE0"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5CFC98E9" w14:textId="77777777" w:rsidTr="00156546">
        <w:trPr>
          <w:trHeight w:val="648"/>
          <w:jc w:val="center"/>
        </w:trPr>
        <w:tc>
          <w:tcPr>
            <w:tcW w:w="5154" w:type="dxa"/>
            <w:tcBorders>
              <w:bottom w:val="single" w:sz="4" w:space="0" w:color="auto"/>
            </w:tcBorders>
            <w:shd w:val="clear" w:color="auto" w:fill="auto"/>
            <w:tcMar>
              <w:left w:w="57" w:type="dxa"/>
              <w:right w:w="57" w:type="dxa"/>
            </w:tcMar>
            <w:vAlign w:val="center"/>
          </w:tcPr>
          <w:p w14:paraId="6E1AD7D0"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Δ</w:t>
            </w:r>
            <w:bookmarkStart w:id="2" w:name="_Hlk119494669"/>
            <w:r w:rsidRPr="00C1045C">
              <w:rPr>
                <w:rFonts w:asciiTheme="minorHAnsi" w:hAnsiTheme="minorHAnsi" w:cstheme="minorHAnsi"/>
                <w:sz w:val="20"/>
                <w:szCs w:val="20"/>
                <w:lang w:val="el-GR"/>
              </w:rPr>
              <w:t xml:space="preserve">υνατότητα για πλαϊνή ή/και πίσω πόρτα (εκτός του οδηγού). Επιπλέον, θα υπάρχει </w:t>
            </w:r>
            <w:proofErr w:type="spellStart"/>
            <w:r w:rsidRPr="00C1045C">
              <w:rPr>
                <w:rFonts w:asciiTheme="minorHAnsi" w:hAnsiTheme="minorHAnsi" w:cstheme="minorHAnsi"/>
                <w:sz w:val="20"/>
                <w:szCs w:val="20"/>
                <w:lang w:val="el-GR"/>
              </w:rPr>
              <w:t>ανοιγόμενο</w:t>
            </w:r>
            <w:proofErr w:type="spellEnd"/>
            <w:r w:rsidRPr="00C1045C">
              <w:rPr>
                <w:rFonts w:asciiTheme="minorHAnsi" w:hAnsiTheme="minorHAnsi" w:cstheme="minorHAnsi"/>
                <w:sz w:val="20"/>
                <w:szCs w:val="20"/>
                <w:lang w:val="el-GR"/>
              </w:rPr>
              <w:t xml:space="preserve"> παράθυρο οδηγού, χειριστήρια εύκολα </w:t>
            </w:r>
            <w:proofErr w:type="spellStart"/>
            <w:r w:rsidRPr="00C1045C">
              <w:rPr>
                <w:rFonts w:asciiTheme="minorHAnsi" w:hAnsiTheme="minorHAnsi" w:cstheme="minorHAnsi"/>
                <w:sz w:val="20"/>
                <w:szCs w:val="20"/>
                <w:lang w:val="el-GR"/>
              </w:rPr>
              <w:t>προσβάσιμα</w:t>
            </w:r>
            <w:proofErr w:type="spellEnd"/>
            <w:r w:rsidRPr="00C1045C">
              <w:rPr>
                <w:rFonts w:asciiTheme="minorHAnsi" w:hAnsiTheme="minorHAnsi" w:cstheme="minorHAnsi"/>
                <w:sz w:val="20"/>
                <w:szCs w:val="20"/>
                <w:lang w:val="el-GR"/>
              </w:rPr>
              <w:t>, ραδιόφωνο και ψηφιακό σύστημα πολυμέσων.</w:t>
            </w:r>
            <w:bookmarkEnd w:id="2"/>
          </w:p>
        </w:tc>
        <w:tc>
          <w:tcPr>
            <w:tcW w:w="1187" w:type="dxa"/>
            <w:shd w:val="clear" w:color="auto" w:fill="auto"/>
            <w:tcMar>
              <w:left w:w="57" w:type="dxa"/>
              <w:right w:w="57" w:type="dxa"/>
            </w:tcMar>
            <w:vAlign w:val="center"/>
          </w:tcPr>
          <w:p w14:paraId="16D6335C"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327D205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54FAF1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6AFE7DE" w14:textId="77777777" w:rsidTr="00156546">
        <w:trPr>
          <w:trHeight w:val="648"/>
          <w:jc w:val="center"/>
        </w:trPr>
        <w:tc>
          <w:tcPr>
            <w:tcW w:w="5154" w:type="dxa"/>
            <w:tcBorders>
              <w:bottom w:val="single" w:sz="4" w:space="0" w:color="auto"/>
            </w:tcBorders>
            <w:shd w:val="clear" w:color="auto" w:fill="auto"/>
            <w:tcMar>
              <w:left w:w="57" w:type="dxa"/>
              <w:right w:w="57" w:type="dxa"/>
            </w:tcMar>
            <w:vAlign w:val="center"/>
          </w:tcPr>
          <w:p w14:paraId="61830C24" w14:textId="77777777" w:rsidR="00EB4525" w:rsidRPr="00C1045C" w:rsidRDefault="00EB4525" w:rsidP="00156546">
            <w:pPr>
              <w:spacing w:before="40" w:after="40"/>
              <w:rPr>
                <w:rFonts w:asciiTheme="minorHAnsi" w:hAnsiTheme="minorHAnsi" w:cstheme="minorHAnsi"/>
                <w:sz w:val="20"/>
                <w:szCs w:val="20"/>
                <w:lang w:val="el-GR"/>
              </w:rPr>
            </w:pPr>
            <w:r w:rsidRPr="00C1045C">
              <w:rPr>
                <w:rFonts w:asciiTheme="minorHAnsi" w:hAnsiTheme="minorHAnsi" w:cstheme="minorHAnsi"/>
                <w:sz w:val="20"/>
                <w:szCs w:val="20"/>
                <w:lang w:val="el-GR"/>
              </w:rPr>
              <w:t>Ελάχιστες διαστάσεις: Μήκος 6,2μ., Πλάτος 2,0μ. και Ύψος 2,7μ.</w:t>
            </w:r>
          </w:p>
        </w:tc>
        <w:tc>
          <w:tcPr>
            <w:tcW w:w="1187" w:type="dxa"/>
            <w:shd w:val="clear" w:color="auto" w:fill="auto"/>
            <w:tcMar>
              <w:left w:w="57" w:type="dxa"/>
              <w:right w:w="57" w:type="dxa"/>
            </w:tcMar>
            <w:vAlign w:val="center"/>
          </w:tcPr>
          <w:p w14:paraId="7B75B7B0"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6E14C96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2E7E848D"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852EFCC" w14:textId="77777777" w:rsidTr="00156546">
        <w:trPr>
          <w:jc w:val="center"/>
        </w:trPr>
        <w:tc>
          <w:tcPr>
            <w:tcW w:w="5154" w:type="dxa"/>
            <w:tcBorders>
              <w:bottom w:val="single" w:sz="4" w:space="0" w:color="auto"/>
            </w:tcBorders>
            <w:shd w:val="clear" w:color="auto" w:fill="auto"/>
            <w:tcMar>
              <w:left w:w="57" w:type="dxa"/>
              <w:right w:w="57" w:type="dxa"/>
            </w:tcMar>
            <w:vAlign w:val="center"/>
          </w:tcPr>
          <w:p w14:paraId="655F16E6" w14:textId="77777777" w:rsidR="00EB4525" w:rsidRPr="00C1045C" w:rsidRDefault="00EB4525" w:rsidP="00156546">
            <w:pPr>
              <w:pStyle w:val="a4"/>
              <w:numPr>
                <w:ilvl w:val="0"/>
                <w:numId w:val="1"/>
              </w:numPr>
              <w:suppressAutoHyphens w:val="0"/>
              <w:spacing w:before="40" w:after="40"/>
              <w:contextualSpacing w:val="0"/>
              <w:jc w:val="left"/>
              <w:rPr>
                <w:rFonts w:asciiTheme="minorHAnsi" w:hAnsiTheme="minorHAnsi" w:cstheme="minorHAnsi"/>
                <w:sz w:val="20"/>
                <w:szCs w:val="20"/>
                <w:lang w:val="el-GR"/>
              </w:rPr>
            </w:pPr>
            <w:r w:rsidRPr="00C1045C">
              <w:rPr>
                <w:rFonts w:asciiTheme="minorHAnsi" w:hAnsiTheme="minorHAnsi" w:cstheme="minorHAnsi"/>
                <w:b/>
                <w:sz w:val="20"/>
                <w:szCs w:val="20"/>
                <w:lang w:val="el-GR"/>
              </w:rPr>
              <w:t>ΚΙΝΗΤΗΡΑΣ</w:t>
            </w:r>
          </w:p>
        </w:tc>
        <w:tc>
          <w:tcPr>
            <w:tcW w:w="1187" w:type="dxa"/>
            <w:tcBorders>
              <w:bottom w:val="single" w:sz="4" w:space="0" w:color="auto"/>
            </w:tcBorders>
            <w:shd w:val="clear" w:color="auto" w:fill="auto"/>
            <w:tcMar>
              <w:left w:w="57" w:type="dxa"/>
              <w:right w:w="57" w:type="dxa"/>
            </w:tcMar>
            <w:vAlign w:val="center"/>
          </w:tcPr>
          <w:p w14:paraId="0BFE5AF0"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1260" w:type="dxa"/>
            <w:tcBorders>
              <w:bottom w:val="single" w:sz="4" w:space="0" w:color="auto"/>
            </w:tcBorders>
            <w:shd w:val="clear" w:color="auto" w:fill="auto"/>
            <w:tcMar>
              <w:left w:w="57" w:type="dxa"/>
              <w:right w:w="57" w:type="dxa"/>
            </w:tcMar>
            <w:vAlign w:val="center"/>
          </w:tcPr>
          <w:p w14:paraId="37F3537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tcBorders>
              <w:bottom w:val="single" w:sz="4" w:space="0" w:color="auto"/>
            </w:tcBorders>
            <w:shd w:val="clear" w:color="auto" w:fill="auto"/>
            <w:tcMar>
              <w:left w:w="57" w:type="dxa"/>
              <w:right w:w="57" w:type="dxa"/>
            </w:tcMar>
            <w:vAlign w:val="center"/>
          </w:tcPr>
          <w:p w14:paraId="0CD5275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8F727D0" w14:textId="77777777" w:rsidTr="00156546">
        <w:trPr>
          <w:jc w:val="center"/>
        </w:trPr>
        <w:tc>
          <w:tcPr>
            <w:tcW w:w="5154" w:type="dxa"/>
            <w:tcBorders>
              <w:bottom w:val="single" w:sz="4" w:space="0" w:color="auto"/>
            </w:tcBorders>
            <w:shd w:val="clear" w:color="auto" w:fill="auto"/>
            <w:tcMar>
              <w:left w:w="57" w:type="dxa"/>
              <w:right w:w="57" w:type="dxa"/>
            </w:tcMar>
            <w:vAlign w:val="center"/>
          </w:tcPr>
          <w:p w14:paraId="50C651FB"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eastAsia="SimSun" w:hAnsiTheme="minorHAnsi" w:cstheme="minorHAnsi"/>
                <w:color w:val="000000"/>
                <w:sz w:val="20"/>
                <w:szCs w:val="20"/>
                <w:lang w:val="el-GR"/>
              </w:rPr>
              <w:t xml:space="preserve">Ελάχιστη ισχύς λειτουργίας </w:t>
            </w:r>
            <w:r w:rsidRPr="00C1045C">
              <w:rPr>
                <w:rFonts w:asciiTheme="minorHAnsi" w:eastAsia="SimSun" w:hAnsiTheme="minorHAnsi" w:cstheme="minorHAnsi"/>
                <w:bCs/>
                <w:color w:val="000000"/>
                <w:sz w:val="20"/>
                <w:szCs w:val="20"/>
                <w:lang w:val="el-GR"/>
              </w:rPr>
              <w:t xml:space="preserve">55 </w:t>
            </w:r>
            <w:proofErr w:type="spellStart"/>
            <w:r w:rsidRPr="00C1045C">
              <w:rPr>
                <w:rFonts w:asciiTheme="minorHAnsi" w:eastAsia="SimSun" w:hAnsiTheme="minorHAnsi" w:cstheme="minorHAnsi"/>
                <w:bCs/>
                <w:color w:val="000000"/>
                <w:sz w:val="20"/>
                <w:szCs w:val="20"/>
                <w:lang w:val="el-GR"/>
              </w:rPr>
              <w:t>kW</w:t>
            </w:r>
            <w:proofErr w:type="spellEnd"/>
          </w:p>
        </w:tc>
        <w:tc>
          <w:tcPr>
            <w:tcW w:w="1187" w:type="dxa"/>
            <w:tcBorders>
              <w:bottom w:val="single" w:sz="4" w:space="0" w:color="auto"/>
            </w:tcBorders>
            <w:shd w:val="clear" w:color="auto" w:fill="auto"/>
            <w:tcMar>
              <w:left w:w="57" w:type="dxa"/>
              <w:right w:w="57" w:type="dxa"/>
            </w:tcMar>
            <w:vAlign w:val="center"/>
          </w:tcPr>
          <w:p w14:paraId="6343E119"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tcBorders>
              <w:bottom w:val="single" w:sz="4" w:space="0" w:color="auto"/>
            </w:tcBorders>
            <w:shd w:val="clear" w:color="auto" w:fill="auto"/>
            <w:tcMar>
              <w:left w:w="57" w:type="dxa"/>
              <w:right w:w="57" w:type="dxa"/>
            </w:tcMar>
            <w:vAlign w:val="center"/>
          </w:tcPr>
          <w:p w14:paraId="3E1F70E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tcBorders>
              <w:bottom w:val="single" w:sz="4" w:space="0" w:color="auto"/>
            </w:tcBorders>
            <w:shd w:val="clear" w:color="auto" w:fill="auto"/>
            <w:tcMar>
              <w:left w:w="57" w:type="dxa"/>
              <w:right w:w="57" w:type="dxa"/>
            </w:tcMar>
            <w:vAlign w:val="center"/>
          </w:tcPr>
          <w:p w14:paraId="573AE1D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E113A14" w14:textId="77777777" w:rsidTr="00156546">
        <w:trPr>
          <w:jc w:val="center"/>
        </w:trPr>
        <w:tc>
          <w:tcPr>
            <w:tcW w:w="5154" w:type="dxa"/>
            <w:tcBorders>
              <w:bottom w:val="single" w:sz="4" w:space="0" w:color="auto"/>
            </w:tcBorders>
            <w:shd w:val="clear" w:color="auto" w:fill="auto"/>
            <w:tcMar>
              <w:left w:w="57" w:type="dxa"/>
              <w:right w:w="57" w:type="dxa"/>
            </w:tcMar>
            <w:vAlign w:val="center"/>
          </w:tcPr>
          <w:p w14:paraId="0CBF1235"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eastAsia="SimSun" w:hAnsiTheme="minorHAnsi" w:cstheme="minorHAnsi"/>
                <w:color w:val="000000"/>
                <w:sz w:val="20"/>
                <w:szCs w:val="20"/>
                <w:lang w:val="el-GR"/>
              </w:rPr>
              <w:t xml:space="preserve">Ελάχιστη ροπή λειτουργίας </w:t>
            </w:r>
            <w:r w:rsidRPr="00C1045C">
              <w:rPr>
                <w:rFonts w:asciiTheme="minorHAnsi" w:eastAsia="SimSun" w:hAnsiTheme="minorHAnsi" w:cstheme="minorHAnsi"/>
                <w:bCs/>
                <w:color w:val="000000"/>
                <w:sz w:val="20"/>
                <w:szCs w:val="20"/>
                <w:lang w:val="el-GR"/>
              </w:rPr>
              <w:t xml:space="preserve">200 </w:t>
            </w:r>
            <w:proofErr w:type="spellStart"/>
            <w:r w:rsidRPr="00C1045C">
              <w:rPr>
                <w:rFonts w:asciiTheme="minorHAnsi" w:eastAsia="SimSun" w:hAnsiTheme="minorHAnsi" w:cstheme="minorHAnsi"/>
                <w:bCs/>
                <w:color w:val="000000"/>
                <w:sz w:val="20"/>
                <w:szCs w:val="20"/>
                <w:lang w:val="el-GR"/>
              </w:rPr>
              <w:t>Nm</w:t>
            </w:r>
            <w:proofErr w:type="spellEnd"/>
          </w:p>
        </w:tc>
        <w:tc>
          <w:tcPr>
            <w:tcW w:w="1187" w:type="dxa"/>
            <w:tcBorders>
              <w:bottom w:val="single" w:sz="4" w:space="0" w:color="auto"/>
            </w:tcBorders>
            <w:shd w:val="clear" w:color="auto" w:fill="auto"/>
            <w:tcMar>
              <w:left w:w="57" w:type="dxa"/>
              <w:right w:w="57" w:type="dxa"/>
            </w:tcMar>
            <w:vAlign w:val="center"/>
          </w:tcPr>
          <w:p w14:paraId="192A4536"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tcBorders>
              <w:bottom w:val="single" w:sz="4" w:space="0" w:color="auto"/>
            </w:tcBorders>
            <w:shd w:val="clear" w:color="auto" w:fill="auto"/>
            <w:tcMar>
              <w:left w:w="57" w:type="dxa"/>
              <w:right w:w="57" w:type="dxa"/>
            </w:tcMar>
            <w:vAlign w:val="center"/>
          </w:tcPr>
          <w:p w14:paraId="05ADE6D0"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tcBorders>
              <w:bottom w:val="single" w:sz="4" w:space="0" w:color="auto"/>
            </w:tcBorders>
            <w:shd w:val="clear" w:color="auto" w:fill="auto"/>
            <w:tcMar>
              <w:left w:w="57" w:type="dxa"/>
              <w:right w:w="57" w:type="dxa"/>
            </w:tcMar>
            <w:vAlign w:val="center"/>
          </w:tcPr>
          <w:p w14:paraId="7B7C63E5"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D2C8BA8" w14:textId="77777777" w:rsidTr="00156546">
        <w:trPr>
          <w:jc w:val="center"/>
        </w:trPr>
        <w:tc>
          <w:tcPr>
            <w:tcW w:w="5154" w:type="dxa"/>
            <w:tcBorders>
              <w:bottom w:val="single" w:sz="4" w:space="0" w:color="auto"/>
            </w:tcBorders>
            <w:shd w:val="clear" w:color="auto" w:fill="auto"/>
            <w:tcMar>
              <w:left w:w="57" w:type="dxa"/>
              <w:right w:w="57" w:type="dxa"/>
            </w:tcMar>
            <w:vAlign w:val="center"/>
          </w:tcPr>
          <w:p w14:paraId="25EE1511"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 xml:space="preserve">Ταχύτητα ≥ 70 χλμ./ώρα </w:t>
            </w:r>
          </w:p>
        </w:tc>
        <w:tc>
          <w:tcPr>
            <w:tcW w:w="1187" w:type="dxa"/>
            <w:tcBorders>
              <w:bottom w:val="single" w:sz="4" w:space="0" w:color="auto"/>
            </w:tcBorders>
            <w:shd w:val="clear" w:color="auto" w:fill="auto"/>
            <w:tcMar>
              <w:left w:w="57" w:type="dxa"/>
              <w:right w:w="57" w:type="dxa"/>
            </w:tcMar>
            <w:vAlign w:val="center"/>
          </w:tcPr>
          <w:p w14:paraId="39AAF422"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tcBorders>
              <w:bottom w:val="single" w:sz="4" w:space="0" w:color="auto"/>
            </w:tcBorders>
            <w:shd w:val="clear" w:color="auto" w:fill="auto"/>
            <w:tcMar>
              <w:left w:w="57" w:type="dxa"/>
              <w:right w:w="57" w:type="dxa"/>
            </w:tcMar>
            <w:vAlign w:val="center"/>
          </w:tcPr>
          <w:p w14:paraId="6E6496B6"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tcBorders>
              <w:bottom w:val="single" w:sz="4" w:space="0" w:color="auto"/>
            </w:tcBorders>
            <w:shd w:val="clear" w:color="auto" w:fill="auto"/>
            <w:tcMar>
              <w:left w:w="57" w:type="dxa"/>
              <w:right w:w="57" w:type="dxa"/>
            </w:tcMar>
            <w:vAlign w:val="center"/>
          </w:tcPr>
          <w:p w14:paraId="23F6C69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9DD9BDF" w14:textId="77777777" w:rsidTr="00156546">
        <w:trPr>
          <w:jc w:val="center"/>
        </w:trPr>
        <w:tc>
          <w:tcPr>
            <w:tcW w:w="5154" w:type="dxa"/>
            <w:tcBorders>
              <w:bottom w:val="single" w:sz="4" w:space="0" w:color="auto"/>
            </w:tcBorders>
            <w:shd w:val="clear" w:color="auto" w:fill="auto"/>
            <w:tcMar>
              <w:left w:w="57" w:type="dxa"/>
              <w:right w:w="57" w:type="dxa"/>
            </w:tcMar>
            <w:vAlign w:val="center"/>
          </w:tcPr>
          <w:p w14:paraId="40F683D9" w14:textId="77777777" w:rsidR="00EB4525" w:rsidRPr="00C1045C" w:rsidRDefault="00EB4525" w:rsidP="00156546">
            <w:pPr>
              <w:pStyle w:val="a3"/>
              <w:numPr>
                <w:ilvl w:val="0"/>
                <w:numId w:val="1"/>
              </w:numPr>
              <w:overflowPunct w:val="0"/>
              <w:autoSpaceDE w:val="0"/>
              <w:autoSpaceDN w:val="0"/>
              <w:adjustRightInd w:val="0"/>
              <w:spacing w:before="40" w:after="40"/>
              <w:rPr>
                <w:rFonts w:asciiTheme="minorHAnsi" w:hAnsiTheme="minorHAnsi" w:cstheme="minorHAnsi"/>
                <w:sz w:val="20"/>
                <w:szCs w:val="20"/>
                <w:lang w:val="el-GR"/>
              </w:rPr>
            </w:pPr>
            <w:r w:rsidRPr="00C1045C">
              <w:rPr>
                <w:rFonts w:asciiTheme="minorHAnsi" w:hAnsiTheme="minorHAnsi" w:cstheme="minorHAnsi"/>
                <w:b/>
                <w:bCs/>
                <w:sz w:val="20"/>
                <w:szCs w:val="20"/>
                <w:lang w:val="el-GR"/>
              </w:rPr>
              <w:t>ΜΠΑΤΑΡΙΑ  /  ΣΥΣΤΗΜΑ ΦΟΡΤΙΣΗΣ</w:t>
            </w:r>
          </w:p>
        </w:tc>
        <w:tc>
          <w:tcPr>
            <w:tcW w:w="1187" w:type="dxa"/>
            <w:tcBorders>
              <w:bottom w:val="single" w:sz="4" w:space="0" w:color="auto"/>
            </w:tcBorders>
            <w:shd w:val="clear" w:color="auto" w:fill="auto"/>
            <w:tcMar>
              <w:left w:w="57" w:type="dxa"/>
              <w:right w:w="57" w:type="dxa"/>
            </w:tcMar>
            <w:vAlign w:val="center"/>
          </w:tcPr>
          <w:p w14:paraId="4C2CF12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tcBorders>
              <w:bottom w:val="single" w:sz="4" w:space="0" w:color="auto"/>
            </w:tcBorders>
            <w:shd w:val="clear" w:color="auto" w:fill="auto"/>
            <w:tcMar>
              <w:left w:w="57" w:type="dxa"/>
              <w:right w:w="57" w:type="dxa"/>
            </w:tcMar>
            <w:vAlign w:val="center"/>
          </w:tcPr>
          <w:p w14:paraId="732D20E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tcBorders>
              <w:bottom w:val="single" w:sz="4" w:space="0" w:color="auto"/>
            </w:tcBorders>
            <w:shd w:val="clear" w:color="auto" w:fill="auto"/>
            <w:tcMar>
              <w:left w:w="57" w:type="dxa"/>
              <w:right w:w="57" w:type="dxa"/>
            </w:tcMar>
            <w:vAlign w:val="center"/>
          </w:tcPr>
          <w:p w14:paraId="25549B7C"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506CCA3" w14:textId="77777777" w:rsidTr="00156546">
        <w:trPr>
          <w:jc w:val="center"/>
        </w:trPr>
        <w:tc>
          <w:tcPr>
            <w:tcW w:w="5154" w:type="dxa"/>
            <w:tcBorders>
              <w:bottom w:val="single" w:sz="4" w:space="0" w:color="auto"/>
            </w:tcBorders>
            <w:shd w:val="clear" w:color="auto" w:fill="auto"/>
            <w:tcMar>
              <w:left w:w="57" w:type="dxa"/>
              <w:right w:w="57" w:type="dxa"/>
            </w:tcMar>
            <w:vAlign w:val="center"/>
          </w:tcPr>
          <w:p w14:paraId="05B179DB"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 xml:space="preserve">Χωρητικότητα Συσσωρευτή ≥ 52 </w:t>
            </w:r>
            <w:proofErr w:type="spellStart"/>
            <w:r w:rsidRPr="00C1045C">
              <w:rPr>
                <w:rFonts w:asciiTheme="minorHAnsi" w:hAnsiTheme="minorHAnsi" w:cstheme="minorHAnsi"/>
                <w:sz w:val="20"/>
                <w:szCs w:val="20"/>
                <w:lang w:val="el-GR"/>
              </w:rPr>
              <w:t>kWh</w:t>
            </w:r>
            <w:proofErr w:type="spellEnd"/>
          </w:p>
        </w:tc>
        <w:tc>
          <w:tcPr>
            <w:tcW w:w="1187" w:type="dxa"/>
            <w:tcBorders>
              <w:bottom w:val="single" w:sz="4" w:space="0" w:color="auto"/>
            </w:tcBorders>
            <w:shd w:val="clear" w:color="auto" w:fill="auto"/>
            <w:tcMar>
              <w:left w:w="57" w:type="dxa"/>
              <w:right w:w="57" w:type="dxa"/>
            </w:tcMar>
            <w:vAlign w:val="center"/>
          </w:tcPr>
          <w:p w14:paraId="049C70BF"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tcBorders>
              <w:bottom w:val="single" w:sz="4" w:space="0" w:color="auto"/>
            </w:tcBorders>
            <w:shd w:val="clear" w:color="auto" w:fill="auto"/>
            <w:tcMar>
              <w:left w:w="57" w:type="dxa"/>
              <w:right w:w="57" w:type="dxa"/>
            </w:tcMar>
            <w:vAlign w:val="center"/>
          </w:tcPr>
          <w:p w14:paraId="009E0CF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tcBorders>
              <w:bottom w:val="single" w:sz="4" w:space="0" w:color="auto"/>
            </w:tcBorders>
            <w:shd w:val="clear" w:color="auto" w:fill="auto"/>
            <w:tcMar>
              <w:left w:w="57" w:type="dxa"/>
              <w:right w:w="57" w:type="dxa"/>
            </w:tcMar>
            <w:vAlign w:val="center"/>
          </w:tcPr>
          <w:p w14:paraId="4A64B87F"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8AD849D" w14:textId="77777777" w:rsidTr="00156546">
        <w:trPr>
          <w:jc w:val="center"/>
        </w:trPr>
        <w:tc>
          <w:tcPr>
            <w:tcW w:w="5154" w:type="dxa"/>
            <w:tcBorders>
              <w:bottom w:val="single" w:sz="4" w:space="0" w:color="auto"/>
            </w:tcBorders>
            <w:shd w:val="clear" w:color="auto" w:fill="auto"/>
            <w:tcMar>
              <w:left w:w="57" w:type="dxa"/>
              <w:right w:w="57" w:type="dxa"/>
            </w:tcMar>
            <w:vAlign w:val="center"/>
          </w:tcPr>
          <w:p w14:paraId="40E548C1"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Αυτονομία ≥ 150 χλμ./φόρτιση</w:t>
            </w:r>
          </w:p>
        </w:tc>
        <w:tc>
          <w:tcPr>
            <w:tcW w:w="1187" w:type="dxa"/>
            <w:tcBorders>
              <w:bottom w:val="single" w:sz="4" w:space="0" w:color="auto"/>
            </w:tcBorders>
            <w:shd w:val="clear" w:color="auto" w:fill="auto"/>
            <w:tcMar>
              <w:left w:w="57" w:type="dxa"/>
              <w:right w:w="57" w:type="dxa"/>
            </w:tcMar>
            <w:vAlign w:val="center"/>
          </w:tcPr>
          <w:p w14:paraId="3724EF27"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tcBorders>
              <w:bottom w:val="single" w:sz="4" w:space="0" w:color="auto"/>
            </w:tcBorders>
            <w:shd w:val="clear" w:color="auto" w:fill="auto"/>
            <w:tcMar>
              <w:left w:w="57" w:type="dxa"/>
              <w:right w:w="57" w:type="dxa"/>
            </w:tcMar>
            <w:vAlign w:val="center"/>
          </w:tcPr>
          <w:p w14:paraId="1EF7793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tcBorders>
              <w:bottom w:val="single" w:sz="4" w:space="0" w:color="auto"/>
            </w:tcBorders>
            <w:shd w:val="clear" w:color="auto" w:fill="auto"/>
            <w:tcMar>
              <w:left w:w="57" w:type="dxa"/>
              <w:right w:w="57" w:type="dxa"/>
            </w:tcMar>
            <w:vAlign w:val="center"/>
          </w:tcPr>
          <w:p w14:paraId="16F323B5"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0ACA7A5" w14:textId="77777777" w:rsidTr="00156546">
        <w:trPr>
          <w:jc w:val="center"/>
        </w:trPr>
        <w:tc>
          <w:tcPr>
            <w:tcW w:w="5154" w:type="dxa"/>
            <w:shd w:val="clear" w:color="auto" w:fill="auto"/>
            <w:tcMar>
              <w:left w:w="57" w:type="dxa"/>
              <w:right w:w="57" w:type="dxa"/>
            </w:tcMar>
            <w:vAlign w:val="center"/>
          </w:tcPr>
          <w:p w14:paraId="03C534CF"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90C0C"/>
                <w:sz w:val="20"/>
                <w:szCs w:val="20"/>
                <w:shd w:val="clear" w:color="auto" w:fill="FFFFFF"/>
                <w:lang w:val="el-GR"/>
              </w:rPr>
              <w:t xml:space="preserve">Τριφασικός, ενσωματωμένος φορτιστής </w:t>
            </w:r>
            <w:r w:rsidRPr="00C1045C">
              <w:rPr>
                <w:rFonts w:asciiTheme="minorHAnsi" w:hAnsiTheme="minorHAnsi" w:cstheme="minorHAnsi"/>
                <w:sz w:val="20"/>
                <w:szCs w:val="20"/>
                <w:lang w:val="el-GR"/>
              </w:rPr>
              <w:t xml:space="preserve">≥ </w:t>
            </w:r>
            <w:r w:rsidRPr="00C1045C">
              <w:rPr>
                <w:rFonts w:asciiTheme="minorHAnsi" w:hAnsiTheme="minorHAnsi" w:cstheme="minorHAnsi"/>
                <w:color w:val="090C0C"/>
                <w:sz w:val="20"/>
                <w:szCs w:val="20"/>
                <w:shd w:val="clear" w:color="auto" w:fill="FFFFFF"/>
                <w:lang w:val="el-GR"/>
              </w:rPr>
              <w:t xml:space="preserve">7 </w:t>
            </w:r>
            <w:proofErr w:type="spellStart"/>
            <w:r w:rsidRPr="00C1045C">
              <w:rPr>
                <w:rFonts w:asciiTheme="minorHAnsi" w:hAnsiTheme="minorHAnsi" w:cstheme="minorHAnsi"/>
                <w:color w:val="090C0C"/>
                <w:sz w:val="20"/>
                <w:szCs w:val="20"/>
                <w:shd w:val="clear" w:color="auto" w:fill="FFFFFF"/>
                <w:lang w:val="el-GR"/>
              </w:rPr>
              <w:t>kW</w:t>
            </w:r>
            <w:proofErr w:type="spellEnd"/>
            <w:r w:rsidRPr="00C1045C">
              <w:rPr>
                <w:rFonts w:asciiTheme="minorHAnsi" w:hAnsiTheme="minorHAnsi" w:cstheme="minorHAnsi"/>
                <w:color w:val="090C0C"/>
                <w:sz w:val="20"/>
                <w:szCs w:val="20"/>
                <w:shd w:val="clear" w:color="auto" w:fill="FFFFFF"/>
                <w:lang w:val="el-GR"/>
              </w:rPr>
              <w:t xml:space="preserve"> AC</w:t>
            </w:r>
          </w:p>
        </w:tc>
        <w:tc>
          <w:tcPr>
            <w:tcW w:w="1187" w:type="dxa"/>
            <w:shd w:val="clear" w:color="auto" w:fill="auto"/>
            <w:tcMar>
              <w:left w:w="57" w:type="dxa"/>
              <w:right w:w="57" w:type="dxa"/>
            </w:tcMar>
            <w:vAlign w:val="center"/>
          </w:tcPr>
          <w:p w14:paraId="3F879E66"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50D4878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460CD3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A03EA93" w14:textId="77777777" w:rsidTr="00156546">
        <w:trPr>
          <w:jc w:val="center"/>
        </w:trPr>
        <w:tc>
          <w:tcPr>
            <w:tcW w:w="5154" w:type="dxa"/>
            <w:shd w:val="clear" w:color="auto" w:fill="auto"/>
            <w:tcMar>
              <w:left w:w="57" w:type="dxa"/>
              <w:right w:w="57" w:type="dxa"/>
            </w:tcMar>
            <w:vAlign w:val="center"/>
          </w:tcPr>
          <w:p w14:paraId="4AA82C6C" w14:textId="77777777" w:rsidR="00EB4525" w:rsidRPr="00C1045C" w:rsidRDefault="00EB4525" w:rsidP="00156546">
            <w:pPr>
              <w:spacing w:before="40" w:after="40"/>
              <w:rPr>
                <w:rFonts w:asciiTheme="minorHAnsi" w:hAnsiTheme="minorHAnsi" w:cstheme="minorHAnsi"/>
                <w:sz w:val="20"/>
                <w:szCs w:val="20"/>
                <w:lang w:val="el-GR"/>
              </w:rPr>
            </w:pPr>
            <w:bookmarkStart w:id="3" w:name="_Hlk119495103"/>
            <w:r w:rsidRPr="00C1045C">
              <w:rPr>
                <w:rFonts w:asciiTheme="minorHAnsi" w:hAnsiTheme="minorHAnsi" w:cstheme="minorHAnsi"/>
                <w:sz w:val="20"/>
                <w:szCs w:val="20"/>
                <w:lang w:val="el-GR"/>
              </w:rPr>
              <w:t xml:space="preserve">Δυνατότητα φόρτισης με εξωτερικό φορτιστή τουλάχιστον με ≥ 22 </w:t>
            </w:r>
            <w:proofErr w:type="spellStart"/>
            <w:r w:rsidRPr="00C1045C">
              <w:rPr>
                <w:rFonts w:asciiTheme="minorHAnsi" w:hAnsiTheme="minorHAnsi" w:cstheme="minorHAnsi"/>
                <w:sz w:val="20"/>
                <w:szCs w:val="20"/>
                <w:lang w:val="el-GR"/>
              </w:rPr>
              <w:t>kW</w:t>
            </w:r>
            <w:proofErr w:type="spellEnd"/>
            <w:r w:rsidRPr="00C1045C">
              <w:rPr>
                <w:rFonts w:asciiTheme="minorHAnsi" w:hAnsiTheme="minorHAnsi" w:cstheme="minorHAnsi"/>
                <w:sz w:val="20"/>
                <w:szCs w:val="20"/>
                <w:lang w:val="el-GR"/>
              </w:rPr>
              <w:t xml:space="preserve"> </w:t>
            </w:r>
            <w:bookmarkEnd w:id="3"/>
            <w:r w:rsidRPr="00C1045C">
              <w:rPr>
                <w:rFonts w:asciiTheme="minorHAnsi" w:hAnsiTheme="minorHAnsi" w:cstheme="minorHAnsi"/>
                <w:sz w:val="20"/>
                <w:szCs w:val="20"/>
                <w:lang w:val="en-US"/>
              </w:rPr>
              <w:t>AC</w:t>
            </w:r>
            <w:r w:rsidRPr="00C1045C">
              <w:rPr>
                <w:rFonts w:asciiTheme="minorHAnsi" w:hAnsiTheme="minorHAnsi" w:cstheme="minorHAnsi"/>
                <w:sz w:val="20"/>
                <w:szCs w:val="20"/>
                <w:lang w:val="el-GR"/>
              </w:rPr>
              <w:t xml:space="preserve"> </w:t>
            </w:r>
          </w:p>
        </w:tc>
        <w:tc>
          <w:tcPr>
            <w:tcW w:w="1187" w:type="dxa"/>
            <w:shd w:val="clear" w:color="auto" w:fill="auto"/>
            <w:tcMar>
              <w:left w:w="57" w:type="dxa"/>
              <w:right w:w="57" w:type="dxa"/>
            </w:tcMar>
            <w:vAlign w:val="center"/>
          </w:tcPr>
          <w:p w14:paraId="30BD1004"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601C28B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351F3D4"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6C90C03" w14:textId="77777777" w:rsidTr="00156546">
        <w:trPr>
          <w:jc w:val="center"/>
        </w:trPr>
        <w:tc>
          <w:tcPr>
            <w:tcW w:w="5154" w:type="dxa"/>
            <w:shd w:val="clear" w:color="auto" w:fill="auto"/>
            <w:tcMar>
              <w:left w:w="57" w:type="dxa"/>
              <w:right w:w="57" w:type="dxa"/>
            </w:tcMar>
            <w:vAlign w:val="center"/>
          </w:tcPr>
          <w:p w14:paraId="334AEC16" w14:textId="77777777" w:rsidR="00EB4525" w:rsidRPr="00C1045C" w:rsidRDefault="00EB4525" w:rsidP="00156546">
            <w:pPr>
              <w:autoSpaceDE w:val="0"/>
              <w:autoSpaceDN w:val="0"/>
              <w:adjustRightInd w:val="0"/>
              <w:spacing w:before="40" w:after="40"/>
              <w:rPr>
                <w:rFonts w:asciiTheme="minorHAnsi" w:hAnsiTheme="minorHAnsi" w:cstheme="minorHAnsi"/>
                <w:sz w:val="20"/>
                <w:szCs w:val="20"/>
                <w:lang w:val="el-GR"/>
              </w:rPr>
            </w:pPr>
            <w:r w:rsidRPr="00C1045C">
              <w:rPr>
                <w:rFonts w:asciiTheme="minorHAnsi" w:hAnsiTheme="minorHAnsi" w:cstheme="minorHAnsi"/>
                <w:sz w:val="20"/>
                <w:szCs w:val="20"/>
                <w:lang w:val="el-GR"/>
              </w:rPr>
              <w:t>Χρόνος φόρτισης έως 8 ώρες (με 7kW AC)</w:t>
            </w:r>
          </w:p>
        </w:tc>
        <w:tc>
          <w:tcPr>
            <w:tcW w:w="1187" w:type="dxa"/>
            <w:shd w:val="clear" w:color="auto" w:fill="auto"/>
            <w:tcMar>
              <w:left w:w="57" w:type="dxa"/>
              <w:right w:w="57" w:type="dxa"/>
            </w:tcMar>
            <w:vAlign w:val="center"/>
          </w:tcPr>
          <w:p w14:paraId="5C4FC3EF"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7B1C8DA6"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117313BE"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8E2DFDC" w14:textId="77777777" w:rsidTr="00156546">
        <w:trPr>
          <w:jc w:val="center"/>
        </w:trPr>
        <w:tc>
          <w:tcPr>
            <w:tcW w:w="5154" w:type="dxa"/>
            <w:shd w:val="clear" w:color="auto" w:fill="auto"/>
            <w:tcMar>
              <w:left w:w="57" w:type="dxa"/>
              <w:right w:w="57" w:type="dxa"/>
            </w:tcMar>
            <w:vAlign w:val="center"/>
          </w:tcPr>
          <w:p w14:paraId="69DE741A"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 xml:space="preserve">Ηλεκτρονικό σύστημα ανάκτησης ενέργειας (κατά την διάρκεια φρεναρίσματος &amp; επιβράδυνσης του οχήματος – </w:t>
            </w:r>
            <w:bookmarkStart w:id="4" w:name="_Hlk119495368"/>
            <w:proofErr w:type="spellStart"/>
            <w:r w:rsidRPr="00C1045C">
              <w:rPr>
                <w:rFonts w:asciiTheme="minorHAnsi" w:hAnsiTheme="minorHAnsi" w:cstheme="minorHAnsi"/>
                <w:sz w:val="20"/>
                <w:szCs w:val="20"/>
                <w:lang w:val="el-GR"/>
              </w:rPr>
              <w:t>regenerative</w:t>
            </w:r>
            <w:proofErr w:type="spellEnd"/>
            <w:r w:rsidRPr="00C1045C">
              <w:rPr>
                <w:rFonts w:asciiTheme="minorHAnsi" w:hAnsiTheme="minorHAnsi" w:cstheme="minorHAnsi"/>
                <w:sz w:val="20"/>
                <w:szCs w:val="20"/>
                <w:lang w:val="el-GR"/>
              </w:rPr>
              <w:t xml:space="preserve"> </w:t>
            </w:r>
            <w:proofErr w:type="spellStart"/>
            <w:r w:rsidRPr="00C1045C">
              <w:rPr>
                <w:rFonts w:asciiTheme="minorHAnsi" w:hAnsiTheme="minorHAnsi" w:cstheme="minorHAnsi"/>
                <w:sz w:val="20"/>
                <w:szCs w:val="20"/>
                <w:lang w:val="el-GR"/>
              </w:rPr>
              <w:t>braking</w:t>
            </w:r>
            <w:proofErr w:type="spellEnd"/>
            <w:r w:rsidRPr="00C1045C">
              <w:rPr>
                <w:rFonts w:asciiTheme="minorHAnsi" w:hAnsiTheme="minorHAnsi" w:cstheme="minorHAnsi"/>
                <w:sz w:val="20"/>
                <w:szCs w:val="20"/>
                <w:lang w:val="el-GR"/>
              </w:rPr>
              <w:t>)</w:t>
            </w:r>
            <w:bookmarkEnd w:id="4"/>
          </w:p>
        </w:tc>
        <w:tc>
          <w:tcPr>
            <w:tcW w:w="1187" w:type="dxa"/>
            <w:shd w:val="clear" w:color="auto" w:fill="auto"/>
            <w:tcMar>
              <w:left w:w="57" w:type="dxa"/>
              <w:right w:w="57" w:type="dxa"/>
            </w:tcMar>
            <w:vAlign w:val="center"/>
          </w:tcPr>
          <w:p w14:paraId="1618FF4F"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580748D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2A81994D"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69005B9" w14:textId="77777777" w:rsidTr="00156546">
        <w:trPr>
          <w:jc w:val="center"/>
        </w:trPr>
        <w:tc>
          <w:tcPr>
            <w:tcW w:w="5154" w:type="dxa"/>
            <w:shd w:val="clear" w:color="auto" w:fill="auto"/>
            <w:tcMar>
              <w:left w:w="57" w:type="dxa"/>
              <w:right w:w="57" w:type="dxa"/>
            </w:tcMar>
            <w:vAlign w:val="center"/>
          </w:tcPr>
          <w:p w14:paraId="42B2E04D"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ΣΥΣΤΗΜΑ ΠΕΔΗΣΗΣ / ΦΡΕΝΑ</w:t>
            </w:r>
          </w:p>
        </w:tc>
        <w:tc>
          <w:tcPr>
            <w:tcW w:w="1187" w:type="dxa"/>
            <w:shd w:val="clear" w:color="auto" w:fill="auto"/>
            <w:tcMar>
              <w:left w:w="57" w:type="dxa"/>
              <w:right w:w="57" w:type="dxa"/>
            </w:tcMar>
            <w:vAlign w:val="center"/>
          </w:tcPr>
          <w:p w14:paraId="6353BA98"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1E2A442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5684FAA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1A3C0D9" w14:textId="77777777" w:rsidTr="00156546">
        <w:trPr>
          <w:jc w:val="center"/>
        </w:trPr>
        <w:tc>
          <w:tcPr>
            <w:tcW w:w="5154" w:type="dxa"/>
            <w:shd w:val="clear" w:color="auto" w:fill="auto"/>
            <w:tcMar>
              <w:left w:w="57" w:type="dxa"/>
              <w:right w:w="57" w:type="dxa"/>
            </w:tcMar>
            <w:vAlign w:val="center"/>
          </w:tcPr>
          <w:p w14:paraId="1E386120"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bookmarkStart w:id="5" w:name="_Hlk119495508"/>
            <w:r w:rsidRPr="00C1045C">
              <w:rPr>
                <w:rFonts w:asciiTheme="minorHAnsi" w:hAnsiTheme="minorHAnsi" w:cstheme="minorHAnsi"/>
                <w:sz w:val="20"/>
                <w:szCs w:val="20"/>
                <w:lang w:val="el-GR"/>
              </w:rPr>
              <w:t xml:space="preserve">Υδραυλικό σύστημα με δισκόφρενα, ABS με EBD, σύστημα ευστάθειας, </w:t>
            </w:r>
            <w:proofErr w:type="spellStart"/>
            <w:r w:rsidRPr="00C1045C">
              <w:rPr>
                <w:rFonts w:asciiTheme="minorHAnsi" w:hAnsiTheme="minorHAnsi" w:cstheme="minorHAnsi"/>
                <w:sz w:val="20"/>
                <w:szCs w:val="20"/>
                <w:lang w:val="el-GR"/>
              </w:rPr>
              <w:t>κτλ</w:t>
            </w:r>
            <w:proofErr w:type="spellEnd"/>
            <w:r w:rsidRPr="00C1045C">
              <w:rPr>
                <w:rFonts w:asciiTheme="minorHAnsi" w:hAnsiTheme="minorHAnsi" w:cstheme="minorHAnsi"/>
                <w:sz w:val="20"/>
                <w:szCs w:val="20"/>
                <w:lang w:val="el-GR"/>
              </w:rPr>
              <w:t xml:space="preserve">  </w:t>
            </w:r>
            <w:bookmarkEnd w:id="5"/>
          </w:p>
        </w:tc>
        <w:tc>
          <w:tcPr>
            <w:tcW w:w="1187" w:type="dxa"/>
            <w:shd w:val="clear" w:color="auto" w:fill="auto"/>
            <w:tcMar>
              <w:left w:w="57" w:type="dxa"/>
              <w:right w:w="57" w:type="dxa"/>
            </w:tcMar>
            <w:vAlign w:val="center"/>
          </w:tcPr>
          <w:p w14:paraId="73F2D712"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4631D48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0B45815"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6832F5D" w14:textId="77777777" w:rsidTr="00156546">
        <w:trPr>
          <w:jc w:val="center"/>
        </w:trPr>
        <w:tc>
          <w:tcPr>
            <w:tcW w:w="5154" w:type="dxa"/>
            <w:shd w:val="clear" w:color="auto" w:fill="auto"/>
            <w:tcMar>
              <w:left w:w="57" w:type="dxa"/>
              <w:right w:w="57" w:type="dxa"/>
            </w:tcMar>
            <w:vAlign w:val="center"/>
          </w:tcPr>
          <w:p w14:paraId="222A068C"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 xml:space="preserve">Χειρόφρενο </w:t>
            </w:r>
          </w:p>
        </w:tc>
        <w:tc>
          <w:tcPr>
            <w:tcW w:w="1187" w:type="dxa"/>
            <w:shd w:val="clear" w:color="auto" w:fill="auto"/>
            <w:tcMar>
              <w:left w:w="57" w:type="dxa"/>
              <w:right w:w="57" w:type="dxa"/>
            </w:tcMar>
            <w:vAlign w:val="center"/>
          </w:tcPr>
          <w:p w14:paraId="4149F34D"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4D07A946"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9F5D1EC"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C1067B3" w14:textId="77777777" w:rsidTr="00156546">
        <w:trPr>
          <w:jc w:val="center"/>
        </w:trPr>
        <w:tc>
          <w:tcPr>
            <w:tcW w:w="5154" w:type="dxa"/>
            <w:shd w:val="clear" w:color="auto" w:fill="auto"/>
            <w:tcMar>
              <w:left w:w="57" w:type="dxa"/>
              <w:right w:w="57" w:type="dxa"/>
            </w:tcMar>
            <w:vAlign w:val="center"/>
          </w:tcPr>
          <w:p w14:paraId="11BCDA74"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b/>
                <w:bCs/>
                <w:sz w:val="20"/>
                <w:szCs w:val="20"/>
                <w:lang w:val="el-GR"/>
              </w:rPr>
            </w:pPr>
            <w:r w:rsidRPr="00C1045C">
              <w:rPr>
                <w:rFonts w:asciiTheme="minorHAnsi" w:hAnsiTheme="minorHAnsi" w:cstheme="minorHAnsi"/>
                <w:b/>
                <w:bCs/>
                <w:sz w:val="20"/>
                <w:szCs w:val="20"/>
                <w:lang w:val="el-GR"/>
              </w:rPr>
              <w:t>ΣΥΣΤΗΜΑ ΜΕΤΑΔΟΣΗΣ ΚΙΝΗΣΗΣ</w:t>
            </w:r>
          </w:p>
        </w:tc>
        <w:tc>
          <w:tcPr>
            <w:tcW w:w="1187" w:type="dxa"/>
            <w:shd w:val="clear" w:color="auto" w:fill="auto"/>
            <w:tcMar>
              <w:left w:w="57" w:type="dxa"/>
              <w:right w:w="57" w:type="dxa"/>
            </w:tcMar>
            <w:vAlign w:val="center"/>
          </w:tcPr>
          <w:p w14:paraId="15155B8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6F65E7A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37574D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5B527EC" w14:textId="77777777" w:rsidTr="00156546">
        <w:trPr>
          <w:jc w:val="center"/>
        </w:trPr>
        <w:tc>
          <w:tcPr>
            <w:tcW w:w="5154" w:type="dxa"/>
            <w:shd w:val="clear" w:color="auto" w:fill="auto"/>
            <w:tcMar>
              <w:left w:w="57" w:type="dxa"/>
              <w:right w:w="57" w:type="dxa"/>
            </w:tcMar>
            <w:vAlign w:val="center"/>
          </w:tcPr>
          <w:p w14:paraId="5C6700B6"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sz w:val="20"/>
                <w:szCs w:val="20"/>
                <w:highlight w:val="yellow"/>
                <w:lang w:val="el-GR"/>
              </w:rPr>
            </w:pPr>
            <w:r w:rsidRPr="00C1045C">
              <w:rPr>
                <w:rFonts w:asciiTheme="minorHAnsi" w:hAnsiTheme="minorHAnsi" w:cstheme="minorHAnsi"/>
                <w:sz w:val="20"/>
                <w:szCs w:val="20"/>
                <w:lang w:val="el-GR"/>
              </w:rPr>
              <w:t>Αυτόματο Κιβώτιο Ταχυτήτων (μιας σχέσης)</w:t>
            </w:r>
          </w:p>
        </w:tc>
        <w:tc>
          <w:tcPr>
            <w:tcW w:w="1187" w:type="dxa"/>
            <w:shd w:val="clear" w:color="auto" w:fill="auto"/>
            <w:tcMar>
              <w:left w:w="57" w:type="dxa"/>
              <w:right w:w="57" w:type="dxa"/>
            </w:tcMar>
            <w:vAlign w:val="center"/>
          </w:tcPr>
          <w:p w14:paraId="76933947"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09095FF8"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47B35448"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55CFD2D" w14:textId="77777777" w:rsidTr="00156546">
        <w:trPr>
          <w:jc w:val="center"/>
        </w:trPr>
        <w:tc>
          <w:tcPr>
            <w:tcW w:w="5154" w:type="dxa"/>
            <w:shd w:val="clear" w:color="auto" w:fill="auto"/>
            <w:tcMar>
              <w:left w:w="57" w:type="dxa"/>
              <w:right w:w="57" w:type="dxa"/>
            </w:tcMar>
            <w:vAlign w:val="center"/>
          </w:tcPr>
          <w:p w14:paraId="51C95370"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sz w:val="20"/>
                <w:szCs w:val="20"/>
                <w:highlight w:val="yellow"/>
                <w:lang w:val="el-GR"/>
              </w:rPr>
            </w:pPr>
            <w:bookmarkStart w:id="6" w:name="_Hlk119495440"/>
            <w:r w:rsidRPr="00C1045C">
              <w:rPr>
                <w:rFonts w:asciiTheme="minorHAnsi" w:hAnsiTheme="minorHAnsi" w:cstheme="minorHAnsi"/>
                <w:sz w:val="20"/>
                <w:szCs w:val="20"/>
                <w:lang w:val="el-GR"/>
              </w:rPr>
              <w:t>Αναρριχητική Ικανότητα  ≥15 %</w:t>
            </w:r>
            <w:bookmarkEnd w:id="6"/>
          </w:p>
        </w:tc>
        <w:tc>
          <w:tcPr>
            <w:tcW w:w="1187" w:type="dxa"/>
            <w:shd w:val="clear" w:color="auto" w:fill="auto"/>
            <w:tcMar>
              <w:left w:w="57" w:type="dxa"/>
              <w:right w:w="57" w:type="dxa"/>
            </w:tcMar>
            <w:vAlign w:val="center"/>
          </w:tcPr>
          <w:p w14:paraId="3392CD3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21D6EB6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4D10B783"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A1C666C" w14:textId="77777777" w:rsidTr="00156546">
        <w:trPr>
          <w:jc w:val="center"/>
        </w:trPr>
        <w:tc>
          <w:tcPr>
            <w:tcW w:w="5154" w:type="dxa"/>
            <w:shd w:val="clear" w:color="auto" w:fill="auto"/>
            <w:tcMar>
              <w:left w:w="57" w:type="dxa"/>
              <w:right w:w="57" w:type="dxa"/>
            </w:tcMar>
            <w:vAlign w:val="center"/>
          </w:tcPr>
          <w:p w14:paraId="2B695FFF"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ΣΥΣΤΗΜΑ ΔΙΕΥΘΥΝΣΗΣ</w:t>
            </w:r>
          </w:p>
        </w:tc>
        <w:tc>
          <w:tcPr>
            <w:tcW w:w="1187" w:type="dxa"/>
            <w:shd w:val="clear" w:color="auto" w:fill="auto"/>
            <w:tcMar>
              <w:left w:w="57" w:type="dxa"/>
              <w:right w:w="57" w:type="dxa"/>
            </w:tcMar>
            <w:vAlign w:val="center"/>
          </w:tcPr>
          <w:p w14:paraId="04947968"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4F022DF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21AB77B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90C2983" w14:textId="77777777" w:rsidTr="00156546">
        <w:trPr>
          <w:jc w:val="center"/>
        </w:trPr>
        <w:tc>
          <w:tcPr>
            <w:tcW w:w="5154" w:type="dxa"/>
            <w:shd w:val="clear" w:color="auto" w:fill="auto"/>
            <w:tcMar>
              <w:left w:w="57" w:type="dxa"/>
              <w:right w:w="57" w:type="dxa"/>
            </w:tcMar>
            <w:vAlign w:val="center"/>
          </w:tcPr>
          <w:p w14:paraId="3E9206E4"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Τιμόνι στα αριστερά</w:t>
            </w:r>
          </w:p>
        </w:tc>
        <w:tc>
          <w:tcPr>
            <w:tcW w:w="1187" w:type="dxa"/>
            <w:shd w:val="clear" w:color="auto" w:fill="auto"/>
            <w:tcMar>
              <w:left w:w="57" w:type="dxa"/>
              <w:right w:w="57" w:type="dxa"/>
            </w:tcMar>
            <w:vAlign w:val="center"/>
          </w:tcPr>
          <w:p w14:paraId="031F218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5C555968"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5153DB2D"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4D7D55F" w14:textId="77777777" w:rsidTr="00156546">
        <w:trPr>
          <w:jc w:val="center"/>
        </w:trPr>
        <w:tc>
          <w:tcPr>
            <w:tcW w:w="5154" w:type="dxa"/>
            <w:shd w:val="clear" w:color="auto" w:fill="auto"/>
            <w:tcMar>
              <w:left w:w="57" w:type="dxa"/>
              <w:right w:w="57" w:type="dxa"/>
            </w:tcMar>
            <w:vAlign w:val="center"/>
          </w:tcPr>
          <w:p w14:paraId="02A14A1B" w14:textId="77777777" w:rsidR="00EB4525" w:rsidRPr="00C1045C" w:rsidRDefault="00EB4525" w:rsidP="00156546">
            <w:pPr>
              <w:spacing w:before="40" w:after="40"/>
              <w:rPr>
                <w:rFonts w:asciiTheme="minorHAnsi" w:eastAsia="SimSun" w:hAnsiTheme="minorHAnsi" w:cstheme="minorHAnsi"/>
                <w:color w:val="000000" w:themeColor="text1"/>
                <w:sz w:val="20"/>
                <w:szCs w:val="20"/>
                <w:lang w:val="el-GR"/>
              </w:rPr>
            </w:pPr>
            <w:r w:rsidRPr="00C1045C">
              <w:rPr>
                <w:rFonts w:asciiTheme="minorHAnsi" w:hAnsiTheme="minorHAnsi" w:cstheme="minorHAnsi"/>
                <w:sz w:val="20"/>
                <w:szCs w:val="20"/>
                <w:lang w:val="el-GR"/>
              </w:rPr>
              <w:t xml:space="preserve">Τιμόνι υδραυλικό ή ηλεκτρικά υποβοηθούμενο </w:t>
            </w:r>
          </w:p>
        </w:tc>
        <w:tc>
          <w:tcPr>
            <w:tcW w:w="1187" w:type="dxa"/>
            <w:shd w:val="clear" w:color="auto" w:fill="auto"/>
            <w:tcMar>
              <w:left w:w="57" w:type="dxa"/>
              <w:right w:w="57" w:type="dxa"/>
            </w:tcMar>
            <w:vAlign w:val="center"/>
          </w:tcPr>
          <w:p w14:paraId="00A4942D"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44D535D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427EC85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F09AEE5" w14:textId="77777777" w:rsidTr="00156546">
        <w:trPr>
          <w:jc w:val="center"/>
        </w:trPr>
        <w:tc>
          <w:tcPr>
            <w:tcW w:w="5154" w:type="dxa"/>
            <w:shd w:val="clear" w:color="auto" w:fill="auto"/>
            <w:tcMar>
              <w:left w:w="57" w:type="dxa"/>
              <w:right w:w="57" w:type="dxa"/>
            </w:tcMar>
            <w:vAlign w:val="center"/>
          </w:tcPr>
          <w:p w14:paraId="37216059"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ΣΥΣΤΗΜΑ ΑΝΑΡΤΗΣΗΣ</w:t>
            </w:r>
          </w:p>
        </w:tc>
        <w:tc>
          <w:tcPr>
            <w:tcW w:w="1187" w:type="dxa"/>
            <w:shd w:val="clear" w:color="auto" w:fill="auto"/>
            <w:tcMar>
              <w:left w:w="57" w:type="dxa"/>
              <w:right w:w="57" w:type="dxa"/>
            </w:tcMar>
            <w:vAlign w:val="center"/>
          </w:tcPr>
          <w:p w14:paraId="167A111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63EDB81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1BCB21C"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61AD5AC" w14:textId="77777777" w:rsidTr="00156546">
        <w:trPr>
          <w:jc w:val="center"/>
        </w:trPr>
        <w:tc>
          <w:tcPr>
            <w:tcW w:w="5154" w:type="dxa"/>
            <w:shd w:val="clear" w:color="auto" w:fill="auto"/>
            <w:tcMar>
              <w:left w:w="57" w:type="dxa"/>
              <w:right w:w="57" w:type="dxa"/>
            </w:tcMar>
            <w:vAlign w:val="center"/>
          </w:tcPr>
          <w:p w14:paraId="21874F0D"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bCs/>
                <w:sz w:val="20"/>
                <w:szCs w:val="20"/>
                <w:lang w:val="el-GR"/>
              </w:rPr>
              <w:t>Ανεξάρτητου τύπου ανάρτηση εμπρός / πίσω</w:t>
            </w:r>
          </w:p>
        </w:tc>
        <w:tc>
          <w:tcPr>
            <w:tcW w:w="1187" w:type="dxa"/>
            <w:shd w:val="clear" w:color="auto" w:fill="auto"/>
            <w:tcMar>
              <w:left w:w="57" w:type="dxa"/>
              <w:right w:w="57" w:type="dxa"/>
            </w:tcMar>
            <w:vAlign w:val="center"/>
          </w:tcPr>
          <w:p w14:paraId="5EF0609D"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46B75E6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3AD301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8642D5F" w14:textId="77777777" w:rsidTr="00156546">
        <w:trPr>
          <w:jc w:val="center"/>
        </w:trPr>
        <w:tc>
          <w:tcPr>
            <w:tcW w:w="5154" w:type="dxa"/>
            <w:shd w:val="clear" w:color="auto" w:fill="auto"/>
            <w:tcMar>
              <w:left w:w="57" w:type="dxa"/>
              <w:right w:w="57" w:type="dxa"/>
            </w:tcMar>
            <w:vAlign w:val="center"/>
          </w:tcPr>
          <w:p w14:paraId="6E83EFDD"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ΕΓΓΥΗΣΕΙΣ</w:t>
            </w:r>
          </w:p>
        </w:tc>
        <w:tc>
          <w:tcPr>
            <w:tcW w:w="1187" w:type="dxa"/>
            <w:shd w:val="clear" w:color="auto" w:fill="auto"/>
            <w:tcMar>
              <w:left w:w="57" w:type="dxa"/>
              <w:right w:w="57" w:type="dxa"/>
            </w:tcMar>
            <w:vAlign w:val="center"/>
          </w:tcPr>
          <w:p w14:paraId="5695DCF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4E4A7D97"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1AC0FAD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BC874C3" w14:textId="77777777" w:rsidTr="00156546">
        <w:trPr>
          <w:jc w:val="center"/>
        </w:trPr>
        <w:tc>
          <w:tcPr>
            <w:tcW w:w="5154" w:type="dxa"/>
            <w:shd w:val="clear" w:color="auto" w:fill="auto"/>
            <w:tcMar>
              <w:left w:w="57" w:type="dxa"/>
              <w:right w:w="57" w:type="dxa"/>
            </w:tcMar>
            <w:vAlign w:val="center"/>
          </w:tcPr>
          <w:p w14:paraId="362D8DD9"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Δύο (2) έτη εγγύηση Οχήματος</w:t>
            </w:r>
          </w:p>
        </w:tc>
        <w:tc>
          <w:tcPr>
            <w:tcW w:w="1187" w:type="dxa"/>
            <w:shd w:val="clear" w:color="auto" w:fill="auto"/>
            <w:tcMar>
              <w:left w:w="57" w:type="dxa"/>
              <w:right w:w="57" w:type="dxa"/>
            </w:tcMar>
            <w:vAlign w:val="center"/>
          </w:tcPr>
          <w:p w14:paraId="0CA78CE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12D485C8"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7E1D0EA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5F504B6" w14:textId="77777777" w:rsidTr="00156546">
        <w:trPr>
          <w:jc w:val="center"/>
        </w:trPr>
        <w:tc>
          <w:tcPr>
            <w:tcW w:w="5154" w:type="dxa"/>
            <w:shd w:val="clear" w:color="auto" w:fill="auto"/>
            <w:tcMar>
              <w:left w:w="57" w:type="dxa"/>
              <w:right w:w="57" w:type="dxa"/>
            </w:tcMar>
            <w:vAlign w:val="center"/>
          </w:tcPr>
          <w:p w14:paraId="143430FD" w14:textId="77777777" w:rsidR="00EB4525" w:rsidRPr="00C1045C" w:rsidRDefault="00EB4525" w:rsidP="00156546">
            <w:pPr>
              <w:spacing w:before="40" w:after="40"/>
              <w:rPr>
                <w:rFonts w:asciiTheme="minorHAnsi" w:hAnsiTheme="minorHAnsi" w:cstheme="minorHAnsi"/>
                <w:sz w:val="20"/>
                <w:szCs w:val="20"/>
                <w:lang w:val="el-GR"/>
              </w:rPr>
            </w:pPr>
            <w:r w:rsidRPr="00C1045C">
              <w:rPr>
                <w:rFonts w:asciiTheme="minorHAnsi" w:hAnsiTheme="minorHAnsi" w:cstheme="minorHAnsi"/>
                <w:sz w:val="20"/>
                <w:szCs w:val="20"/>
                <w:lang w:val="el-GR"/>
              </w:rPr>
              <w:t>Για τις μπαταρίες και το σύστημα φόρτισης του οχήματος η εγγύηση καλής λειτουργίας θα πρέπει να είναι πέντε (5) έτη ή 100.000 χιλιόμετρα, όποιο από τα δύο παρέλθει πρώτο.</w:t>
            </w:r>
          </w:p>
        </w:tc>
        <w:tc>
          <w:tcPr>
            <w:tcW w:w="1187" w:type="dxa"/>
            <w:shd w:val="clear" w:color="auto" w:fill="auto"/>
            <w:tcMar>
              <w:left w:w="57" w:type="dxa"/>
              <w:right w:w="57" w:type="dxa"/>
            </w:tcMar>
            <w:vAlign w:val="center"/>
          </w:tcPr>
          <w:p w14:paraId="31480CB6"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341C81C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44AC6D9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0CDA382" w14:textId="77777777" w:rsidTr="00156546">
        <w:trPr>
          <w:jc w:val="center"/>
        </w:trPr>
        <w:tc>
          <w:tcPr>
            <w:tcW w:w="5154" w:type="dxa"/>
            <w:shd w:val="clear" w:color="auto" w:fill="auto"/>
            <w:tcMar>
              <w:left w:w="57" w:type="dxa"/>
              <w:right w:w="57" w:type="dxa"/>
            </w:tcMar>
            <w:vAlign w:val="center"/>
          </w:tcPr>
          <w:p w14:paraId="43C27F33"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bookmarkStart w:id="7" w:name="_Hlk119495889"/>
            <w:r w:rsidRPr="00C1045C">
              <w:rPr>
                <w:rFonts w:asciiTheme="minorHAnsi" w:hAnsiTheme="minorHAnsi" w:cstheme="minorHAnsi"/>
                <w:sz w:val="20"/>
                <w:szCs w:val="20"/>
                <w:lang w:val="el-GR"/>
              </w:rPr>
              <w:t>Δώδεκα (12) έτη εγγύηση αμαξώματος κατά της διάτρησης</w:t>
            </w:r>
            <w:bookmarkEnd w:id="7"/>
          </w:p>
        </w:tc>
        <w:tc>
          <w:tcPr>
            <w:tcW w:w="1187" w:type="dxa"/>
            <w:shd w:val="clear" w:color="auto" w:fill="auto"/>
            <w:tcMar>
              <w:left w:w="57" w:type="dxa"/>
              <w:right w:w="57" w:type="dxa"/>
            </w:tcMar>
            <w:vAlign w:val="center"/>
          </w:tcPr>
          <w:p w14:paraId="1796B380"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0B710587"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9EDBF3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1B64694" w14:textId="77777777" w:rsidTr="00156546">
        <w:trPr>
          <w:jc w:val="center"/>
        </w:trPr>
        <w:tc>
          <w:tcPr>
            <w:tcW w:w="5154" w:type="dxa"/>
            <w:shd w:val="clear" w:color="auto" w:fill="auto"/>
            <w:tcMar>
              <w:left w:w="57" w:type="dxa"/>
              <w:right w:w="57" w:type="dxa"/>
            </w:tcMar>
            <w:vAlign w:val="center"/>
          </w:tcPr>
          <w:p w14:paraId="6C0675BC" w14:textId="77777777" w:rsidR="00EB4525" w:rsidRPr="00C1045C" w:rsidRDefault="00EB4525" w:rsidP="00156546">
            <w:pPr>
              <w:autoSpaceDE w:val="0"/>
              <w:autoSpaceDN w:val="0"/>
              <w:adjustRightInd w:val="0"/>
              <w:spacing w:before="40" w:after="40"/>
              <w:rPr>
                <w:rFonts w:asciiTheme="minorHAnsi" w:hAnsiTheme="minorHAnsi" w:cstheme="minorHAnsi"/>
                <w:sz w:val="20"/>
                <w:szCs w:val="20"/>
                <w:lang w:val="el-GR"/>
              </w:rPr>
            </w:pPr>
            <w:r w:rsidRPr="00C1045C">
              <w:rPr>
                <w:rFonts w:asciiTheme="minorHAnsi" w:hAnsiTheme="minorHAnsi" w:cstheme="minorHAnsi"/>
                <w:sz w:val="20"/>
                <w:szCs w:val="20"/>
                <w:lang w:val="el-GR"/>
              </w:rPr>
              <w:t>Για την περίοδο εγγυημένης λειτουργίας ο ανάδοχος:</w:t>
            </w:r>
          </w:p>
          <w:p w14:paraId="4EDFA063" w14:textId="77777777" w:rsidR="00EB4525" w:rsidRPr="00C1045C" w:rsidRDefault="00EB4525" w:rsidP="00156546">
            <w:pPr>
              <w:pStyle w:val="a4"/>
              <w:numPr>
                <w:ilvl w:val="0"/>
                <w:numId w:val="4"/>
              </w:numPr>
              <w:suppressAutoHyphens w:val="0"/>
              <w:autoSpaceDE w:val="0"/>
              <w:autoSpaceDN w:val="0"/>
              <w:adjustRightInd w:val="0"/>
              <w:spacing w:before="40" w:after="40"/>
              <w:ind w:left="0"/>
              <w:contextualSpacing w:val="0"/>
              <w:jc w:val="left"/>
              <w:rPr>
                <w:rFonts w:asciiTheme="minorHAnsi" w:hAnsiTheme="minorHAnsi" w:cstheme="minorHAnsi"/>
                <w:sz w:val="20"/>
                <w:szCs w:val="20"/>
                <w:lang w:val="el-GR"/>
              </w:rPr>
            </w:pPr>
            <w:r w:rsidRPr="00C1045C">
              <w:rPr>
                <w:rFonts w:asciiTheme="minorHAnsi" w:hAnsiTheme="minorHAnsi" w:cstheme="minorHAnsi"/>
                <w:sz w:val="20"/>
                <w:szCs w:val="20"/>
                <w:lang w:val="el-GR"/>
              </w:rPr>
              <w:t>Ευθύνεται για την καλή λειτουργία όλων των ειδών της προμήθειας</w:t>
            </w:r>
          </w:p>
          <w:p w14:paraId="7418DB57"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Προβαίνει στην προβλεπόμενη συντήρηση και την αποκατάσταση κάθε βλάβης με έντεχνο τρόπο και σε εύλογο χρόνο σε συνεννόηση με την αναθέτουσα αρχή</w:t>
            </w:r>
          </w:p>
        </w:tc>
        <w:tc>
          <w:tcPr>
            <w:tcW w:w="1187" w:type="dxa"/>
            <w:shd w:val="clear" w:color="auto" w:fill="auto"/>
            <w:tcMar>
              <w:left w:w="57" w:type="dxa"/>
              <w:right w:w="57" w:type="dxa"/>
            </w:tcMar>
            <w:vAlign w:val="center"/>
          </w:tcPr>
          <w:p w14:paraId="78A38F97"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35C87EC7"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67B479EC"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D45DDA1" w14:textId="77777777" w:rsidTr="00156546">
        <w:trPr>
          <w:jc w:val="center"/>
        </w:trPr>
        <w:tc>
          <w:tcPr>
            <w:tcW w:w="5154" w:type="dxa"/>
            <w:shd w:val="clear" w:color="auto" w:fill="auto"/>
            <w:tcMar>
              <w:left w:w="57" w:type="dxa"/>
              <w:right w:w="57" w:type="dxa"/>
            </w:tcMar>
            <w:vAlign w:val="center"/>
          </w:tcPr>
          <w:p w14:paraId="18BE4833"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Δεκαετής (10) Διαθεσιμότητα Ανταλλακτικών</w:t>
            </w:r>
          </w:p>
        </w:tc>
        <w:tc>
          <w:tcPr>
            <w:tcW w:w="1187" w:type="dxa"/>
            <w:shd w:val="clear" w:color="auto" w:fill="auto"/>
            <w:tcMar>
              <w:left w:w="57" w:type="dxa"/>
              <w:right w:w="57" w:type="dxa"/>
            </w:tcMar>
            <w:vAlign w:val="center"/>
          </w:tcPr>
          <w:p w14:paraId="56E49B5A"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1B28A8D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1E1C4C1"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010EF83" w14:textId="77777777" w:rsidTr="00156546">
        <w:trPr>
          <w:jc w:val="center"/>
        </w:trPr>
        <w:tc>
          <w:tcPr>
            <w:tcW w:w="5154" w:type="dxa"/>
            <w:shd w:val="clear" w:color="auto" w:fill="auto"/>
            <w:tcMar>
              <w:left w:w="57" w:type="dxa"/>
              <w:right w:w="57" w:type="dxa"/>
            </w:tcMar>
            <w:vAlign w:val="center"/>
          </w:tcPr>
          <w:p w14:paraId="0C544834"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ΒΙΒΛΙΑ ΚΑΤΑΣΚΕΥΑΣΤΗ</w:t>
            </w:r>
          </w:p>
        </w:tc>
        <w:tc>
          <w:tcPr>
            <w:tcW w:w="1187" w:type="dxa"/>
            <w:shd w:val="clear" w:color="auto" w:fill="auto"/>
            <w:tcMar>
              <w:left w:w="57" w:type="dxa"/>
              <w:right w:w="57" w:type="dxa"/>
            </w:tcMar>
            <w:vAlign w:val="center"/>
          </w:tcPr>
          <w:p w14:paraId="1862ADC9"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1CB1C90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6B7985D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BB06AE6" w14:textId="77777777" w:rsidTr="00156546">
        <w:trPr>
          <w:jc w:val="center"/>
        </w:trPr>
        <w:tc>
          <w:tcPr>
            <w:tcW w:w="5154" w:type="dxa"/>
            <w:shd w:val="clear" w:color="auto" w:fill="auto"/>
            <w:tcMar>
              <w:left w:w="57" w:type="dxa"/>
              <w:right w:w="57" w:type="dxa"/>
            </w:tcMar>
            <w:vAlign w:val="center"/>
          </w:tcPr>
          <w:p w14:paraId="14C13D0C"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Εγχειρίδιο Οδηγιών Χρήσης &amp; Συντήρησης</w:t>
            </w:r>
          </w:p>
        </w:tc>
        <w:tc>
          <w:tcPr>
            <w:tcW w:w="1187" w:type="dxa"/>
            <w:shd w:val="clear" w:color="auto" w:fill="auto"/>
            <w:tcMar>
              <w:left w:w="57" w:type="dxa"/>
              <w:right w:w="57" w:type="dxa"/>
            </w:tcMar>
            <w:vAlign w:val="center"/>
          </w:tcPr>
          <w:p w14:paraId="544FC1A3"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12C4609C"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12BB04B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71BA217" w14:textId="77777777" w:rsidTr="00156546">
        <w:trPr>
          <w:jc w:val="center"/>
        </w:trPr>
        <w:tc>
          <w:tcPr>
            <w:tcW w:w="5154" w:type="dxa"/>
            <w:shd w:val="clear" w:color="auto" w:fill="auto"/>
            <w:tcMar>
              <w:left w:w="57" w:type="dxa"/>
              <w:right w:w="57" w:type="dxa"/>
            </w:tcMar>
            <w:vAlign w:val="center"/>
          </w:tcPr>
          <w:p w14:paraId="2A01B68C"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sz w:val="20"/>
                <w:szCs w:val="20"/>
                <w:lang w:val="el-GR"/>
              </w:rPr>
            </w:pPr>
            <w:r w:rsidRPr="00C1045C">
              <w:rPr>
                <w:rFonts w:asciiTheme="minorHAnsi" w:hAnsiTheme="minorHAnsi" w:cstheme="minorHAnsi"/>
                <w:sz w:val="20"/>
                <w:szCs w:val="20"/>
                <w:lang w:val="el-GR"/>
              </w:rPr>
              <w:t>Ελληνική ή Αγγλική Γλώσσα</w:t>
            </w:r>
          </w:p>
        </w:tc>
        <w:tc>
          <w:tcPr>
            <w:tcW w:w="1187" w:type="dxa"/>
            <w:shd w:val="clear" w:color="auto" w:fill="auto"/>
            <w:tcMar>
              <w:left w:w="57" w:type="dxa"/>
              <w:right w:w="57" w:type="dxa"/>
            </w:tcMar>
            <w:vAlign w:val="center"/>
          </w:tcPr>
          <w:p w14:paraId="1EC4ED28"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03CAD846"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17D7A683"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711E1D4" w14:textId="77777777" w:rsidTr="00156546">
        <w:trPr>
          <w:jc w:val="center"/>
        </w:trPr>
        <w:tc>
          <w:tcPr>
            <w:tcW w:w="5154" w:type="dxa"/>
            <w:shd w:val="clear" w:color="auto" w:fill="auto"/>
            <w:tcMar>
              <w:left w:w="57" w:type="dxa"/>
              <w:right w:w="57" w:type="dxa"/>
            </w:tcMar>
            <w:vAlign w:val="center"/>
          </w:tcPr>
          <w:p w14:paraId="0A263688"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ΕΚΠΑΙΔΕΥΣΗ ΠΡΟΣΩΠΙΚΟΥ ΔΗΜΟΥ ΗΡΑΚΛΕΙΟΥ</w:t>
            </w:r>
          </w:p>
        </w:tc>
        <w:tc>
          <w:tcPr>
            <w:tcW w:w="1187" w:type="dxa"/>
            <w:shd w:val="clear" w:color="auto" w:fill="auto"/>
            <w:tcMar>
              <w:left w:w="57" w:type="dxa"/>
              <w:right w:w="57" w:type="dxa"/>
            </w:tcMar>
            <w:vAlign w:val="center"/>
          </w:tcPr>
          <w:p w14:paraId="7706C1A4"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593FA04C"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78F556D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49E189D3" w14:textId="77777777" w:rsidTr="00156546">
        <w:trPr>
          <w:jc w:val="center"/>
        </w:trPr>
        <w:tc>
          <w:tcPr>
            <w:tcW w:w="5154" w:type="dxa"/>
            <w:shd w:val="clear" w:color="auto" w:fill="auto"/>
            <w:tcMar>
              <w:left w:w="57" w:type="dxa"/>
              <w:right w:w="57" w:type="dxa"/>
            </w:tcMar>
            <w:vAlign w:val="center"/>
          </w:tcPr>
          <w:p w14:paraId="04116CF1"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Εκπαίδευση προσωπικού με κόστος του αναδόχου σύμφωνα με τα οριζόμενα στο Παράρτημα Ι</w:t>
            </w:r>
          </w:p>
        </w:tc>
        <w:tc>
          <w:tcPr>
            <w:tcW w:w="1187" w:type="dxa"/>
            <w:shd w:val="clear" w:color="auto" w:fill="auto"/>
            <w:tcMar>
              <w:left w:w="57" w:type="dxa"/>
              <w:right w:w="57" w:type="dxa"/>
            </w:tcMar>
            <w:vAlign w:val="center"/>
          </w:tcPr>
          <w:p w14:paraId="2B8D14D2"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5E6489C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5205F700"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7770C94" w14:textId="77777777" w:rsidTr="00156546">
        <w:trPr>
          <w:jc w:val="center"/>
        </w:trPr>
        <w:tc>
          <w:tcPr>
            <w:tcW w:w="5154" w:type="dxa"/>
            <w:shd w:val="clear" w:color="auto" w:fill="auto"/>
            <w:tcMar>
              <w:left w:w="57" w:type="dxa"/>
              <w:right w:w="57" w:type="dxa"/>
            </w:tcMar>
            <w:vAlign w:val="center"/>
          </w:tcPr>
          <w:p w14:paraId="6C7140C9"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ΠΡΟΤΥΠΑ ΚΑΙ ΛΟΙΠΕΣ ΑΠΑΙΤΗΣΕΙΣ</w:t>
            </w:r>
          </w:p>
        </w:tc>
        <w:tc>
          <w:tcPr>
            <w:tcW w:w="1187" w:type="dxa"/>
            <w:shd w:val="clear" w:color="auto" w:fill="auto"/>
            <w:tcMar>
              <w:left w:w="57" w:type="dxa"/>
              <w:right w:w="57" w:type="dxa"/>
            </w:tcMar>
            <w:vAlign w:val="center"/>
          </w:tcPr>
          <w:p w14:paraId="4FCF56C1"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60400E24"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146B67B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EBCA9F6" w14:textId="77777777" w:rsidTr="00156546">
        <w:trPr>
          <w:jc w:val="center"/>
        </w:trPr>
        <w:tc>
          <w:tcPr>
            <w:tcW w:w="5154" w:type="dxa"/>
            <w:shd w:val="clear" w:color="auto" w:fill="auto"/>
            <w:tcMar>
              <w:left w:w="57" w:type="dxa"/>
              <w:right w:w="57" w:type="dxa"/>
            </w:tcMar>
            <w:vAlign w:val="center"/>
          </w:tcPr>
          <w:p w14:paraId="2D2A8AF2" w14:textId="77777777" w:rsidR="00EB4525" w:rsidRPr="00C1045C" w:rsidRDefault="00EB4525" w:rsidP="00156546">
            <w:pPr>
              <w:autoSpaceDE w:val="0"/>
              <w:autoSpaceDN w:val="0"/>
              <w:adjustRightInd w:val="0"/>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Το όχημα θα φέρει υποχρεωτικά, φαρμακείο, πυροσβεστήρα και τρίγωνο κατά Κ.Ο.Κ. και βασικά εργαλεία</w:t>
            </w:r>
          </w:p>
        </w:tc>
        <w:tc>
          <w:tcPr>
            <w:tcW w:w="1187" w:type="dxa"/>
            <w:shd w:val="clear" w:color="auto" w:fill="auto"/>
            <w:tcMar>
              <w:left w:w="57" w:type="dxa"/>
              <w:right w:w="57" w:type="dxa"/>
            </w:tcMar>
            <w:vAlign w:val="center"/>
          </w:tcPr>
          <w:p w14:paraId="54211F15"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15B2592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7613C014"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72ECA526" w14:textId="77777777" w:rsidTr="00156546">
        <w:trPr>
          <w:jc w:val="center"/>
        </w:trPr>
        <w:tc>
          <w:tcPr>
            <w:tcW w:w="5154" w:type="dxa"/>
            <w:shd w:val="clear" w:color="auto" w:fill="auto"/>
            <w:tcMar>
              <w:left w:w="57" w:type="dxa"/>
              <w:right w:w="57" w:type="dxa"/>
            </w:tcMar>
            <w:vAlign w:val="center"/>
          </w:tcPr>
          <w:p w14:paraId="56D13562" w14:textId="77777777" w:rsidR="00EB4525" w:rsidRPr="00C1045C" w:rsidRDefault="00EB4525" w:rsidP="00156546">
            <w:pPr>
              <w:autoSpaceDE w:val="0"/>
              <w:autoSpaceDN w:val="0"/>
              <w:adjustRightInd w:val="0"/>
              <w:spacing w:before="40" w:after="40"/>
              <w:rPr>
                <w:rFonts w:asciiTheme="minorHAnsi" w:hAnsiTheme="minorHAnsi" w:cstheme="minorHAnsi"/>
                <w:bCs/>
                <w:color w:val="000000" w:themeColor="text1"/>
                <w:sz w:val="20"/>
                <w:szCs w:val="20"/>
                <w:lang w:val="el-GR"/>
              </w:rPr>
            </w:pPr>
            <w:bookmarkStart w:id="8" w:name="_Hlk119496075"/>
            <w:r w:rsidRPr="00C1045C">
              <w:rPr>
                <w:rFonts w:asciiTheme="minorHAnsi" w:hAnsiTheme="minorHAnsi" w:cstheme="minorHAnsi"/>
                <w:sz w:val="20"/>
                <w:szCs w:val="20"/>
                <w:lang w:val="el-GR"/>
              </w:rPr>
              <w:t>Ο Ανάδοχος, κατά την παράδοση του λεωφορείου, θα παραδώσει το απαιτούμενο υλικό που συνοδεύει το όχημα, όπως ευρωπαϊκή έγκριση τύπου ή ό,τι άλλο έγγραφο/πιστοποίηση απαιτείται, ώστε ο Δήμος να προχωρήσει στην έκδοση της άδειας κυκλοφορίας και πινακίδων του λεωφορείου.</w:t>
            </w:r>
            <w:bookmarkEnd w:id="8"/>
          </w:p>
        </w:tc>
        <w:tc>
          <w:tcPr>
            <w:tcW w:w="1187" w:type="dxa"/>
            <w:shd w:val="clear" w:color="auto" w:fill="auto"/>
            <w:tcMar>
              <w:left w:w="57" w:type="dxa"/>
              <w:right w:w="57" w:type="dxa"/>
            </w:tcMar>
            <w:vAlign w:val="center"/>
          </w:tcPr>
          <w:p w14:paraId="32F9C38C"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color w:val="000000"/>
                <w:sz w:val="20"/>
                <w:szCs w:val="20"/>
                <w:lang w:val="el-GR"/>
              </w:rPr>
              <w:t>ΝΑΙ</w:t>
            </w:r>
          </w:p>
        </w:tc>
        <w:tc>
          <w:tcPr>
            <w:tcW w:w="1260" w:type="dxa"/>
            <w:shd w:val="clear" w:color="auto" w:fill="auto"/>
            <w:tcMar>
              <w:left w:w="57" w:type="dxa"/>
              <w:right w:w="57" w:type="dxa"/>
            </w:tcMar>
            <w:vAlign w:val="center"/>
          </w:tcPr>
          <w:p w14:paraId="32CFAE9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646ADEA7"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06B9230" w14:textId="77777777" w:rsidTr="00156546">
        <w:trPr>
          <w:jc w:val="center"/>
        </w:trPr>
        <w:tc>
          <w:tcPr>
            <w:tcW w:w="5154" w:type="dxa"/>
            <w:shd w:val="clear" w:color="auto" w:fill="auto"/>
            <w:tcMar>
              <w:left w:w="57" w:type="dxa"/>
              <w:right w:w="57" w:type="dxa"/>
            </w:tcMar>
            <w:vAlign w:val="center"/>
          </w:tcPr>
          <w:p w14:paraId="7B88A600" w14:textId="77777777" w:rsidR="00EB4525" w:rsidRPr="00C1045C" w:rsidRDefault="00EB4525" w:rsidP="00156546">
            <w:pPr>
              <w:pStyle w:val="a3"/>
              <w:numPr>
                <w:ilvl w:val="0"/>
                <w:numId w:val="1"/>
              </w:numPr>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b/>
                <w:bCs/>
                <w:sz w:val="20"/>
                <w:szCs w:val="20"/>
                <w:lang w:val="el-GR"/>
              </w:rPr>
              <w:t>ΧΡΩΜΑ / ΛΟΓΟΤΥΠΑ</w:t>
            </w:r>
          </w:p>
        </w:tc>
        <w:tc>
          <w:tcPr>
            <w:tcW w:w="1187" w:type="dxa"/>
            <w:shd w:val="clear" w:color="auto" w:fill="auto"/>
            <w:tcMar>
              <w:left w:w="57" w:type="dxa"/>
              <w:right w:w="57" w:type="dxa"/>
            </w:tcMar>
            <w:vAlign w:val="center"/>
          </w:tcPr>
          <w:p w14:paraId="4455504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17F66F0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640DCC8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B0EEBD0" w14:textId="77777777" w:rsidTr="00156546">
        <w:trPr>
          <w:jc w:val="center"/>
        </w:trPr>
        <w:tc>
          <w:tcPr>
            <w:tcW w:w="5154" w:type="dxa"/>
            <w:shd w:val="clear" w:color="auto" w:fill="auto"/>
            <w:tcMar>
              <w:left w:w="57" w:type="dxa"/>
              <w:right w:w="57" w:type="dxa"/>
            </w:tcMar>
            <w:vAlign w:val="center"/>
          </w:tcPr>
          <w:p w14:paraId="39D3F1B0"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Το χρώμα θα ορισθεί από τον Δήμο Ηρακλείου κατόπιν συνεννόησης με τον ανάδοχο.</w:t>
            </w:r>
          </w:p>
        </w:tc>
        <w:tc>
          <w:tcPr>
            <w:tcW w:w="1187" w:type="dxa"/>
            <w:shd w:val="clear" w:color="auto" w:fill="auto"/>
            <w:tcMar>
              <w:left w:w="57" w:type="dxa"/>
              <w:right w:w="57" w:type="dxa"/>
            </w:tcMar>
            <w:vAlign w:val="center"/>
          </w:tcPr>
          <w:p w14:paraId="12EBB3E6"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77613E04"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689519E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9F25992" w14:textId="77777777" w:rsidTr="00156546">
        <w:trPr>
          <w:jc w:val="center"/>
        </w:trPr>
        <w:tc>
          <w:tcPr>
            <w:tcW w:w="5154" w:type="dxa"/>
            <w:shd w:val="clear" w:color="auto" w:fill="auto"/>
            <w:tcMar>
              <w:left w:w="57" w:type="dxa"/>
              <w:right w:w="57" w:type="dxa"/>
            </w:tcMar>
            <w:vAlign w:val="center"/>
          </w:tcPr>
          <w:p w14:paraId="467955F1"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Τα λογότυπα που θα φέρουν τα λεωφορεία θα ορισθούν κατόπιν συνεννοήσεως με την Αναθέτουσα Αρχή </w:t>
            </w:r>
          </w:p>
        </w:tc>
        <w:tc>
          <w:tcPr>
            <w:tcW w:w="1187" w:type="dxa"/>
            <w:shd w:val="clear" w:color="auto" w:fill="auto"/>
            <w:tcMar>
              <w:left w:w="57" w:type="dxa"/>
              <w:right w:w="57" w:type="dxa"/>
            </w:tcMar>
            <w:vAlign w:val="center"/>
          </w:tcPr>
          <w:p w14:paraId="37E2CE0D" w14:textId="77777777" w:rsidR="00EB4525" w:rsidRPr="00C1045C" w:rsidRDefault="00EB4525" w:rsidP="00156546">
            <w:pPr>
              <w:spacing w:before="40" w:after="40"/>
              <w:jc w:val="center"/>
              <w:rPr>
                <w:rFonts w:asciiTheme="minorHAnsi" w:hAnsiTheme="minorHAnsi" w:cstheme="minorHAnsi"/>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130797D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2559327B"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EF95B37" w14:textId="77777777" w:rsidTr="00156546">
        <w:trPr>
          <w:jc w:val="center"/>
        </w:trPr>
        <w:tc>
          <w:tcPr>
            <w:tcW w:w="5154" w:type="dxa"/>
            <w:shd w:val="clear" w:color="auto" w:fill="auto"/>
            <w:tcMar>
              <w:left w:w="57" w:type="dxa"/>
              <w:right w:w="57" w:type="dxa"/>
            </w:tcMar>
            <w:vAlign w:val="center"/>
          </w:tcPr>
          <w:p w14:paraId="11631B6C" w14:textId="77777777" w:rsidR="00EB4525" w:rsidRPr="00C1045C" w:rsidRDefault="00EB4525" w:rsidP="00156546">
            <w:pPr>
              <w:pStyle w:val="a3"/>
              <w:overflowPunct w:val="0"/>
              <w:autoSpaceDE w:val="0"/>
              <w:autoSpaceDN w:val="0"/>
              <w:adjustRightInd w:val="0"/>
              <w:spacing w:before="40" w:after="40"/>
              <w:jc w:val="left"/>
              <w:rPr>
                <w:rFonts w:asciiTheme="minorHAnsi" w:hAnsiTheme="minorHAnsi" w:cstheme="minorHAnsi"/>
                <w:color w:val="000000" w:themeColor="text1"/>
                <w:sz w:val="20"/>
                <w:szCs w:val="20"/>
                <w:lang w:val="el-GR"/>
              </w:rPr>
            </w:pPr>
          </w:p>
        </w:tc>
        <w:tc>
          <w:tcPr>
            <w:tcW w:w="1187" w:type="dxa"/>
            <w:shd w:val="clear" w:color="auto" w:fill="auto"/>
            <w:tcMar>
              <w:left w:w="57" w:type="dxa"/>
              <w:right w:w="57" w:type="dxa"/>
            </w:tcMar>
            <w:vAlign w:val="center"/>
          </w:tcPr>
          <w:p w14:paraId="221FA87F"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1260" w:type="dxa"/>
            <w:shd w:val="clear" w:color="auto" w:fill="auto"/>
            <w:tcMar>
              <w:left w:w="57" w:type="dxa"/>
              <w:right w:w="57" w:type="dxa"/>
            </w:tcMar>
            <w:vAlign w:val="center"/>
          </w:tcPr>
          <w:p w14:paraId="338FD4B2"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2FDF923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F946E92" w14:textId="77777777" w:rsidTr="00156546">
        <w:trPr>
          <w:jc w:val="center"/>
        </w:trPr>
        <w:tc>
          <w:tcPr>
            <w:tcW w:w="5154" w:type="dxa"/>
            <w:shd w:val="clear" w:color="auto" w:fill="auto"/>
            <w:tcMar>
              <w:left w:w="57" w:type="dxa"/>
              <w:right w:w="57" w:type="dxa"/>
            </w:tcMar>
            <w:vAlign w:val="center"/>
          </w:tcPr>
          <w:p w14:paraId="2F2D23E6" w14:textId="77777777" w:rsidR="00EB4525" w:rsidRPr="00C1045C" w:rsidRDefault="00EB4525" w:rsidP="00156546">
            <w:pPr>
              <w:spacing w:before="40" w:after="40"/>
              <w:rPr>
                <w:rFonts w:asciiTheme="minorHAnsi" w:hAnsiTheme="minorHAnsi" w:cstheme="minorHAnsi"/>
                <w:b/>
                <w:color w:val="000000" w:themeColor="text1"/>
                <w:sz w:val="20"/>
                <w:szCs w:val="20"/>
                <w:lang w:val="el-GR"/>
              </w:rPr>
            </w:pPr>
            <w:r w:rsidRPr="00C1045C">
              <w:rPr>
                <w:rFonts w:asciiTheme="minorHAnsi" w:hAnsiTheme="minorHAnsi" w:cstheme="minorHAnsi"/>
                <w:b/>
                <w:color w:val="000000" w:themeColor="text1"/>
                <w:sz w:val="20"/>
                <w:szCs w:val="20"/>
                <w:lang w:val="el-GR"/>
              </w:rPr>
              <w:t>Α.2 ΣΤΑΘΜΟΣ ΦΟΡΤΙΣΗΣ</w:t>
            </w:r>
          </w:p>
        </w:tc>
        <w:tc>
          <w:tcPr>
            <w:tcW w:w="1187" w:type="dxa"/>
            <w:shd w:val="clear" w:color="auto" w:fill="auto"/>
            <w:tcMar>
              <w:left w:w="57" w:type="dxa"/>
              <w:right w:w="57" w:type="dxa"/>
            </w:tcMar>
            <w:vAlign w:val="center"/>
          </w:tcPr>
          <w:p w14:paraId="71C6FD00" w14:textId="77777777" w:rsidR="00EB4525" w:rsidRPr="00C1045C" w:rsidRDefault="00EB4525" w:rsidP="00156546">
            <w:pPr>
              <w:spacing w:before="40" w:after="40"/>
              <w:jc w:val="center"/>
              <w:rPr>
                <w:rFonts w:asciiTheme="minorHAnsi" w:hAnsiTheme="minorHAnsi" w:cstheme="minorHAnsi"/>
                <w:b/>
                <w:sz w:val="20"/>
                <w:szCs w:val="20"/>
                <w:lang w:val="el-GR"/>
              </w:rPr>
            </w:pPr>
          </w:p>
        </w:tc>
        <w:tc>
          <w:tcPr>
            <w:tcW w:w="1260" w:type="dxa"/>
            <w:shd w:val="clear" w:color="auto" w:fill="auto"/>
            <w:tcMar>
              <w:left w:w="57" w:type="dxa"/>
              <w:right w:w="57" w:type="dxa"/>
            </w:tcMar>
            <w:vAlign w:val="center"/>
          </w:tcPr>
          <w:p w14:paraId="79E4F00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5ED8D5F1"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58D095E3" w14:textId="77777777" w:rsidTr="00156546">
        <w:trPr>
          <w:jc w:val="center"/>
        </w:trPr>
        <w:tc>
          <w:tcPr>
            <w:tcW w:w="5154" w:type="dxa"/>
            <w:shd w:val="clear" w:color="auto" w:fill="auto"/>
            <w:tcMar>
              <w:left w:w="57" w:type="dxa"/>
              <w:right w:w="57" w:type="dxa"/>
            </w:tcMar>
            <w:vAlign w:val="center"/>
          </w:tcPr>
          <w:p w14:paraId="3C629FB8" w14:textId="77777777" w:rsidR="00EB4525" w:rsidRPr="00C1045C" w:rsidRDefault="00EB4525" w:rsidP="00156546">
            <w:pPr>
              <w:spacing w:before="40" w:after="40"/>
              <w:rPr>
                <w:rFonts w:asciiTheme="minorHAnsi" w:eastAsia="SimSun" w:hAnsiTheme="minorHAnsi" w:cstheme="minorHAnsi"/>
                <w:color w:val="000000" w:themeColor="text1"/>
                <w:sz w:val="20"/>
                <w:szCs w:val="20"/>
                <w:lang w:val="el-GR"/>
              </w:rPr>
            </w:pPr>
            <w:r w:rsidRPr="00C1045C">
              <w:rPr>
                <w:rFonts w:asciiTheme="minorHAnsi" w:eastAsia="SimSun" w:hAnsiTheme="minorHAnsi" w:cstheme="minorHAnsi"/>
                <w:color w:val="000000" w:themeColor="text1"/>
                <w:sz w:val="20"/>
                <w:szCs w:val="20"/>
                <w:lang w:val="el-GR"/>
              </w:rPr>
              <w:t xml:space="preserve">Σταθμός φόρτισης 2x22 </w:t>
            </w:r>
            <w:proofErr w:type="spellStart"/>
            <w:r w:rsidRPr="00C1045C">
              <w:rPr>
                <w:rFonts w:asciiTheme="minorHAnsi" w:eastAsia="SimSun" w:hAnsiTheme="minorHAnsi" w:cstheme="minorHAnsi"/>
                <w:color w:val="000000" w:themeColor="text1"/>
                <w:sz w:val="20"/>
                <w:szCs w:val="20"/>
                <w:lang w:val="el-GR"/>
              </w:rPr>
              <w:t>kW</w:t>
            </w:r>
            <w:proofErr w:type="spellEnd"/>
            <w:r w:rsidRPr="00C1045C">
              <w:rPr>
                <w:rFonts w:asciiTheme="minorHAnsi" w:eastAsia="SimSun" w:hAnsiTheme="minorHAnsi" w:cstheme="minorHAnsi"/>
                <w:color w:val="000000" w:themeColor="text1"/>
                <w:sz w:val="20"/>
                <w:szCs w:val="20"/>
                <w:lang w:val="el-GR"/>
              </w:rPr>
              <w:t xml:space="preserve"> AC</w:t>
            </w:r>
          </w:p>
        </w:tc>
        <w:tc>
          <w:tcPr>
            <w:tcW w:w="1187" w:type="dxa"/>
            <w:shd w:val="clear" w:color="auto" w:fill="auto"/>
            <w:tcMar>
              <w:left w:w="57" w:type="dxa"/>
              <w:right w:w="57" w:type="dxa"/>
            </w:tcMar>
            <w:vAlign w:val="center"/>
          </w:tcPr>
          <w:p w14:paraId="2E963707"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53C9D192"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079B991"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3BD50B3" w14:textId="77777777" w:rsidTr="00156546">
        <w:trPr>
          <w:jc w:val="center"/>
        </w:trPr>
        <w:tc>
          <w:tcPr>
            <w:tcW w:w="5154" w:type="dxa"/>
            <w:shd w:val="clear" w:color="auto" w:fill="auto"/>
            <w:tcMar>
              <w:left w:w="57" w:type="dxa"/>
              <w:right w:w="57" w:type="dxa"/>
            </w:tcMar>
            <w:vAlign w:val="center"/>
          </w:tcPr>
          <w:p w14:paraId="551317BB"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eastAsia="SimSun" w:hAnsiTheme="minorHAnsi" w:cstheme="minorHAnsi"/>
                <w:color w:val="000000" w:themeColor="text1"/>
                <w:sz w:val="20"/>
                <w:szCs w:val="20"/>
                <w:lang w:val="el-GR"/>
              </w:rPr>
              <w:t>Καινούργιος και σε πλήρη λειτουργική κατάσταση</w:t>
            </w:r>
          </w:p>
        </w:tc>
        <w:tc>
          <w:tcPr>
            <w:tcW w:w="1187" w:type="dxa"/>
            <w:shd w:val="clear" w:color="auto" w:fill="auto"/>
            <w:tcMar>
              <w:left w:w="57" w:type="dxa"/>
              <w:right w:w="57" w:type="dxa"/>
            </w:tcMar>
            <w:vAlign w:val="center"/>
          </w:tcPr>
          <w:p w14:paraId="5882464F"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18D03BB0"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78E9380"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A4107F8" w14:textId="77777777" w:rsidTr="00156546">
        <w:trPr>
          <w:jc w:val="center"/>
        </w:trPr>
        <w:tc>
          <w:tcPr>
            <w:tcW w:w="5154" w:type="dxa"/>
            <w:shd w:val="clear" w:color="auto" w:fill="auto"/>
            <w:tcMar>
              <w:left w:w="57" w:type="dxa"/>
              <w:right w:w="57" w:type="dxa"/>
            </w:tcMar>
            <w:vAlign w:val="center"/>
          </w:tcPr>
          <w:p w14:paraId="10CD832D" w14:textId="77777777" w:rsidR="00EB4525" w:rsidRPr="00C1045C" w:rsidRDefault="00EB4525" w:rsidP="00156546">
            <w:pPr>
              <w:spacing w:before="40" w:after="40"/>
              <w:rPr>
                <w:rFonts w:asciiTheme="minorHAnsi" w:hAnsiTheme="minorHAnsi" w:cstheme="minorHAnsi"/>
                <w:color w:val="000000" w:themeColor="text1"/>
                <w:sz w:val="20"/>
                <w:szCs w:val="20"/>
                <w:u w:val="single"/>
                <w:lang w:val="el-GR"/>
              </w:rPr>
            </w:pPr>
            <w:r w:rsidRPr="00C1045C">
              <w:rPr>
                <w:rFonts w:asciiTheme="minorHAnsi" w:hAnsiTheme="minorHAnsi" w:cstheme="minorHAnsi"/>
                <w:color w:val="000000" w:themeColor="text1"/>
                <w:sz w:val="20"/>
                <w:szCs w:val="20"/>
                <w:lang w:val="el-GR"/>
              </w:rPr>
              <w:t>Δυνατότητα ταυτόχρονης φόρτισης δύο ηλεκτρικών αυτοκινήτων, σύμφωνα με τη Μέθοδο 3 (</w:t>
            </w:r>
            <w:proofErr w:type="spellStart"/>
            <w:r w:rsidRPr="00C1045C">
              <w:rPr>
                <w:rFonts w:asciiTheme="minorHAnsi" w:hAnsiTheme="minorHAnsi" w:cstheme="minorHAnsi"/>
                <w:color w:val="000000" w:themeColor="text1"/>
                <w:sz w:val="20"/>
                <w:szCs w:val="20"/>
                <w:lang w:val="el-GR"/>
              </w:rPr>
              <w:t>Mode</w:t>
            </w:r>
            <w:proofErr w:type="spellEnd"/>
            <w:r w:rsidRPr="00C1045C">
              <w:rPr>
                <w:rFonts w:asciiTheme="minorHAnsi" w:hAnsiTheme="minorHAnsi" w:cstheme="minorHAnsi"/>
                <w:color w:val="000000" w:themeColor="text1"/>
                <w:sz w:val="20"/>
                <w:szCs w:val="20"/>
                <w:lang w:val="el-GR"/>
              </w:rPr>
              <w:t xml:space="preserve"> 3)</w:t>
            </w:r>
          </w:p>
        </w:tc>
        <w:tc>
          <w:tcPr>
            <w:tcW w:w="1187" w:type="dxa"/>
            <w:shd w:val="clear" w:color="auto" w:fill="auto"/>
            <w:tcMar>
              <w:left w:w="57" w:type="dxa"/>
              <w:right w:w="57" w:type="dxa"/>
            </w:tcMar>
            <w:vAlign w:val="center"/>
          </w:tcPr>
          <w:p w14:paraId="372E05E7"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7BA53D5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D301FCF"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0B746B6" w14:textId="77777777" w:rsidTr="00156546">
        <w:trPr>
          <w:jc w:val="center"/>
        </w:trPr>
        <w:tc>
          <w:tcPr>
            <w:tcW w:w="5154" w:type="dxa"/>
            <w:shd w:val="clear" w:color="auto" w:fill="auto"/>
            <w:tcMar>
              <w:left w:w="57" w:type="dxa"/>
              <w:right w:w="57" w:type="dxa"/>
            </w:tcMar>
            <w:vAlign w:val="center"/>
          </w:tcPr>
          <w:p w14:paraId="7BDB584F"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Δυνατότητα τροφοδοσίας από μία παροχή 22kW ΑC με μηχανισμό διαμοιρασμού της διαθέσιμης ισχύος μεταξύ των δύο ρευματοδοτών κατά τη διάρκεια ταυτόχρονης φόρτισης δύο αυτοκινήτων με μέγιστη ισχύ φόρτισης 11kW/όχημα ή τη φόρτιση ενός οχήματος μέχρι και με 22kW AC.</w:t>
            </w:r>
          </w:p>
        </w:tc>
        <w:tc>
          <w:tcPr>
            <w:tcW w:w="1187" w:type="dxa"/>
            <w:shd w:val="clear" w:color="auto" w:fill="auto"/>
            <w:tcMar>
              <w:left w:w="57" w:type="dxa"/>
              <w:right w:w="57" w:type="dxa"/>
            </w:tcMar>
            <w:vAlign w:val="center"/>
          </w:tcPr>
          <w:p w14:paraId="28D7B6C7"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768BAF4E"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67D13A52"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022D79E" w14:textId="77777777" w:rsidTr="00156546">
        <w:trPr>
          <w:jc w:val="center"/>
        </w:trPr>
        <w:tc>
          <w:tcPr>
            <w:tcW w:w="5154" w:type="dxa"/>
            <w:shd w:val="clear" w:color="auto" w:fill="auto"/>
            <w:tcMar>
              <w:left w:w="57" w:type="dxa"/>
              <w:right w:w="57" w:type="dxa"/>
            </w:tcMar>
            <w:vAlign w:val="center"/>
          </w:tcPr>
          <w:p w14:paraId="722095AC"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Δύο ρευματοδότες Τύπου 2, σύμφωνα με το πρότυπο IEC 62196-2, με μέγιστη ονομαστική ισχύ εξόδου 22kW ανά ρευματοδότη και μέγιστο ρεύμα 32 Α ανά φάση για κάθε ρευματοδότη.</w:t>
            </w:r>
          </w:p>
        </w:tc>
        <w:tc>
          <w:tcPr>
            <w:tcW w:w="1187" w:type="dxa"/>
            <w:shd w:val="clear" w:color="auto" w:fill="auto"/>
            <w:tcMar>
              <w:left w:w="57" w:type="dxa"/>
              <w:right w:w="57" w:type="dxa"/>
            </w:tcMar>
            <w:vAlign w:val="center"/>
          </w:tcPr>
          <w:p w14:paraId="671AD45A"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0B517E0E"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505D8E24"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3130F46" w14:textId="77777777" w:rsidTr="00156546">
        <w:trPr>
          <w:jc w:val="center"/>
        </w:trPr>
        <w:tc>
          <w:tcPr>
            <w:tcW w:w="5154" w:type="dxa"/>
            <w:shd w:val="clear" w:color="auto" w:fill="auto"/>
            <w:tcMar>
              <w:left w:w="57" w:type="dxa"/>
              <w:right w:w="57" w:type="dxa"/>
            </w:tcMar>
            <w:vAlign w:val="center"/>
          </w:tcPr>
          <w:p w14:paraId="43B68863"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sz w:val="20"/>
                <w:szCs w:val="20"/>
                <w:lang w:val="el-GR"/>
              </w:rPr>
              <w:t>Καπάκι προστασίας σε κάθε ρευματοδότη</w:t>
            </w:r>
          </w:p>
        </w:tc>
        <w:tc>
          <w:tcPr>
            <w:tcW w:w="1187" w:type="dxa"/>
            <w:shd w:val="clear" w:color="auto" w:fill="auto"/>
            <w:tcMar>
              <w:left w:w="57" w:type="dxa"/>
              <w:right w:w="57" w:type="dxa"/>
            </w:tcMar>
            <w:vAlign w:val="center"/>
          </w:tcPr>
          <w:p w14:paraId="4C9B1C7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759F437D"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79ECF8D5"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5CF4EB8" w14:textId="77777777" w:rsidTr="00156546">
        <w:trPr>
          <w:jc w:val="center"/>
        </w:trPr>
        <w:tc>
          <w:tcPr>
            <w:tcW w:w="5154" w:type="dxa"/>
            <w:shd w:val="clear" w:color="auto" w:fill="auto"/>
            <w:tcMar>
              <w:left w:w="57" w:type="dxa"/>
              <w:right w:w="57" w:type="dxa"/>
            </w:tcMar>
            <w:vAlign w:val="center"/>
          </w:tcPr>
          <w:p w14:paraId="5D3DA8B3"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Προστασία σταθμού φόρτισης κατ’ ελάχιστον  IP 54</w:t>
            </w:r>
          </w:p>
        </w:tc>
        <w:tc>
          <w:tcPr>
            <w:tcW w:w="1187" w:type="dxa"/>
            <w:shd w:val="clear" w:color="auto" w:fill="auto"/>
            <w:tcMar>
              <w:left w:w="57" w:type="dxa"/>
              <w:right w:w="57" w:type="dxa"/>
            </w:tcMar>
            <w:vAlign w:val="center"/>
          </w:tcPr>
          <w:p w14:paraId="217DC4AE"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70EEFF08"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1BBABC1C"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6743B62" w14:textId="77777777" w:rsidTr="00156546">
        <w:trPr>
          <w:jc w:val="center"/>
        </w:trPr>
        <w:tc>
          <w:tcPr>
            <w:tcW w:w="5154" w:type="dxa"/>
            <w:shd w:val="clear" w:color="auto" w:fill="auto"/>
            <w:tcMar>
              <w:left w:w="57" w:type="dxa"/>
              <w:right w:w="57" w:type="dxa"/>
            </w:tcMar>
            <w:vAlign w:val="center"/>
          </w:tcPr>
          <w:p w14:paraId="5D0BCCCC"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Βαθμός αντοχής σε κρούση IK 08 κατ’ ελάχιστον, αλλά ΙΚ10 στην πρόσοψη</w:t>
            </w:r>
          </w:p>
        </w:tc>
        <w:tc>
          <w:tcPr>
            <w:tcW w:w="1187" w:type="dxa"/>
            <w:shd w:val="clear" w:color="auto" w:fill="auto"/>
            <w:tcMar>
              <w:left w:w="57" w:type="dxa"/>
              <w:right w:w="57" w:type="dxa"/>
            </w:tcMar>
            <w:vAlign w:val="center"/>
          </w:tcPr>
          <w:p w14:paraId="28BC93CA"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657E7284"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EFC0C64"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5922204E" w14:textId="77777777" w:rsidTr="00156546">
        <w:trPr>
          <w:jc w:val="center"/>
        </w:trPr>
        <w:tc>
          <w:tcPr>
            <w:tcW w:w="5154" w:type="dxa"/>
            <w:shd w:val="clear" w:color="auto" w:fill="auto"/>
            <w:tcMar>
              <w:left w:w="57" w:type="dxa"/>
              <w:right w:w="57" w:type="dxa"/>
            </w:tcMar>
            <w:vAlign w:val="center"/>
          </w:tcPr>
          <w:p w14:paraId="1416FD64"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Πρόνοιες και απαραίτητες διατάξεις ασφαλείας για ηλεκτρολογική εγκατάσταση εκτεθειμένη στο εξωτερικό περιβάλλον και στους περαστικούς.</w:t>
            </w:r>
          </w:p>
        </w:tc>
        <w:tc>
          <w:tcPr>
            <w:tcW w:w="1187" w:type="dxa"/>
            <w:shd w:val="clear" w:color="auto" w:fill="auto"/>
            <w:tcMar>
              <w:left w:w="57" w:type="dxa"/>
              <w:right w:w="57" w:type="dxa"/>
            </w:tcMar>
            <w:vAlign w:val="center"/>
          </w:tcPr>
          <w:p w14:paraId="51039030"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10BF5762"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17880B31"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A1E733B" w14:textId="77777777" w:rsidTr="00156546">
        <w:trPr>
          <w:jc w:val="center"/>
        </w:trPr>
        <w:tc>
          <w:tcPr>
            <w:tcW w:w="5154" w:type="dxa"/>
            <w:shd w:val="clear" w:color="auto" w:fill="auto"/>
            <w:tcMar>
              <w:left w:w="57" w:type="dxa"/>
              <w:right w:w="57" w:type="dxa"/>
            </w:tcMar>
            <w:vAlign w:val="center"/>
          </w:tcPr>
          <w:p w14:paraId="0D3E3172"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Ικανότητα για λειτουργία σε εύρος θερμοκρασίας: - 25°C μέχρι +50°C</w:t>
            </w:r>
          </w:p>
        </w:tc>
        <w:tc>
          <w:tcPr>
            <w:tcW w:w="1187" w:type="dxa"/>
            <w:shd w:val="clear" w:color="auto" w:fill="auto"/>
            <w:tcMar>
              <w:left w:w="57" w:type="dxa"/>
              <w:right w:w="57" w:type="dxa"/>
            </w:tcMar>
            <w:vAlign w:val="center"/>
          </w:tcPr>
          <w:p w14:paraId="25FBA57A"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4208029A"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48589A26"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B7B1EC4" w14:textId="77777777" w:rsidTr="00156546">
        <w:trPr>
          <w:jc w:val="center"/>
        </w:trPr>
        <w:tc>
          <w:tcPr>
            <w:tcW w:w="5154" w:type="dxa"/>
            <w:shd w:val="clear" w:color="auto" w:fill="auto"/>
            <w:tcMar>
              <w:left w:w="57" w:type="dxa"/>
              <w:right w:w="57" w:type="dxa"/>
            </w:tcMar>
            <w:vAlign w:val="center"/>
          </w:tcPr>
          <w:p w14:paraId="4D376697"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Ικανότητα για λειτουργία σε εύρος σχετικής υγρασίας: 4%-95%</w:t>
            </w:r>
          </w:p>
        </w:tc>
        <w:tc>
          <w:tcPr>
            <w:tcW w:w="1187" w:type="dxa"/>
            <w:shd w:val="clear" w:color="auto" w:fill="auto"/>
            <w:tcMar>
              <w:left w:w="57" w:type="dxa"/>
              <w:right w:w="57" w:type="dxa"/>
            </w:tcMar>
            <w:vAlign w:val="center"/>
          </w:tcPr>
          <w:p w14:paraId="6167859F"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5B7E0BA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0D91551E"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87F1EBC" w14:textId="77777777" w:rsidTr="00156546">
        <w:trPr>
          <w:jc w:val="center"/>
        </w:trPr>
        <w:tc>
          <w:tcPr>
            <w:tcW w:w="5154" w:type="dxa"/>
            <w:shd w:val="clear" w:color="auto" w:fill="auto"/>
            <w:tcMar>
              <w:left w:w="57" w:type="dxa"/>
              <w:right w:w="57" w:type="dxa"/>
            </w:tcMar>
            <w:vAlign w:val="center"/>
          </w:tcPr>
          <w:p w14:paraId="5D5807E3"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Για κάθε ρευματοδότη ενσωματωμένος μετρητής ενέργειας με πιστοποίηση ΜID, σύμφωνα με την Οδηγία 2014/32 EU</w:t>
            </w:r>
          </w:p>
        </w:tc>
        <w:tc>
          <w:tcPr>
            <w:tcW w:w="1187" w:type="dxa"/>
            <w:shd w:val="clear" w:color="auto" w:fill="auto"/>
            <w:tcMar>
              <w:left w:w="57" w:type="dxa"/>
              <w:right w:w="57" w:type="dxa"/>
            </w:tcMar>
            <w:vAlign w:val="center"/>
          </w:tcPr>
          <w:p w14:paraId="153382A2"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74273B4B"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201AA02A"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13ABE2F2" w14:textId="77777777" w:rsidTr="00156546">
        <w:trPr>
          <w:jc w:val="center"/>
        </w:trPr>
        <w:tc>
          <w:tcPr>
            <w:tcW w:w="5154" w:type="dxa"/>
            <w:shd w:val="clear" w:color="auto" w:fill="auto"/>
            <w:tcMar>
              <w:left w:w="57" w:type="dxa"/>
              <w:right w:w="57" w:type="dxa"/>
            </w:tcMar>
            <w:vAlign w:val="center"/>
          </w:tcPr>
          <w:p w14:paraId="7FCAE3F7"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Ενσωματωμένο </w:t>
            </w:r>
            <w:proofErr w:type="spellStart"/>
            <w:r w:rsidRPr="00C1045C">
              <w:rPr>
                <w:rFonts w:asciiTheme="minorHAnsi" w:hAnsiTheme="minorHAnsi" w:cstheme="minorHAnsi"/>
                <w:color w:val="000000" w:themeColor="text1"/>
                <w:sz w:val="20"/>
                <w:szCs w:val="20"/>
                <w:lang w:val="el-GR"/>
              </w:rPr>
              <w:t>router</w:t>
            </w:r>
            <w:proofErr w:type="spellEnd"/>
            <w:r w:rsidRPr="00C1045C">
              <w:rPr>
                <w:rFonts w:asciiTheme="minorHAnsi" w:hAnsiTheme="minorHAnsi" w:cstheme="minorHAnsi"/>
                <w:color w:val="000000" w:themeColor="text1"/>
                <w:sz w:val="20"/>
                <w:szCs w:val="20"/>
                <w:lang w:val="el-GR"/>
              </w:rPr>
              <w:t xml:space="preserve"> GSM / GPRS / 3G / 4G για την επικοινωνία του σταθμού με πλατφόρμα διαχείρισης μέσω δικτύου κινητής τηλεφωνίας</w:t>
            </w:r>
          </w:p>
        </w:tc>
        <w:tc>
          <w:tcPr>
            <w:tcW w:w="1187" w:type="dxa"/>
            <w:shd w:val="clear" w:color="auto" w:fill="auto"/>
            <w:tcMar>
              <w:left w:w="57" w:type="dxa"/>
              <w:right w:w="57" w:type="dxa"/>
            </w:tcMar>
            <w:vAlign w:val="center"/>
          </w:tcPr>
          <w:p w14:paraId="25987A7C"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659FB558"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AFCEA0E"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1A306F2" w14:textId="77777777" w:rsidTr="00156546">
        <w:trPr>
          <w:jc w:val="center"/>
        </w:trPr>
        <w:tc>
          <w:tcPr>
            <w:tcW w:w="5154" w:type="dxa"/>
            <w:shd w:val="clear" w:color="auto" w:fill="auto"/>
            <w:tcMar>
              <w:left w:w="57" w:type="dxa"/>
              <w:right w:w="57" w:type="dxa"/>
            </w:tcMar>
            <w:vAlign w:val="center"/>
          </w:tcPr>
          <w:p w14:paraId="442E18CF"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Διαθέτει </w:t>
            </w:r>
            <w:proofErr w:type="spellStart"/>
            <w:r w:rsidRPr="00C1045C">
              <w:rPr>
                <w:rFonts w:asciiTheme="minorHAnsi" w:hAnsiTheme="minorHAnsi" w:cstheme="minorHAnsi"/>
                <w:color w:val="000000" w:themeColor="text1"/>
                <w:sz w:val="20"/>
                <w:szCs w:val="20"/>
                <w:lang w:val="el-GR"/>
              </w:rPr>
              <w:t>Wifi</w:t>
            </w:r>
            <w:proofErr w:type="spellEnd"/>
          </w:p>
        </w:tc>
        <w:tc>
          <w:tcPr>
            <w:tcW w:w="1187" w:type="dxa"/>
            <w:shd w:val="clear" w:color="auto" w:fill="auto"/>
            <w:tcMar>
              <w:left w:w="57" w:type="dxa"/>
              <w:right w:w="57" w:type="dxa"/>
            </w:tcMar>
            <w:vAlign w:val="center"/>
          </w:tcPr>
          <w:p w14:paraId="377A8E33"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73ADFB90"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7498B6A0"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E4376DA" w14:textId="77777777" w:rsidTr="00156546">
        <w:trPr>
          <w:jc w:val="center"/>
        </w:trPr>
        <w:tc>
          <w:tcPr>
            <w:tcW w:w="5154" w:type="dxa"/>
            <w:shd w:val="clear" w:color="auto" w:fill="auto"/>
            <w:tcMar>
              <w:left w:w="57" w:type="dxa"/>
              <w:right w:w="57" w:type="dxa"/>
            </w:tcMar>
            <w:vAlign w:val="center"/>
          </w:tcPr>
          <w:p w14:paraId="064E3E45"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 xml:space="preserve">Να υποστηρίζεται με σύστημα παρακολούθησης κατανάλωσης ηλεκτρικής ενέργειας: Διασύνδεση με διαδικτυακή πλατφόρμα η οποία θα διαθέτει υπηρεσία αποθήκευσης μετρήσεων κατανάλωσης ενέργειας σε ωριαία βάση και σε βάθος χρόνου τουλάχιστον τριάντα (30) ημερών, υπηρεσία αναμετάδοσης των μετρήσεων κατανάλωσης ενέργειας και υπηρεσία </w:t>
            </w:r>
            <w:proofErr w:type="spellStart"/>
            <w:r w:rsidRPr="00C1045C">
              <w:rPr>
                <w:rFonts w:asciiTheme="minorHAnsi" w:hAnsiTheme="minorHAnsi" w:cstheme="minorHAnsi"/>
                <w:color w:val="000000" w:themeColor="text1"/>
                <w:sz w:val="20"/>
                <w:szCs w:val="20"/>
                <w:lang w:val="el-GR"/>
              </w:rPr>
              <w:t>οπτικοποίησης</w:t>
            </w:r>
            <w:proofErr w:type="spellEnd"/>
            <w:r w:rsidRPr="00C1045C">
              <w:rPr>
                <w:rFonts w:asciiTheme="minorHAnsi" w:hAnsiTheme="minorHAnsi" w:cstheme="minorHAnsi"/>
                <w:color w:val="000000" w:themeColor="text1"/>
                <w:sz w:val="20"/>
                <w:szCs w:val="20"/>
                <w:lang w:val="el-GR"/>
              </w:rPr>
              <w:t>, διαχείρισης και εξαγωγής των μετρήσεων κατανάλωσης ενέργειας σε χρονικό βήμα και σε βάθος χρόνου (τουλάχιστον εντός των προαναφερόμενων δυνατοτήτων χρονικού βήματος και βάθος χρόνου) κατά βούληση του χρήστη μέσω Η/Υ.</w:t>
            </w:r>
          </w:p>
        </w:tc>
        <w:tc>
          <w:tcPr>
            <w:tcW w:w="1187" w:type="dxa"/>
            <w:shd w:val="clear" w:color="auto" w:fill="auto"/>
            <w:tcMar>
              <w:left w:w="57" w:type="dxa"/>
              <w:right w:w="57" w:type="dxa"/>
            </w:tcMar>
            <w:vAlign w:val="center"/>
          </w:tcPr>
          <w:p w14:paraId="02B79411"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57B81017"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4B4E19E0"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667560C4" w14:textId="77777777" w:rsidTr="00156546">
        <w:trPr>
          <w:jc w:val="center"/>
        </w:trPr>
        <w:tc>
          <w:tcPr>
            <w:tcW w:w="5154" w:type="dxa"/>
            <w:shd w:val="clear" w:color="auto" w:fill="auto"/>
            <w:tcMar>
              <w:left w:w="57" w:type="dxa"/>
              <w:right w:w="57" w:type="dxa"/>
            </w:tcMar>
            <w:vAlign w:val="center"/>
          </w:tcPr>
          <w:p w14:paraId="4D333FD1"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Εφαρμογή των λογοτύπων που θα υποδειχθούν από την Αναθέτουσα Αρχή</w:t>
            </w:r>
          </w:p>
        </w:tc>
        <w:tc>
          <w:tcPr>
            <w:tcW w:w="1187" w:type="dxa"/>
            <w:shd w:val="clear" w:color="auto" w:fill="auto"/>
            <w:tcMar>
              <w:left w:w="57" w:type="dxa"/>
              <w:right w:w="57" w:type="dxa"/>
            </w:tcMar>
            <w:vAlign w:val="center"/>
          </w:tcPr>
          <w:p w14:paraId="42241EBA"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7EBB8B53"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7BDCF379"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2E0CDDAE" w14:textId="77777777" w:rsidTr="00156546">
        <w:trPr>
          <w:jc w:val="center"/>
        </w:trPr>
        <w:tc>
          <w:tcPr>
            <w:tcW w:w="5154" w:type="dxa"/>
            <w:shd w:val="clear" w:color="auto" w:fill="auto"/>
            <w:tcMar>
              <w:left w:w="57" w:type="dxa"/>
              <w:right w:w="57" w:type="dxa"/>
            </w:tcMar>
            <w:vAlign w:val="center"/>
          </w:tcPr>
          <w:p w14:paraId="400E2A20"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Εγχειρίδιο με οδηγίες και ειδικές απαιτήσεις χρήσης και συντήρησης του σταθμού φόρτισης στην Ελληνική γλώσσα</w:t>
            </w:r>
          </w:p>
        </w:tc>
        <w:tc>
          <w:tcPr>
            <w:tcW w:w="1187" w:type="dxa"/>
            <w:shd w:val="clear" w:color="auto" w:fill="auto"/>
            <w:tcMar>
              <w:left w:w="57" w:type="dxa"/>
              <w:right w:w="57" w:type="dxa"/>
            </w:tcMar>
            <w:vAlign w:val="center"/>
          </w:tcPr>
          <w:p w14:paraId="7A72EF2E"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264EA495"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320CBF1F"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0D6EF399" w14:textId="77777777" w:rsidTr="00156546">
        <w:trPr>
          <w:jc w:val="center"/>
        </w:trPr>
        <w:tc>
          <w:tcPr>
            <w:tcW w:w="5154" w:type="dxa"/>
            <w:shd w:val="clear" w:color="auto" w:fill="auto"/>
            <w:tcMar>
              <w:left w:w="57" w:type="dxa"/>
              <w:right w:w="57" w:type="dxa"/>
            </w:tcMar>
            <w:vAlign w:val="center"/>
          </w:tcPr>
          <w:p w14:paraId="3EA138BF"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Εκπαίδευση προσωπικού που θα υποδείξει η Αναθέτουσα Αρχή με κόστος του αναδόχου σύμφωνα με τα οριζόμενα στο Παράρτημα Ι</w:t>
            </w:r>
          </w:p>
        </w:tc>
        <w:tc>
          <w:tcPr>
            <w:tcW w:w="1187" w:type="dxa"/>
            <w:shd w:val="clear" w:color="auto" w:fill="auto"/>
            <w:tcMar>
              <w:left w:w="57" w:type="dxa"/>
              <w:right w:w="57" w:type="dxa"/>
            </w:tcMar>
            <w:vAlign w:val="center"/>
          </w:tcPr>
          <w:p w14:paraId="4A0ADDBD"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1DE97A26"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20FFB928" w14:textId="77777777" w:rsidR="00EB4525" w:rsidRPr="00C1045C" w:rsidRDefault="00EB4525" w:rsidP="00156546">
            <w:pPr>
              <w:spacing w:before="40" w:after="40"/>
              <w:jc w:val="center"/>
              <w:rPr>
                <w:rFonts w:asciiTheme="minorHAnsi" w:hAnsiTheme="minorHAnsi" w:cstheme="minorHAnsi"/>
                <w:sz w:val="20"/>
                <w:szCs w:val="20"/>
                <w:lang w:val="el-GR"/>
              </w:rPr>
            </w:pPr>
          </w:p>
        </w:tc>
      </w:tr>
      <w:tr w:rsidR="00EB4525" w:rsidRPr="00C1045C" w14:paraId="356B9C08" w14:textId="77777777" w:rsidTr="00156546">
        <w:trPr>
          <w:jc w:val="center"/>
        </w:trPr>
        <w:tc>
          <w:tcPr>
            <w:tcW w:w="5154" w:type="dxa"/>
            <w:shd w:val="clear" w:color="auto" w:fill="auto"/>
            <w:tcMar>
              <w:left w:w="57" w:type="dxa"/>
              <w:right w:w="57" w:type="dxa"/>
            </w:tcMar>
            <w:vAlign w:val="center"/>
          </w:tcPr>
          <w:p w14:paraId="7483F3AB" w14:textId="77777777" w:rsidR="00EB4525" w:rsidRPr="00C1045C" w:rsidRDefault="00EB4525" w:rsidP="00156546">
            <w:pPr>
              <w:spacing w:before="40" w:after="40"/>
              <w:rPr>
                <w:rFonts w:asciiTheme="minorHAnsi" w:hAnsiTheme="minorHAnsi" w:cstheme="minorHAnsi"/>
                <w:color w:val="000000" w:themeColor="text1"/>
                <w:sz w:val="20"/>
                <w:szCs w:val="20"/>
                <w:lang w:val="el-GR"/>
              </w:rPr>
            </w:pPr>
            <w:r w:rsidRPr="00C1045C">
              <w:rPr>
                <w:rFonts w:asciiTheme="minorHAnsi" w:hAnsiTheme="minorHAnsi" w:cstheme="minorHAnsi"/>
                <w:color w:val="000000" w:themeColor="text1"/>
                <w:sz w:val="20"/>
                <w:szCs w:val="20"/>
                <w:lang w:val="el-GR"/>
              </w:rPr>
              <w:t>Εγγύηση καλής λειτουργίας 36 μηνών του κατασκευαστή του φορτιστή</w:t>
            </w:r>
          </w:p>
        </w:tc>
        <w:tc>
          <w:tcPr>
            <w:tcW w:w="1187" w:type="dxa"/>
            <w:shd w:val="clear" w:color="auto" w:fill="auto"/>
            <w:tcMar>
              <w:left w:w="57" w:type="dxa"/>
              <w:right w:w="57" w:type="dxa"/>
            </w:tcMar>
            <w:vAlign w:val="center"/>
          </w:tcPr>
          <w:p w14:paraId="0527E514" w14:textId="77777777" w:rsidR="00EB4525" w:rsidRPr="00C1045C" w:rsidRDefault="00EB4525" w:rsidP="00156546">
            <w:pPr>
              <w:spacing w:before="40" w:after="40"/>
              <w:jc w:val="center"/>
              <w:rPr>
                <w:rFonts w:asciiTheme="minorHAnsi" w:hAnsiTheme="minorHAnsi" w:cstheme="minorHAnsi"/>
                <w:b/>
                <w:sz w:val="20"/>
                <w:szCs w:val="20"/>
                <w:lang w:val="el-GR"/>
              </w:rPr>
            </w:pPr>
            <w:r w:rsidRPr="00C1045C">
              <w:rPr>
                <w:rFonts w:asciiTheme="minorHAnsi" w:hAnsiTheme="minorHAnsi" w:cstheme="minorHAnsi"/>
                <w:b/>
                <w:sz w:val="20"/>
                <w:szCs w:val="20"/>
                <w:lang w:val="el-GR"/>
              </w:rPr>
              <w:t>ΝΑΙ</w:t>
            </w:r>
          </w:p>
        </w:tc>
        <w:tc>
          <w:tcPr>
            <w:tcW w:w="1260" w:type="dxa"/>
            <w:shd w:val="clear" w:color="auto" w:fill="auto"/>
            <w:tcMar>
              <w:left w:w="57" w:type="dxa"/>
              <w:right w:w="57" w:type="dxa"/>
            </w:tcMar>
            <w:vAlign w:val="center"/>
          </w:tcPr>
          <w:p w14:paraId="668BF0C7" w14:textId="77777777" w:rsidR="00EB4525" w:rsidRPr="00C1045C" w:rsidRDefault="00EB4525" w:rsidP="00156546">
            <w:pPr>
              <w:spacing w:before="40" w:after="40"/>
              <w:jc w:val="center"/>
              <w:rPr>
                <w:rFonts w:asciiTheme="minorHAnsi" w:hAnsiTheme="minorHAnsi" w:cstheme="minorHAnsi"/>
                <w:sz w:val="20"/>
                <w:szCs w:val="20"/>
                <w:lang w:val="el-GR"/>
              </w:rPr>
            </w:pPr>
          </w:p>
        </w:tc>
        <w:tc>
          <w:tcPr>
            <w:tcW w:w="2242" w:type="dxa"/>
            <w:shd w:val="clear" w:color="auto" w:fill="auto"/>
            <w:tcMar>
              <w:left w:w="57" w:type="dxa"/>
              <w:right w:w="57" w:type="dxa"/>
            </w:tcMar>
            <w:vAlign w:val="center"/>
          </w:tcPr>
          <w:p w14:paraId="21A0EB32" w14:textId="77777777" w:rsidR="00EB4525" w:rsidRPr="00C1045C" w:rsidRDefault="00EB4525" w:rsidP="00156546">
            <w:pPr>
              <w:spacing w:before="40" w:after="40"/>
              <w:jc w:val="center"/>
              <w:rPr>
                <w:rFonts w:asciiTheme="minorHAnsi" w:hAnsiTheme="minorHAnsi" w:cstheme="minorHAnsi"/>
                <w:sz w:val="20"/>
                <w:szCs w:val="20"/>
                <w:lang w:val="el-GR"/>
              </w:rPr>
            </w:pPr>
          </w:p>
        </w:tc>
      </w:tr>
    </w:tbl>
    <w:p w14:paraId="7C4DA197" w14:textId="77777777" w:rsidR="00EB4525" w:rsidRPr="006D2CE3" w:rsidRDefault="00EB4525" w:rsidP="00EB4525">
      <w:pPr>
        <w:spacing w:after="0"/>
        <w:rPr>
          <w:rFonts w:asciiTheme="minorHAnsi" w:hAnsiTheme="minorHAnsi" w:cstheme="minorHAnsi"/>
          <w:lang w:val="el-GR"/>
        </w:rPr>
      </w:pPr>
    </w:p>
    <w:p w14:paraId="493D1105" w14:textId="77777777" w:rsidR="00EB4525" w:rsidRPr="006D2CE3" w:rsidRDefault="00EB4525" w:rsidP="00EB4525">
      <w:pPr>
        <w:spacing w:after="0"/>
        <w:rPr>
          <w:rFonts w:asciiTheme="minorHAnsi" w:hAnsiTheme="minorHAnsi" w:cstheme="minorHAnsi"/>
          <w:lang w:val="el-GR"/>
        </w:rPr>
      </w:pPr>
    </w:p>
    <w:p w14:paraId="46C2CDB3" w14:textId="77777777" w:rsidR="00EB4525" w:rsidRPr="006D2CE3" w:rsidRDefault="00EB4525" w:rsidP="00EB4525">
      <w:pPr>
        <w:spacing w:after="0"/>
        <w:rPr>
          <w:rFonts w:asciiTheme="minorHAnsi" w:hAnsiTheme="minorHAnsi" w:cstheme="minorHAnsi"/>
          <w:lang w:val="el-GR"/>
        </w:rPr>
      </w:pPr>
    </w:p>
    <w:p w14:paraId="3A5A208C" w14:textId="77777777" w:rsidR="00EB4525" w:rsidRPr="006D2CE3" w:rsidRDefault="00EB4525" w:rsidP="00EB4525">
      <w:pPr>
        <w:spacing w:after="0"/>
        <w:rPr>
          <w:rFonts w:asciiTheme="minorHAnsi" w:hAnsiTheme="minorHAnsi" w:cstheme="minorHAnsi"/>
          <w:lang w:val="el-GR"/>
        </w:rPr>
      </w:pPr>
    </w:p>
    <w:p w14:paraId="2E9F7081" w14:textId="77777777" w:rsidR="00EB4525" w:rsidRPr="006D2CE3" w:rsidRDefault="00EB4525" w:rsidP="00EB4525">
      <w:pPr>
        <w:spacing w:after="0"/>
        <w:rPr>
          <w:rFonts w:asciiTheme="minorHAnsi" w:hAnsiTheme="minorHAnsi" w:cstheme="minorHAnsi"/>
          <w:lang w:val="el-GR"/>
        </w:rPr>
      </w:pPr>
    </w:p>
    <w:p w14:paraId="35ABCFF1" w14:textId="77777777" w:rsidR="00EB4525" w:rsidRPr="006D2CE3" w:rsidRDefault="00EB4525" w:rsidP="00EB4525">
      <w:pPr>
        <w:spacing w:after="0"/>
        <w:rPr>
          <w:rFonts w:asciiTheme="minorHAnsi" w:hAnsiTheme="minorHAnsi" w:cstheme="minorHAnsi"/>
          <w:lang w:val="el-GR"/>
        </w:rPr>
      </w:pPr>
    </w:p>
    <w:p w14:paraId="1B552A8B" w14:textId="77777777" w:rsidR="00EB4525" w:rsidRPr="006D2CE3" w:rsidRDefault="00EB4525" w:rsidP="00EB4525">
      <w:pPr>
        <w:spacing w:after="0"/>
        <w:rPr>
          <w:rFonts w:asciiTheme="minorHAnsi" w:hAnsiTheme="minorHAnsi" w:cstheme="minorHAnsi"/>
          <w:lang w:val="el-GR"/>
        </w:rPr>
      </w:pPr>
    </w:p>
    <w:p w14:paraId="2D4DCFBE" w14:textId="77777777" w:rsidR="00EB4525" w:rsidRPr="006D2CE3" w:rsidRDefault="00EB4525" w:rsidP="00EB4525">
      <w:pPr>
        <w:spacing w:after="0"/>
        <w:rPr>
          <w:rFonts w:asciiTheme="minorHAnsi" w:hAnsiTheme="minorHAnsi" w:cstheme="minorHAnsi"/>
          <w:lang w:val="el-GR"/>
        </w:rPr>
      </w:pPr>
    </w:p>
    <w:p w14:paraId="1D277D2C" w14:textId="77777777" w:rsidR="00EB4525" w:rsidRPr="006D2CE3" w:rsidRDefault="00EB4525" w:rsidP="00EB4525">
      <w:pPr>
        <w:spacing w:after="0"/>
        <w:rPr>
          <w:rFonts w:asciiTheme="minorHAnsi" w:hAnsiTheme="minorHAnsi" w:cstheme="minorHAnsi"/>
          <w:lang w:val="el-GR"/>
        </w:rPr>
      </w:pPr>
    </w:p>
    <w:p w14:paraId="0EF9CFF6" w14:textId="77777777" w:rsidR="00EB4525" w:rsidRPr="006D2CE3" w:rsidRDefault="00EB4525" w:rsidP="00EB4525">
      <w:pPr>
        <w:spacing w:after="0"/>
        <w:rPr>
          <w:rFonts w:asciiTheme="minorHAnsi" w:hAnsiTheme="minorHAnsi" w:cstheme="minorHAnsi"/>
          <w:lang w:val="el-GR"/>
        </w:rPr>
      </w:pPr>
    </w:p>
    <w:p w14:paraId="20ABD514" w14:textId="77777777" w:rsidR="00EB4525" w:rsidRPr="006D2CE3" w:rsidRDefault="00EB4525" w:rsidP="00EB4525">
      <w:pPr>
        <w:spacing w:after="0"/>
        <w:rPr>
          <w:rFonts w:asciiTheme="minorHAnsi" w:hAnsiTheme="minorHAnsi" w:cstheme="minorHAnsi"/>
          <w:lang w:val="el-GR"/>
        </w:rPr>
      </w:pPr>
    </w:p>
    <w:p w14:paraId="7B1A2964" w14:textId="77777777" w:rsidR="00EB4525" w:rsidRPr="006D2CE3" w:rsidRDefault="00EB4525" w:rsidP="00EB4525">
      <w:pPr>
        <w:spacing w:after="0"/>
        <w:rPr>
          <w:rFonts w:asciiTheme="minorHAnsi" w:hAnsiTheme="minorHAnsi" w:cstheme="minorHAnsi"/>
          <w:lang w:val="el-GR"/>
        </w:rPr>
      </w:pPr>
    </w:p>
    <w:p w14:paraId="35B2EC52" w14:textId="77777777" w:rsidR="00EB4525" w:rsidRPr="006D2CE3" w:rsidRDefault="00EB4525" w:rsidP="00EB4525">
      <w:pPr>
        <w:spacing w:after="0"/>
        <w:rPr>
          <w:rFonts w:asciiTheme="minorHAnsi" w:hAnsiTheme="minorHAnsi" w:cstheme="minorHAnsi"/>
          <w:lang w:val="el-GR"/>
        </w:rPr>
      </w:pPr>
    </w:p>
    <w:p w14:paraId="2C20DD88" w14:textId="77777777" w:rsidR="00EB4525" w:rsidRPr="006D2CE3" w:rsidRDefault="00EB4525" w:rsidP="00EB4525">
      <w:pPr>
        <w:spacing w:after="0"/>
        <w:rPr>
          <w:rFonts w:asciiTheme="minorHAnsi" w:hAnsiTheme="minorHAnsi" w:cstheme="minorHAnsi"/>
          <w:lang w:val="el-GR"/>
        </w:rPr>
      </w:pPr>
    </w:p>
    <w:p w14:paraId="03DF78C9" w14:textId="77777777" w:rsidR="00EB4525" w:rsidRPr="006D2CE3" w:rsidRDefault="00EB4525" w:rsidP="00EB4525">
      <w:pPr>
        <w:spacing w:after="0"/>
        <w:rPr>
          <w:rFonts w:asciiTheme="minorHAnsi" w:hAnsiTheme="minorHAnsi" w:cstheme="minorHAnsi"/>
          <w:lang w:val="el-GR"/>
        </w:rPr>
      </w:pPr>
    </w:p>
    <w:p w14:paraId="2F296A59" w14:textId="77777777" w:rsidR="00EB4525" w:rsidRPr="006D2CE3" w:rsidRDefault="00EB4525" w:rsidP="00EB4525">
      <w:pPr>
        <w:spacing w:after="0"/>
        <w:rPr>
          <w:rFonts w:asciiTheme="minorHAnsi" w:hAnsiTheme="minorHAnsi" w:cstheme="minorHAnsi"/>
          <w:lang w:val="el-GR"/>
        </w:rPr>
      </w:pPr>
    </w:p>
    <w:p w14:paraId="62E19C11" w14:textId="77777777" w:rsidR="00EB4525" w:rsidRPr="006D2CE3" w:rsidRDefault="00EB4525" w:rsidP="00EB4525">
      <w:pPr>
        <w:spacing w:after="0"/>
        <w:rPr>
          <w:rFonts w:asciiTheme="minorHAnsi" w:hAnsiTheme="minorHAnsi" w:cstheme="minorHAnsi"/>
          <w:lang w:val="el-GR"/>
        </w:rPr>
      </w:pPr>
    </w:p>
    <w:p w14:paraId="042D19D0" w14:textId="77777777" w:rsidR="00EB4525" w:rsidRPr="006D2CE3" w:rsidRDefault="00EB4525" w:rsidP="00EB4525">
      <w:pPr>
        <w:spacing w:after="0"/>
        <w:rPr>
          <w:rFonts w:asciiTheme="minorHAnsi" w:hAnsiTheme="minorHAnsi" w:cstheme="minorHAnsi"/>
          <w:lang w:val="el-GR"/>
        </w:rPr>
      </w:pPr>
    </w:p>
    <w:p w14:paraId="5143E7AD" w14:textId="77777777" w:rsidR="00EB4525" w:rsidRPr="006D2CE3" w:rsidRDefault="00EB4525" w:rsidP="00EB4525">
      <w:pPr>
        <w:spacing w:after="0"/>
        <w:rPr>
          <w:rFonts w:asciiTheme="minorHAnsi" w:hAnsiTheme="minorHAnsi" w:cstheme="minorHAnsi"/>
          <w:lang w:val="el-GR"/>
        </w:rPr>
      </w:pPr>
    </w:p>
    <w:p w14:paraId="351BAAA5" w14:textId="77777777" w:rsidR="00EB4525" w:rsidRPr="006D2CE3" w:rsidRDefault="00EB4525" w:rsidP="00EB4525">
      <w:pPr>
        <w:spacing w:after="0"/>
        <w:rPr>
          <w:rFonts w:asciiTheme="minorHAnsi" w:hAnsiTheme="minorHAnsi" w:cstheme="minorHAnsi"/>
          <w:lang w:val="el-GR"/>
        </w:rPr>
      </w:pPr>
    </w:p>
    <w:p w14:paraId="016E4AC5" w14:textId="77777777" w:rsidR="00EB4525" w:rsidRPr="006D2CE3" w:rsidRDefault="00EB4525" w:rsidP="00EB4525">
      <w:pPr>
        <w:spacing w:after="0"/>
        <w:rPr>
          <w:rFonts w:asciiTheme="minorHAnsi" w:hAnsiTheme="minorHAnsi" w:cstheme="minorHAnsi"/>
          <w:lang w:val="el-GR"/>
        </w:rPr>
      </w:pPr>
    </w:p>
    <w:p w14:paraId="7F371E56" w14:textId="77777777" w:rsidR="00EB4525" w:rsidRPr="006D2CE3" w:rsidRDefault="00EB4525" w:rsidP="00EB4525">
      <w:pPr>
        <w:spacing w:after="0"/>
        <w:rPr>
          <w:rFonts w:asciiTheme="minorHAnsi" w:hAnsiTheme="minorHAnsi" w:cstheme="minorHAnsi"/>
          <w:lang w:val="el-GR"/>
        </w:rPr>
      </w:pPr>
    </w:p>
    <w:p w14:paraId="0093C0FC" w14:textId="77777777" w:rsidR="00EB4525" w:rsidRPr="006D2CE3" w:rsidRDefault="00EB4525" w:rsidP="00EB4525">
      <w:pPr>
        <w:spacing w:after="0"/>
        <w:rPr>
          <w:rFonts w:asciiTheme="minorHAnsi" w:hAnsiTheme="minorHAnsi" w:cstheme="minorHAnsi"/>
          <w:lang w:val="el-GR"/>
        </w:rPr>
      </w:pPr>
    </w:p>
    <w:p w14:paraId="3F5F263D" w14:textId="77777777" w:rsidR="00EB4525" w:rsidRPr="006D2CE3" w:rsidRDefault="00EB4525" w:rsidP="00EB4525">
      <w:pPr>
        <w:spacing w:after="0"/>
        <w:rPr>
          <w:rFonts w:asciiTheme="minorHAnsi" w:hAnsiTheme="minorHAnsi" w:cstheme="minorHAnsi"/>
          <w:lang w:val="el-GR"/>
        </w:rPr>
      </w:pPr>
    </w:p>
    <w:p w14:paraId="404ACFD2" w14:textId="77777777" w:rsidR="00EB4525" w:rsidRPr="006D2CE3" w:rsidRDefault="00EB4525" w:rsidP="00EB4525">
      <w:pPr>
        <w:spacing w:after="0"/>
        <w:rPr>
          <w:rFonts w:asciiTheme="minorHAnsi" w:hAnsiTheme="minorHAnsi" w:cstheme="minorHAnsi"/>
          <w:lang w:val="el-GR"/>
        </w:rPr>
      </w:pPr>
    </w:p>
    <w:p w14:paraId="5064DCB1" w14:textId="77777777" w:rsidR="00607815" w:rsidRDefault="00607815"/>
    <w:sectPr w:rsidR="006078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26221"/>
    <w:multiLevelType w:val="hybridMultilevel"/>
    <w:tmpl w:val="760C14FC"/>
    <w:lvl w:ilvl="0" w:tplc="521C8B56">
      <w:start w:val="1"/>
      <w:numFmt w:val="decimal"/>
      <w:lvlText w:val="%1."/>
      <w:lvlJc w:val="left"/>
      <w:pPr>
        <w:ind w:left="360" w:hanging="360"/>
      </w:pPr>
      <w:rPr>
        <w:rFonts w:asciiTheme="minorHAnsi" w:hAnsiTheme="minorHAnsi" w:cstheme="minorHAnsi" w:hint="default"/>
        <w:b/>
        <w:bCs/>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458666B6"/>
    <w:multiLevelType w:val="hybridMultilevel"/>
    <w:tmpl w:val="38E4D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0DC3ED3"/>
    <w:multiLevelType w:val="hybridMultilevel"/>
    <w:tmpl w:val="D5802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D87013"/>
    <w:multiLevelType w:val="hybridMultilevel"/>
    <w:tmpl w:val="A760BB1C"/>
    <w:lvl w:ilvl="0" w:tplc="4A1CA3C6">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11"/>
    <w:rsid w:val="00607815"/>
    <w:rsid w:val="00720D11"/>
    <w:rsid w:val="00EB45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7360A-75DA-41D5-AF78-F94A5CB8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452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B4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EB452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B4525"/>
    <w:rPr>
      <w:rFonts w:ascii="Arial" w:eastAsia="Times New Roman" w:hAnsi="Arial" w:cs="Arial"/>
      <w:b/>
      <w:color w:val="002060"/>
      <w:sz w:val="24"/>
      <w:lang w:val="en-GB" w:eastAsia="zh-CN"/>
    </w:rPr>
  </w:style>
  <w:style w:type="paragraph" w:styleId="a3">
    <w:name w:val="Body Text"/>
    <w:basedOn w:val="a"/>
    <w:link w:val="Char"/>
    <w:uiPriority w:val="99"/>
    <w:qFormat/>
    <w:rsid w:val="00EB4525"/>
    <w:pPr>
      <w:spacing w:after="240"/>
    </w:pPr>
  </w:style>
  <w:style w:type="character" w:customStyle="1" w:styleId="Char">
    <w:name w:val="Σώμα κειμένου Char"/>
    <w:basedOn w:val="a0"/>
    <w:link w:val="a3"/>
    <w:uiPriority w:val="99"/>
    <w:rsid w:val="00EB4525"/>
    <w:rPr>
      <w:rFonts w:ascii="Calibri" w:eastAsia="Times New Roman" w:hAnsi="Calibri" w:cs="Calibri"/>
      <w:szCs w:val="24"/>
      <w:lang w:val="en-GB" w:eastAsia="zh-CN"/>
    </w:rPr>
  </w:style>
  <w:style w:type="paragraph" w:styleId="a4">
    <w:name w:val="List Paragraph"/>
    <w:aliases w:val="Γράφημα,Kommentar,FooterText,numbered,Paragraphe de liste1,lp1,Diligence Check,Bullet2,Bullet21,bl1,Bullet22,Bullet23,Bullet211,Bullet24,Bullet25,Bullet26,Bullet27,bl11,Bullet212,Bullet28,bl12,Bullet213,Bullet29,bl13,Bullet214,bl14"/>
    <w:basedOn w:val="a"/>
    <w:link w:val="Char0"/>
    <w:uiPriority w:val="34"/>
    <w:qFormat/>
    <w:rsid w:val="00EB4525"/>
    <w:pPr>
      <w:spacing w:after="200"/>
      <w:ind w:left="720"/>
      <w:contextualSpacing/>
    </w:pPr>
    <w:rPr>
      <w:rFonts w:cs="Times New Roman"/>
    </w:rPr>
  </w:style>
  <w:style w:type="character" w:customStyle="1" w:styleId="Char0">
    <w:name w:val="Παράγραφος λίστας Char"/>
    <w:aliases w:val="Γράφημα Char,Kommentar Char,FooterText Char,numbered Char,Paragraphe de liste1 Char,lp1 Char,Diligence Check Char,Bullet2 Char,Bullet21 Char,bl1 Char,Bullet22 Char,Bullet23 Char,Bullet211 Char,Bullet24 Char,Bullet25 Char,bl11 Char"/>
    <w:link w:val="a4"/>
    <w:uiPriority w:val="34"/>
    <w:qFormat/>
    <w:rsid w:val="00EB4525"/>
    <w:rPr>
      <w:rFonts w:ascii="Calibri" w:eastAsia="Times New Roman" w:hAnsi="Calibri" w:cs="Times New Roman"/>
      <w:szCs w:val="24"/>
      <w:lang w:val="en-GB" w:eastAsia="zh-CN"/>
    </w:rPr>
  </w:style>
  <w:style w:type="character" w:customStyle="1" w:styleId="1Char">
    <w:name w:val="Επικεφαλίδα 1 Char"/>
    <w:basedOn w:val="a0"/>
    <w:link w:val="1"/>
    <w:uiPriority w:val="9"/>
    <w:rsid w:val="00EB4525"/>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11006</Characters>
  <Application>Microsoft Office Word</Application>
  <DocSecurity>0</DocSecurity>
  <Lines>91</Lines>
  <Paragraphs>26</Paragraphs>
  <ScaleCrop>false</ScaleCrop>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tzanidakis</dc:creator>
  <cp:keywords/>
  <dc:description/>
  <cp:lastModifiedBy>Vasilis tzanidakis</cp:lastModifiedBy>
  <cp:revision>2</cp:revision>
  <dcterms:created xsi:type="dcterms:W3CDTF">2023-05-02T07:45:00Z</dcterms:created>
  <dcterms:modified xsi:type="dcterms:W3CDTF">2023-05-02T07:45:00Z</dcterms:modified>
</cp:coreProperties>
</file>