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74F9" w14:textId="77777777" w:rsidR="00F444CE" w:rsidRDefault="00F444CE" w:rsidP="00F444CE">
      <w:pPr>
        <w:jc w:val="left"/>
        <w:rPr>
          <w:b/>
          <w:szCs w:val="22"/>
          <w:u w:val="single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F444CE" w:rsidRPr="00F53445" w14:paraId="53E4F7E6" w14:textId="77777777" w:rsidTr="003D6CC2">
        <w:trPr>
          <w:trHeight w:val="875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B374" w14:textId="058DFA2B" w:rsidR="00F444CE" w:rsidRDefault="00F444CE" w:rsidP="00F444CE">
            <w:pPr>
              <w:spacing w:after="160"/>
              <w:jc w:val="center"/>
              <w:rPr>
                <w:b/>
                <w:bCs/>
                <w:szCs w:val="22"/>
                <w:u w:val="single"/>
                <w:lang w:val="el-GR" w:eastAsia="el-GR" w:bidi="yi-Hebr"/>
              </w:rPr>
            </w:pPr>
            <w:r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ΠΙΝΑΚΑΣ  (ΦΥΛΛΟ) ΣΥΜΜΟΡΦΩΣΗΣ </w:t>
            </w:r>
            <w:r w:rsidR="00F53445">
              <w:rPr>
                <w:b/>
                <w:bCs/>
                <w:szCs w:val="22"/>
                <w:u w:val="single"/>
                <w:lang w:val="el-GR" w:eastAsia="el-GR" w:bidi="yi-Hebr"/>
              </w:rPr>
              <w:t xml:space="preserve"> ΤΜΗΜΑ 1 ΕΙΔΟΣ 2</w:t>
            </w:r>
          </w:p>
          <w:p w14:paraId="3C70F147" w14:textId="684BBDE1" w:rsidR="00F444CE" w:rsidRPr="00F444CE" w:rsidRDefault="00F444CE" w:rsidP="00F444CE">
            <w:pPr>
              <w:spacing w:after="160"/>
              <w:jc w:val="center"/>
              <w:rPr>
                <w:bCs/>
                <w:szCs w:val="20"/>
                <w:lang w:val="el-GR"/>
              </w:rPr>
            </w:pPr>
            <w:r w:rsidRPr="00F444CE">
              <w:rPr>
                <w:b/>
                <w:bCs/>
                <w:szCs w:val="22"/>
                <w:u w:val="single"/>
                <w:lang w:val="el-GR" w:eastAsia="el-GR" w:bidi="yi-Hebr"/>
              </w:rPr>
              <w:t>1.2 Ένα (1) Απορριμματοφόρο Όχημα Τύπου Περιστρεφόμενου τύμπανου 4</w:t>
            </w:r>
            <w:r w:rsidRPr="00F444CE">
              <w:rPr>
                <w:rFonts w:eastAsia="Calibr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F444CE">
              <w:rPr>
                <w:rFonts w:eastAsia="Calibri"/>
                <w:b/>
                <w:bCs/>
                <w:szCs w:val="22"/>
                <w:u w:val="single"/>
                <w:lang w:val="en-US"/>
              </w:rPr>
              <w:t>m</w:t>
            </w:r>
            <w:r w:rsidRPr="00F444CE">
              <w:rPr>
                <w:rFonts w:eastAsia="Calibri"/>
                <w:b/>
                <w:bCs/>
                <w:szCs w:val="22"/>
                <w:u w:val="single"/>
                <w:vertAlign w:val="superscript"/>
                <w:lang w:val="el-GR"/>
              </w:rPr>
              <w:t>3</w:t>
            </w:r>
          </w:p>
        </w:tc>
      </w:tr>
      <w:tr w:rsidR="00F444CE" w14:paraId="12C824DC" w14:textId="77777777" w:rsidTr="00F444CE">
        <w:trPr>
          <w:trHeight w:val="1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763C3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 w:val="20"/>
                <w:szCs w:val="20"/>
              </w:rPr>
            </w:pPr>
            <w:r>
              <w:rPr>
                <w:bCs/>
                <w:szCs w:val="20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F1CA7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F072E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74A23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3800EE4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ΠΑΡΑΤΗΡΗΣΕΙΣ</w:t>
            </w:r>
          </w:p>
        </w:tc>
      </w:tr>
      <w:tr w:rsidR="00F444CE" w14:paraId="387DC021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248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D2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Σκοπός. </w:t>
            </w:r>
          </w:p>
          <w:p w14:paraId="36AD5E68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Όπως αναλυτικά ορίζονται στην σχετική μελέτη της Διακήρυξης.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9BB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BF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EAD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1B10BF8D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365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68A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Γενικές Απαιτήσεις.</w:t>
            </w:r>
          </w:p>
          <w:p w14:paraId="0BB1A14A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3B39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B0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DD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3EB86482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B07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3E5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Πλαίσιο Οχήματος.</w:t>
            </w:r>
          </w:p>
          <w:p w14:paraId="7A7C2734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E6A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A2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75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16B38D29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266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EE5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Κινητήρας.</w:t>
            </w:r>
          </w:p>
          <w:p w14:paraId="2AF307F4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EE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CB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31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D2D11C4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CA6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8C1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Σύστημα Μετάδοσης.</w:t>
            </w:r>
          </w:p>
          <w:p w14:paraId="0607E3AC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DFB9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CC9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392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2650ED3B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2AA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945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Σύστημα Πέδησης.</w:t>
            </w:r>
          </w:p>
          <w:p w14:paraId="538BAC9D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E92A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9D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ED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1A0F0005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A17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CD09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Σύστημα Διεύθυνσης.</w:t>
            </w:r>
          </w:p>
          <w:p w14:paraId="034AB375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332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42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30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4478CA0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431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45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Άξονες – Αναρτήσεις.</w:t>
            </w:r>
          </w:p>
          <w:p w14:paraId="630F6872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D69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43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23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4A5E92D9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A00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972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Καμπίνα Οδήγησης.</w:t>
            </w:r>
          </w:p>
          <w:p w14:paraId="16295E1B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E85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4E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60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3874850F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6A9F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1CC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Χρωματισμός.</w:t>
            </w:r>
          </w:p>
          <w:p w14:paraId="08BC7915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CC3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6B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7C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CE4C3C1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6784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0F5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Υπερκατασκευή .</w:t>
            </w:r>
          </w:p>
          <w:p w14:paraId="5B925505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878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BA7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7F9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410DACCD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D52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D68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Γενικά.</w:t>
            </w:r>
          </w:p>
          <w:p w14:paraId="6E777D29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8DB8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78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1DE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386BBCBB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56E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F87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Εμπρόσθιο έδρανο.</w:t>
            </w:r>
          </w:p>
          <w:p w14:paraId="3385254D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C66E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A1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92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690D42F8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5AA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8B88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Οπίσθιο έδρανο.</w:t>
            </w:r>
          </w:p>
          <w:p w14:paraId="3E24B2E7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213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C20E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2F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455EAB8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893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B92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Οπίσθια πόρτα.</w:t>
            </w:r>
          </w:p>
          <w:p w14:paraId="31331D00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6624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E1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5E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154B7933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577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DA0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Χοάνη τροφοδοσίας /στόμιο φόρτωσης.   </w:t>
            </w:r>
          </w:p>
          <w:p w14:paraId="387E45E9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C48C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4F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BF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08A3CF3E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5B8B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7F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Σύστημα μετάδοσης κίνησης.</w:t>
            </w:r>
          </w:p>
          <w:p w14:paraId="78E2FE72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BF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93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E8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5B498B32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38B8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15A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Ηλεκτρική εγκατάσταση.</w:t>
            </w:r>
          </w:p>
          <w:p w14:paraId="78DEA09C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757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6C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D3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30F142C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D56E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B5C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Αντανακλαστικά ασφαλείας.</w:t>
            </w:r>
          </w:p>
          <w:p w14:paraId="0DC669F5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A25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2C3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FE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46862FC2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FFA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643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Βαθμός συμπίεσης.</w:t>
            </w:r>
          </w:p>
          <w:p w14:paraId="57787262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77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40B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3B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39FE13D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E1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6D9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Ανυψωτικός μηχανισμός κάδων.</w:t>
            </w:r>
          </w:p>
          <w:p w14:paraId="7354269E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7E8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FB8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C5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3DF7009B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6FB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14E8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Λειτουργικότητα, Αποδοτικότητα και Ασφάλεια.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ED6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D8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F7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3A214F96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C34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152F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Ποιότητα, Καταλληλότητα και Αξιοπιστία. </w:t>
            </w:r>
          </w:p>
          <w:p w14:paraId="130D944D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1ADA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E9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01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67E7A8D3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4AD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59C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Τεχνική Υποστήριξη και Κάλυψη.</w:t>
            </w:r>
          </w:p>
          <w:p w14:paraId="512110D6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5C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337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72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4A1EBE61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44F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35A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Δείγμα.</w:t>
            </w:r>
          </w:p>
          <w:p w14:paraId="3EF62D8A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lastRenderedPageBreak/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EFD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9F2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5EEE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74EAF01C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7AFD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F708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Εκπαίδευση Προσωπικού.</w:t>
            </w:r>
          </w:p>
          <w:p w14:paraId="2B2DAD72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C974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3538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632A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48B6C43E" w14:textId="77777777" w:rsidTr="00F444CE">
        <w:trPr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8AB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5AB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Παράδοση Οχημάτων.</w:t>
            </w:r>
          </w:p>
          <w:p w14:paraId="14C9E170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54D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236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281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  <w:tr w:rsidR="00F444CE" w14:paraId="0FF386BD" w14:textId="77777777" w:rsidTr="00F444C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F26" w14:textId="77777777" w:rsidR="00F444CE" w:rsidRDefault="00F444CE" w:rsidP="00F444CE">
            <w:pPr>
              <w:numPr>
                <w:ilvl w:val="0"/>
                <w:numId w:val="1"/>
              </w:numPr>
              <w:tabs>
                <w:tab w:val="left" w:pos="454"/>
                <w:tab w:val="left" w:pos="5300"/>
                <w:tab w:val="left" w:pos="6717"/>
                <w:tab w:val="left" w:pos="7994"/>
              </w:tabs>
              <w:suppressAutoHyphens w:val="0"/>
              <w:spacing w:after="0"/>
              <w:jc w:val="left"/>
              <w:rPr>
                <w:bCs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295C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 xml:space="preserve">Συμπληρωματικά Στοιχεία της Τεχνικής Προσφοράς. </w:t>
            </w:r>
          </w:p>
          <w:p w14:paraId="2A4FB658" w14:textId="77777777" w:rsidR="00F444CE" w:rsidRPr="00B904E6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  <w:lang w:val="el-GR"/>
              </w:rPr>
            </w:pPr>
            <w:r w:rsidRPr="00B904E6">
              <w:rPr>
                <w:bCs/>
                <w:szCs w:val="20"/>
                <w:lang w:val="el-GR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14A0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2FB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D65" w14:textId="77777777" w:rsidR="00F444CE" w:rsidRDefault="00F444CE" w:rsidP="00122440">
            <w:pPr>
              <w:tabs>
                <w:tab w:val="left" w:pos="454"/>
                <w:tab w:val="left" w:pos="5300"/>
                <w:tab w:val="left" w:pos="6717"/>
                <w:tab w:val="left" w:pos="7994"/>
              </w:tabs>
              <w:rPr>
                <w:bCs/>
                <w:szCs w:val="20"/>
              </w:rPr>
            </w:pPr>
          </w:p>
        </w:tc>
      </w:tr>
    </w:tbl>
    <w:p w14:paraId="65D56C39" w14:textId="77777777" w:rsidR="00683118" w:rsidRDefault="00683118"/>
    <w:sectPr w:rsidR="00683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3BA3"/>
    <w:multiLevelType w:val="hybridMultilevel"/>
    <w:tmpl w:val="5824D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78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CE"/>
    <w:rsid w:val="003D6CC2"/>
    <w:rsid w:val="00683118"/>
    <w:rsid w:val="00F444CE"/>
    <w:rsid w:val="00F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B6BB"/>
  <w15:chartTrackingRefBased/>
  <w15:docId w15:val="{486EF132-63A2-4E60-9D60-7E51CAEA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C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2022-07-29T08:25:00Z</dcterms:created>
  <dcterms:modified xsi:type="dcterms:W3CDTF">2022-07-29T08:59:00Z</dcterms:modified>
</cp:coreProperties>
</file>