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6C2B49" w14:textId="77777777" w:rsidR="006066EC" w:rsidRPr="006066EC" w:rsidRDefault="006066EC" w:rsidP="006066EC">
      <w:pPr>
        <w:keepNext/>
        <w:numPr>
          <w:ilvl w:val="7"/>
          <w:numId w:val="25"/>
        </w:numPr>
        <w:tabs>
          <w:tab w:val="clear" w:pos="0"/>
        </w:tabs>
        <w:suppressAutoHyphens/>
        <w:ind w:right="-3612"/>
        <w:jc w:val="both"/>
        <w:outlineLvl w:val="7"/>
        <w:rPr>
          <w:rFonts w:ascii="Times New Roman" w:hAnsi="Times New Roman"/>
          <w:b/>
          <w:sz w:val="24"/>
          <w:szCs w:val="20"/>
          <w:lang w:eastAsia="zh-CN"/>
        </w:rPr>
      </w:pPr>
      <w:r w:rsidRPr="006066EC">
        <w:rPr>
          <w:rFonts w:ascii="Times New Roman" w:hAnsi="Times New Roman"/>
          <w:b/>
          <w:sz w:val="24"/>
          <w:szCs w:val="20"/>
          <w:lang w:eastAsia="zh-CN"/>
        </w:rPr>
        <w:t>ΕΛΛΗΝΙΚΗ ΔΗΜΟΚΡΑΤΙΑ</w:t>
      </w:r>
    </w:p>
    <w:p w14:paraId="39C5805D" w14:textId="77777777" w:rsidR="006066EC" w:rsidRPr="006066EC" w:rsidRDefault="006066EC" w:rsidP="006066EC">
      <w:pPr>
        <w:keepNext/>
        <w:numPr>
          <w:ilvl w:val="7"/>
          <w:numId w:val="25"/>
        </w:numPr>
        <w:tabs>
          <w:tab w:val="clear" w:pos="0"/>
        </w:tabs>
        <w:suppressAutoHyphens/>
        <w:ind w:right="-3612"/>
        <w:jc w:val="both"/>
        <w:outlineLvl w:val="7"/>
        <w:rPr>
          <w:rFonts w:ascii="Times New Roman" w:hAnsi="Times New Roman"/>
          <w:b/>
          <w:sz w:val="24"/>
          <w:szCs w:val="20"/>
          <w:lang w:eastAsia="zh-CN"/>
        </w:rPr>
      </w:pPr>
      <w:r w:rsidRPr="006066EC">
        <w:rPr>
          <w:rFonts w:ascii="Times New Roman" w:hAnsi="Times New Roman"/>
          <w:b/>
          <w:sz w:val="24"/>
          <w:szCs w:val="20"/>
          <w:lang w:eastAsia="zh-CN"/>
        </w:rPr>
        <w:t>ΝΟΜΟΣ ΗΡΑΚΛΕΙΟΥ</w:t>
      </w:r>
    </w:p>
    <w:p w14:paraId="68DA388A" w14:textId="77777777" w:rsidR="006066EC" w:rsidRPr="006066EC" w:rsidRDefault="006066EC" w:rsidP="006066EC">
      <w:pPr>
        <w:keepNext/>
        <w:numPr>
          <w:ilvl w:val="7"/>
          <w:numId w:val="25"/>
        </w:numPr>
        <w:tabs>
          <w:tab w:val="clear" w:pos="0"/>
        </w:tabs>
        <w:suppressAutoHyphens/>
        <w:ind w:right="-3612"/>
        <w:jc w:val="both"/>
        <w:outlineLvl w:val="7"/>
        <w:rPr>
          <w:rFonts w:ascii="Times New Roman" w:hAnsi="Times New Roman"/>
          <w:b/>
          <w:sz w:val="24"/>
          <w:szCs w:val="20"/>
          <w:lang w:eastAsia="zh-CN"/>
        </w:rPr>
      </w:pPr>
      <w:r w:rsidRPr="006066EC">
        <w:rPr>
          <w:rFonts w:ascii="Times New Roman" w:hAnsi="Times New Roman"/>
          <w:b/>
          <w:sz w:val="24"/>
          <w:szCs w:val="20"/>
          <w:lang w:eastAsia="zh-CN"/>
        </w:rPr>
        <w:t>ΔΗΜΟΣ ΗΡΑΚΛΕΙΟΥ</w:t>
      </w:r>
    </w:p>
    <w:p w14:paraId="16B7EE49" w14:textId="77777777" w:rsidR="006066EC" w:rsidRPr="006066EC" w:rsidRDefault="006066EC" w:rsidP="006066EC">
      <w:pPr>
        <w:keepNext/>
        <w:numPr>
          <w:ilvl w:val="7"/>
          <w:numId w:val="25"/>
        </w:numPr>
        <w:tabs>
          <w:tab w:val="clear" w:pos="0"/>
        </w:tabs>
        <w:suppressAutoHyphens/>
        <w:ind w:right="-3612"/>
        <w:jc w:val="both"/>
        <w:outlineLvl w:val="7"/>
        <w:rPr>
          <w:rFonts w:ascii="Times New Roman" w:hAnsi="Times New Roman"/>
          <w:b/>
          <w:sz w:val="24"/>
          <w:szCs w:val="20"/>
          <w:lang w:eastAsia="zh-CN"/>
        </w:rPr>
      </w:pPr>
      <w:r w:rsidRPr="006066EC">
        <w:rPr>
          <w:rFonts w:ascii="Times New Roman" w:hAnsi="Times New Roman"/>
          <w:b/>
          <w:sz w:val="24"/>
          <w:szCs w:val="20"/>
          <w:lang w:eastAsia="zh-CN"/>
        </w:rPr>
        <w:t>ΔΙΕΥΘΥΝΣΗ ΔΙΟΙΚΗΤΙΚΩΝ ΥΠΗΡΕΣΙΩΝ</w:t>
      </w:r>
    </w:p>
    <w:p w14:paraId="293D2C6E" w14:textId="77777777" w:rsidR="006066EC" w:rsidRPr="006066EC" w:rsidRDefault="006066EC" w:rsidP="006066EC">
      <w:pPr>
        <w:keepNext/>
        <w:numPr>
          <w:ilvl w:val="7"/>
          <w:numId w:val="25"/>
        </w:numPr>
        <w:tabs>
          <w:tab w:val="clear" w:pos="0"/>
        </w:tabs>
        <w:suppressAutoHyphens/>
        <w:ind w:right="-3612"/>
        <w:jc w:val="both"/>
        <w:outlineLvl w:val="7"/>
        <w:rPr>
          <w:rFonts w:ascii="Times New Roman" w:hAnsi="Times New Roman"/>
          <w:b/>
          <w:sz w:val="24"/>
          <w:szCs w:val="20"/>
          <w:lang w:eastAsia="zh-CN"/>
        </w:rPr>
      </w:pPr>
      <w:r w:rsidRPr="006066EC">
        <w:rPr>
          <w:rFonts w:ascii="Times New Roman" w:hAnsi="Times New Roman"/>
          <w:b/>
          <w:sz w:val="24"/>
          <w:szCs w:val="20"/>
          <w:lang w:eastAsia="zh-CN"/>
        </w:rPr>
        <w:t>ΤΜΗΜΑ ΥΠΟΣΤ. ΠΟΛΙΤΙΚΩΝ ΟΡΓΑΝΩΝ</w:t>
      </w:r>
    </w:p>
    <w:p w14:paraId="39019517" w14:textId="0E77EB6D" w:rsidR="009808C8" w:rsidRPr="006066EC" w:rsidRDefault="006066EC" w:rsidP="006066EC">
      <w:pPr>
        <w:keepNext/>
        <w:numPr>
          <w:ilvl w:val="7"/>
          <w:numId w:val="25"/>
        </w:numPr>
        <w:suppressAutoHyphens/>
        <w:ind w:right="-3612"/>
        <w:jc w:val="both"/>
        <w:outlineLvl w:val="7"/>
        <w:rPr>
          <w:rFonts w:ascii="Times New Roman" w:hAnsi="Times New Roman"/>
          <w:b/>
          <w:bCs/>
          <w:sz w:val="24"/>
          <w:szCs w:val="20"/>
          <w:u w:val="single"/>
          <w:lang w:eastAsia="zh-CN"/>
        </w:rPr>
      </w:pPr>
      <w:r w:rsidRPr="006066EC">
        <w:rPr>
          <w:rFonts w:ascii="Times New Roman" w:hAnsi="Times New Roman"/>
          <w:b/>
          <w:sz w:val="24"/>
          <w:szCs w:val="20"/>
          <w:lang w:eastAsia="zh-CN"/>
        </w:rPr>
        <w:t>Δημοτική Επιτροπή Διαβούλευσης</w:t>
      </w:r>
      <w:r>
        <w:rPr>
          <w:rFonts w:ascii="Times New Roman" w:hAnsi="Times New Roman"/>
          <w:b/>
          <w:sz w:val="24"/>
          <w:szCs w:val="20"/>
          <w:lang w:eastAsia="zh-CN"/>
        </w:rPr>
        <w:tab/>
      </w:r>
      <w:r>
        <w:rPr>
          <w:rFonts w:ascii="Times New Roman" w:hAnsi="Times New Roman"/>
          <w:b/>
          <w:sz w:val="24"/>
          <w:szCs w:val="20"/>
          <w:lang w:eastAsia="zh-CN"/>
        </w:rPr>
        <w:tab/>
      </w:r>
      <w:r>
        <w:rPr>
          <w:rFonts w:ascii="Times New Roman" w:hAnsi="Times New Roman"/>
          <w:b/>
          <w:sz w:val="24"/>
          <w:szCs w:val="20"/>
          <w:lang w:eastAsia="zh-CN"/>
        </w:rPr>
        <w:tab/>
      </w:r>
      <w:r w:rsidR="009808C8" w:rsidRPr="006066EC">
        <w:rPr>
          <w:rFonts w:ascii="Times New Roman" w:hAnsi="Times New Roman"/>
          <w:b/>
          <w:sz w:val="24"/>
          <w:szCs w:val="20"/>
          <w:lang w:eastAsia="zh-CN"/>
        </w:rPr>
        <w:tab/>
        <w:t>ΑΝΑΡΤΗΤΕΑ ΣΤΟ ΔΙΑΔΙΚΤΥΟ</w:t>
      </w:r>
    </w:p>
    <w:p w14:paraId="0CC16F25" w14:textId="77777777" w:rsidR="009808C8" w:rsidRPr="009808C8" w:rsidRDefault="009808C8" w:rsidP="00780D83">
      <w:pPr>
        <w:keepNext/>
        <w:numPr>
          <w:ilvl w:val="5"/>
          <w:numId w:val="25"/>
        </w:numPr>
        <w:tabs>
          <w:tab w:val="clear" w:pos="0"/>
          <w:tab w:val="num" w:pos="-426"/>
        </w:tabs>
        <w:suppressAutoHyphens/>
        <w:ind w:left="-426" w:right="-23" w:firstLine="0"/>
        <w:jc w:val="center"/>
        <w:outlineLvl w:val="5"/>
        <w:rPr>
          <w:rFonts w:ascii="Tahoma" w:hAnsi="Tahoma" w:cs="Tahoma"/>
          <w:b/>
          <w:lang w:eastAsia="zh-CN"/>
        </w:rPr>
      </w:pPr>
    </w:p>
    <w:p w14:paraId="73D1A578" w14:textId="77777777" w:rsidR="009808C8" w:rsidRPr="009808C8" w:rsidRDefault="009808C8" w:rsidP="00780D83">
      <w:pPr>
        <w:keepNext/>
        <w:numPr>
          <w:ilvl w:val="5"/>
          <w:numId w:val="25"/>
        </w:numPr>
        <w:tabs>
          <w:tab w:val="clear" w:pos="0"/>
          <w:tab w:val="num" w:pos="-426"/>
        </w:tabs>
        <w:suppressAutoHyphens/>
        <w:ind w:left="-426" w:right="-23" w:firstLine="0"/>
        <w:jc w:val="center"/>
        <w:outlineLvl w:val="5"/>
        <w:rPr>
          <w:rFonts w:ascii="Tahoma" w:hAnsi="Tahoma" w:cs="Tahoma"/>
          <w:b/>
          <w:lang w:eastAsia="zh-CN"/>
        </w:rPr>
      </w:pPr>
    </w:p>
    <w:p w14:paraId="4CC5F44A" w14:textId="774A9B93" w:rsidR="009808C8" w:rsidRPr="009808C8" w:rsidRDefault="009808C8" w:rsidP="00780D83">
      <w:pPr>
        <w:keepNext/>
        <w:numPr>
          <w:ilvl w:val="5"/>
          <w:numId w:val="25"/>
        </w:numPr>
        <w:tabs>
          <w:tab w:val="clear" w:pos="0"/>
          <w:tab w:val="num" w:pos="-426"/>
        </w:tabs>
        <w:suppressAutoHyphens/>
        <w:ind w:left="-426" w:right="-23" w:firstLine="0"/>
        <w:jc w:val="center"/>
        <w:outlineLvl w:val="5"/>
        <w:rPr>
          <w:rFonts w:ascii="Tahoma" w:hAnsi="Tahoma" w:cs="Tahoma"/>
          <w:b/>
          <w:lang w:eastAsia="zh-CN"/>
        </w:rPr>
      </w:pPr>
      <w:r w:rsidRPr="009808C8">
        <w:rPr>
          <w:rFonts w:ascii="Tahoma" w:hAnsi="Tahoma" w:cs="Tahoma"/>
          <w:b/>
          <w:u w:val="single"/>
          <w:lang w:eastAsia="zh-CN"/>
        </w:rPr>
        <w:t xml:space="preserve">ΑΠΟΦΑΣΗ ΑΡΙΘΜΟΣ </w:t>
      </w:r>
      <w:r>
        <w:rPr>
          <w:rFonts w:ascii="Tahoma" w:hAnsi="Tahoma" w:cs="Tahoma"/>
          <w:b/>
          <w:u w:val="single"/>
          <w:lang w:eastAsia="zh-CN"/>
        </w:rPr>
        <w:t>1</w:t>
      </w:r>
    </w:p>
    <w:p w14:paraId="613992EC" w14:textId="043F56C2" w:rsidR="009808C8" w:rsidRPr="009808C8" w:rsidRDefault="009808C8" w:rsidP="00780D83">
      <w:pPr>
        <w:keepNext/>
        <w:numPr>
          <w:ilvl w:val="5"/>
          <w:numId w:val="25"/>
        </w:numPr>
        <w:tabs>
          <w:tab w:val="clear" w:pos="0"/>
          <w:tab w:val="num" w:pos="-426"/>
        </w:tabs>
        <w:suppressAutoHyphens/>
        <w:ind w:left="-426" w:right="-23" w:firstLine="0"/>
        <w:jc w:val="center"/>
        <w:outlineLvl w:val="5"/>
        <w:rPr>
          <w:rFonts w:ascii="Tahoma" w:hAnsi="Tahoma" w:cs="Tahoma"/>
          <w:b/>
          <w:lang w:eastAsia="zh-CN"/>
        </w:rPr>
      </w:pPr>
      <w:r w:rsidRPr="009808C8">
        <w:rPr>
          <w:rFonts w:ascii="Tahoma" w:hAnsi="Tahoma" w:cs="Tahoma"/>
          <w:b/>
          <w:lang w:eastAsia="zh-CN"/>
        </w:rPr>
        <w:t xml:space="preserve">(Αριθμός πρακτικού </w:t>
      </w:r>
      <w:r w:rsidRPr="009808C8">
        <w:rPr>
          <w:rFonts w:ascii="Tahoma" w:hAnsi="Tahoma" w:cs="Tahoma"/>
          <w:b/>
          <w:lang w:val="en-US" w:eastAsia="zh-CN"/>
        </w:rPr>
        <w:t>1</w:t>
      </w:r>
      <w:r w:rsidRPr="009808C8">
        <w:rPr>
          <w:rFonts w:ascii="Tahoma" w:hAnsi="Tahoma" w:cs="Tahoma"/>
          <w:b/>
          <w:lang w:eastAsia="zh-CN"/>
        </w:rPr>
        <w:t>)</w:t>
      </w:r>
    </w:p>
    <w:p w14:paraId="78C651FB" w14:textId="77777777" w:rsidR="009808C8" w:rsidRPr="009808C8" w:rsidRDefault="009808C8" w:rsidP="00780D83">
      <w:pPr>
        <w:numPr>
          <w:ilvl w:val="0"/>
          <w:numId w:val="25"/>
        </w:numPr>
        <w:tabs>
          <w:tab w:val="clear" w:pos="0"/>
          <w:tab w:val="num" w:pos="-426"/>
        </w:tabs>
        <w:suppressAutoHyphens/>
        <w:ind w:left="-426" w:firstLine="0"/>
        <w:jc w:val="both"/>
        <w:rPr>
          <w:rFonts w:ascii="Tahoma" w:hAnsi="Tahoma" w:cs="Tahoma"/>
          <w:lang w:eastAsia="zh-CN"/>
        </w:rPr>
      </w:pPr>
    </w:p>
    <w:p w14:paraId="38D38B8A" w14:textId="77777777" w:rsidR="00C92852" w:rsidRPr="00C92852" w:rsidRDefault="00C92852" w:rsidP="00780D83">
      <w:pPr>
        <w:widowControl w:val="0"/>
        <w:tabs>
          <w:tab w:val="num" w:pos="-426"/>
          <w:tab w:val="left" w:pos="993"/>
        </w:tabs>
        <w:spacing w:before="120" w:after="120"/>
        <w:ind w:left="-426" w:right="-482"/>
        <w:jc w:val="both"/>
        <w:rPr>
          <w:rFonts w:ascii="Tahoma" w:hAnsi="Tahoma" w:cs="Tahoma"/>
        </w:rPr>
      </w:pPr>
      <w:bookmarkStart w:id="0" w:name="_Hlk55607010"/>
    </w:p>
    <w:p w14:paraId="21CCDAD3" w14:textId="66C9713F" w:rsidR="009C3FBD" w:rsidRDefault="00C92852"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274C10">
        <w:rPr>
          <w:rFonts w:ascii="Tahoma" w:hAnsi="Tahoma" w:cs="Tahoma"/>
          <w:lang w:val="en-US"/>
        </w:rPr>
        <w:t>H</w:t>
      </w:r>
      <w:r w:rsidRPr="00274C10">
        <w:rPr>
          <w:rFonts w:ascii="Tahoma" w:hAnsi="Tahoma" w:cs="Tahoma"/>
        </w:rPr>
        <w:t xml:space="preserve"> </w:t>
      </w:r>
      <w:r w:rsidR="008B15A3" w:rsidRPr="00274C10">
        <w:rPr>
          <w:rFonts w:ascii="Tahoma" w:hAnsi="Tahoma" w:cs="Tahoma"/>
        </w:rPr>
        <w:t>Δημοτική Επιτροπή Διαβούλευση</w:t>
      </w:r>
      <w:r w:rsidR="006E0453" w:rsidRPr="00274C10">
        <w:rPr>
          <w:rFonts w:ascii="Tahoma" w:hAnsi="Tahoma" w:cs="Tahoma"/>
        </w:rPr>
        <w:t xml:space="preserve"> του Δήμου Ηρακλείου</w:t>
      </w:r>
      <w:r w:rsidR="008B15A3" w:rsidRPr="00274C10">
        <w:rPr>
          <w:rFonts w:ascii="Tahoma" w:hAnsi="Tahoma" w:cs="Tahoma"/>
        </w:rPr>
        <w:t>,</w:t>
      </w:r>
      <w:r w:rsidRPr="00274C10">
        <w:rPr>
          <w:rFonts w:ascii="Tahoma" w:hAnsi="Tahoma" w:cs="Tahoma"/>
          <w:lang w:eastAsia="zh-CN"/>
        </w:rPr>
        <w:t xml:space="preserve"> </w:t>
      </w:r>
      <w:r w:rsidRPr="00274C10">
        <w:rPr>
          <w:rFonts w:ascii="Tahoma" w:hAnsi="Tahoma" w:cs="Tahoma"/>
        </w:rPr>
        <w:t xml:space="preserve">αποτελούμενη από τα </w:t>
      </w:r>
      <w:r w:rsidRPr="00231110">
        <w:rPr>
          <w:rFonts w:ascii="Tahoma" w:hAnsi="Tahoma" w:cs="Tahoma"/>
          <w:u w:val="single"/>
        </w:rPr>
        <w:t>παρόντα τακτικά μέλη</w:t>
      </w:r>
      <w:r w:rsidRPr="00274C10">
        <w:rPr>
          <w:rFonts w:ascii="Tahoma" w:hAnsi="Tahoma" w:cs="Tahoma"/>
        </w:rPr>
        <w:t xml:space="preserve"> της κ.κ. </w:t>
      </w:r>
      <w:r w:rsidRPr="00274C10">
        <w:rPr>
          <w:rFonts w:ascii="Tahoma" w:hAnsi="Tahoma" w:cs="Tahoma"/>
          <w:iCs/>
        </w:rPr>
        <w:t>Πασπάτη Γρηγόριο ως Πρόεδρο,</w:t>
      </w:r>
      <w:r w:rsidR="009C3FBD" w:rsidRPr="00274C10">
        <w:rPr>
          <w:rFonts w:ascii="Tahoma" w:hAnsi="Tahoma" w:cs="Tahoma"/>
        </w:rPr>
        <w:t xml:space="preserve"> </w:t>
      </w:r>
      <w:r w:rsidR="009C3FBD" w:rsidRPr="00274C10">
        <w:rPr>
          <w:rFonts w:ascii="Tahoma" w:hAnsi="Tahoma" w:cs="Tahoma"/>
          <w:iCs/>
        </w:rPr>
        <w:t>τον κ. Περισυνάκη Αθανάσιο</w:t>
      </w:r>
      <w:r w:rsidRPr="00274C10">
        <w:rPr>
          <w:rFonts w:ascii="Tahoma" w:hAnsi="Tahoma" w:cs="Tahoma"/>
        </w:rPr>
        <w:t xml:space="preserve"> </w:t>
      </w:r>
      <w:r w:rsidR="009C3FBD" w:rsidRPr="00274C10">
        <w:rPr>
          <w:rFonts w:ascii="Tahoma" w:hAnsi="Tahoma" w:cs="Tahoma"/>
        </w:rPr>
        <w:t xml:space="preserve">εκπροσωπώντας το Οικονομικό Επιμελητήριο της Ελλάδας Τμήμα Αν. Κρήτης, </w:t>
      </w:r>
      <w:r w:rsidR="009C3FBD" w:rsidRPr="009C3FBD">
        <w:rPr>
          <w:rFonts w:ascii="Tahoma" w:hAnsi="Tahoma" w:cs="Tahoma"/>
        </w:rPr>
        <w:t xml:space="preserve">τον κ. </w:t>
      </w:r>
      <w:proofErr w:type="spellStart"/>
      <w:r w:rsidR="009C3FBD" w:rsidRPr="009C3FBD">
        <w:rPr>
          <w:rFonts w:ascii="Tahoma" w:hAnsi="Tahoma" w:cs="Tahoma"/>
        </w:rPr>
        <w:t>Χανιωτάκη</w:t>
      </w:r>
      <w:proofErr w:type="spellEnd"/>
      <w:r w:rsidR="009C3FBD" w:rsidRPr="009C3FBD">
        <w:rPr>
          <w:rFonts w:ascii="Tahoma" w:hAnsi="Tahoma" w:cs="Tahoma"/>
        </w:rPr>
        <w:t xml:space="preserve"> Νικόλαο</w:t>
      </w:r>
      <w:r w:rsidR="009C3FBD" w:rsidRPr="00274C10">
        <w:rPr>
          <w:rFonts w:ascii="Tahoma" w:hAnsi="Tahoma" w:cs="Tahoma"/>
        </w:rPr>
        <w:t xml:space="preserve"> εκπροσωπώντας το </w:t>
      </w:r>
      <w:r w:rsidR="009C3FBD" w:rsidRPr="009C3FBD">
        <w:rPr>
          <w:rFonts w:ascii="Tahoma" w:hAnsi="Tahoma" w:cs="Tahoma"/>
        </w:rPr>
        <w:t>Πανεπιστήμιο Κρήτης</w:t>
      </w:r>
      <w:r w:rsidR="009C3FBD" w:rsidRPr="00274C10">
        <w:rPr>
          <w:rFonts w:ascii="Tahoma" w:hAnsi="Tahoma" w:cs="Tahoma"/>
        </w:rPr>
        <w:t xml:space="preserve">, </w:t>
      </w:r>
      <w:r w:rsidR="009C3FBD" w:rsidRPr="009C3FBD">
        <w:rPr>
          <w:rFonts w:ascii="Tahoma" w:hAnsi="Tahoma" w:cs="Tahoma"/>
        </w:rPr>
        <w:t>την κ</w:t>
      </w:r>
      <w:r w:rsidR="009C3FBD" w:rsidRPr="00274C10">
        <w:rPr>
          <w:rFonts w:ascii="Tahoma" w:hAnsi="Tahoma" w:cs="Tahoma"/>
        </w:rPr>
        <w:t>α</w:t>
      </w:r>
      <w:r w:rsidR="009C3FBD" w:rsidRPr="009C3FBD">
        <w:rPr>
          <w:rFonts w:ascii="Tahoma" w:hAnsi="Tahoma" w:cs="Tahoma"/>
        </w:rPr>
        <w:t xml:space="preserve">. </w:t>
      </w:r>
      <w:bookmarkStart w:id="1" w:name="_Hlk55510573"/>
      <w:r w:rsidR="009C3FBD" w:rsidRPr="009C3FBD">
        <w:rPr>
          <w:rFonts w:ascii="Tahoma" w:hAnsi="Tahoma" w:cs="Tahoma"/>
        </w:rPr>
        <w:t>Μανουσάκη Ελένη</w:t>
      </w:r>
      <w:r w:rsidR="009C3FBD" w:rsidRPr="00274C10">
        <w:rPr>
          <w:rFonts w:ascii="Tahoma" w:hAnsi="Tahoma" w:cs="Tahoma"/>
        </w:rPr>
        <w:t xml:space="preserve"> εκπροσωπώντας το </w:t>
      </w:r>
      <w:r w:rsidR="009C3FBD" w:rsidRPr="009C3FBD">
        <w:rPr>
          <w:rFonts w:ascii="Tahoma" w:hAnsi="Tahoma" w:cs="Tahoma"/>
        </w:rPr>
        <w:t>Εργατοϋπαλληλικό Κέντρο Ηρακλείου</w:t>
      </w:r>
      <w:bookmarkEnd w:id="1"/>
      <w:r w:rsidR="009C3FBD" w:rsidRPr="00274C10">
        <w:rPr>
          <w:rFonts w:ascii="Tahoma" w:hAnsi="Tahoma" w:cs="Tahoma"/>
        </w:rPr>
        <w:t xml:space="preserve">, </w:t>
      </w:r>
      <w:r w:rsidR="00C53A14" w:rsidRPr="009C3FBD">
        <w:rPr>
          <w:rFonts w:ascii="Tahoma" w:hAnsi="Tahoma" w:cs="Tahoma"/>
        </w:rPr>
        <w:t xml:space="preserve">τον </w:t>
      </w:r>
      <w:bookmarkStart w:id="2" w:name="_Hlk90282426"/>
      <w:r w:rsidR="00C53A14" w:rsidRPr="009C3FBD">
        <w:rPr>
          <w:rFonts w:ascii="Tahoma" w:hAnsi="Tahoma" w:cs="Tahoma"/>
        </w:rPr>
        <w:t xml:space="preserve">κ. </w:t>
      </w:r>
      <w:bookmarkStart w:id="3" w:name="_Hlk55513361"/>
      <w:proofErr w:type="spellStart"/>
      <w:r w:rsidR="00C53A14" w:rsidRPr="009C3FBD">
        <w:rPr>
          <w:rFonts w:ascii="Tahoma" w:hAnsi="Tahoma" w:cs="Tahoma"/>
        </w:rPr>
        <w:t>Εφραίμογλου</w:t>
      </w:r>
      <w:proofErr w:type="spellEnd"/>
      <w:r w:rsidR="00C53A14" w:rsidRPr="009C3FBD">
        <w:rPr>
          <w:rFonts w:ascii="Tahoma" w:hAnsi="Tahoma" w:cs="Tahoma"/>
        </w:rPr>
        <w:t xml:space="preserve"> Βασίλη</w:t>
      </w:r>
      <w:r w:rsidR="00C53A14" w:rsidRPr="00274C10">
        <w:rPr>
          <w:rFonts w:ascii="Tahoma" w:hAnsi="Tahoma" w:cs="Tahoma"/>
        </w:rPr>
        <w:t xml:space="preserve"> εκπροσωπώντας τον </w:t>
      </w:r>
      <w:r w:rsidR="009C3FBD" w:rsidRPr="009C3FBD">
        <w:rPr>
          <w:rFonts w:ascii="Tahoma" w:hAnsi="Tahoma" w:cs="Tahoma"/>
        </w:rPr>
        <w:t>Εμπορικό Σύλλογο Ηρακλείου</w:t>
      </w:r>
      <w:bookmarkEnd w:id="2"/>
      <w:bookmarkEnd w:id="3"/>
      <w:r w:rsidR="00C53A14" w:rsidRPr="00274C10">
        <w:rPr>
          <w:rFonts w:ascii="Tahoma" w:hAnsi="Tahoma" w:cs="Tahoma"/>
        </w:rPr>
        <w:t>,</w:t>
      </w:r>
      <w:r w:rsidR="006058D8" w:rsidRPr="006058D8">
        <w:rPr>
          <w:rFonts w:ascii="Tahoma" w:hAnsi="Tahoma" w:cs="Tahoma"/>
        </w:rPr>
        <w:t xml:space="preserve"> </w:t>
      </w:r>
      <w:r w:rsidR="006058D8">
        <w:rPr>
          <w:rFonts w:ascii="Tahoma" w:hAnsi="Tahoma" w:cs="Tahoma"/>
        </w:rPr>
        <w:t xml:space="preserve">την κα </w:t>
      </w:r>
      <w:proofErr w:type="spellStart"/>
      <w:r w:rsidR="006058D8" w:rsidRPr="006058D8">
        <w:rPr>
          <w:rFonts w:ascii="Tahoma" w:hAnsi="Tahoma" w:cs="Tahoma"/>
        </w:rPr>
        <w:t>Μπασιούρη</w:t>
      </w:r>
      <w:proofErr w:type="spellEnd"/>
      <w:r w:rsidR="006058D8" w:rsidRPr="006058D8">
        <w:rPr>
          <w:rFonts w:ascii="Tahoma" w:hAnsi="Tahoma" w:cs="Tahoma"/>
        </w:rPr>
        <w:t xml:space="preserve"> Χριστίνα </w:t>
      </w:r>
      <w:proofErr w:type="spellStart"/>
      <w:r w:rsidR="006058D8" w:rsidRPr="006058D8">
        <w:rPr>
          <w:rFonts w:ascii="Tahoma" w:hAnsi="Tahoma" w:cs="Tahoma"/>
        </w:rPr>
        <w:t>εκπρόσωπ</w:t>
      </w:r>
      <w:r w:rsidR="006058D8">
        <w:rPr>
          <w:rFonts w:ascii="Tahoma" w:hAnsi="Tahoma" w:cs="Tahoma"/>
        </w:rPr>
        <w:t>ώντας</w:t>
      </w:r>
      <w:proofErr w:type="spellEnd"/>
      <w:r w:rsidR="006058D8">
        <w:rPr>
          <w:rFonts w:ascii="Tahoma" w:hAnsi="Tahoma" w:cs="Tahoma"/>
        </w:rPr>
        <w:t xml:space="preserve"> </w:t>
      </w:r>
      <w:r w:rsidR="006058D8" w:rsidRPr="006058D8">
        <w:rPr>
          <w:rFonts w:ascii="Tahoma" w:hAnsi="Tahoma" w:cs="Tahoma"/>
        </w:rPr>
        <w:t>το</w:t>
      </w:r>
      <w:r w:rsidR="006058D8">
        <w:rPr>
          <w:rFonts w:ascii="Tahoma" w:hAnsi="Tahoma" w:cs="Tahoma"/>
        </w:rPr>
        <w:t>ν</w:t>
      </w:r>
      <w:r w:rsidR="006058D8" w:rsidRPr="006058D8">
        <w:rPr>
          <w:rFonts w:ascii="Tahoma" w:hAnsi="Tahoma" w:cs="Tahoma"/>
        </w:rPr>
        <w:t xml:space="preserve"> Ιατρικ</w:t>
      </w:r>
      <w:r w:rsidR="006058D8">
        <w:rPr>
          <w:rFonts w:ascii="Tahoma" w:hAnsi="Tahoma" w:cs="Tahoma"/>
        </w:rPr>
        <w:t>ό</w:t>
      </w:r>
      <w:r w:rsidR="006058D8" w:rsidRPr="006058D8">
        <w:rPr>
          <w:rFonts w:ascii="Tahoma" w:hAnsi="Tahoma" w:cs="Tahoma"/>
        </w:rPr>
        <w:t xml:space="preserve"> Σύλλογο Ηρακλείου</w:t>
      </w:r>
      <w:r w:rsidR="00C53A14" w:rsidRPr="00274C10">
        <w:rPr>
          <w:rFonts w:ascii="Tahoma" w:hAnsi="Tahoma" w:cs="Tahoma"/>
        </w:rPr>
        <w:t xml:space="preserve"> , </w:t>
      </w:r>
      <w:r w:rsidR="00C53A14" w:rsidRPr="009C3FBD">
        <w:rPr>
          <w:rFonts w:ascii="Tahoma" w:hAnsi="Tahoma" w:cs="Tahoma"/>
        </w:rPr>
        <w:t>τον κ. Σαρτζετάκη Ευτύχιο</w:t>
      </w:r>
      <w:r w:rsidR="00C53A14" w:rsidRPr="00274C10">
        <w:rPr>
          <w:rFonts w:ascii="Tahoma" w:hAnsi="Tahoma" w:cs="Tahoma"/>
        </w:rPr>
        <w:t xml:space="preserve"> εκπροσωπώντας τους </w:t>
      </w:r>
      <w:proofErr w:type="spellStart"/>
      <w:r w:rsidR="009C3FBD" w:rsidRPr="009C3FBD">
        <w:rPr>
          <w:rFonts w:ascii="Tahoma" w:hAnsi="Tahoma" w:cs="Tahoma"/>
        </w:rPr>
        <w:t>Τρίτεκνο</w:t>
      </w:r>
      <w:r w:rsidR="00C53A14" w:rsidRPr="00274C10">
        <w:rPr>
          <w:rFonts w:ascii="Tahoma" w:hAnsi="Tahoma" w:cs="Tahoma"/>
        </w:rPr>
        <w:t>υς</w:t>
      </w:r>
      <w:proofErr w:type="spellEnd"/>
      <w:r w:rsidR="00C53A14" w:rsidRPr="00274C10">
        <w:rPr>
          <w:rFonts w:ascii="Tahoma" w:hAnsi="Tahoma" w:cs="Tahoma"/>
        </w:rPr>
        <w:t xml:space="preserve"> </w:t>
      </w:r>
      <w:r w:rsidR="009C3FBD" w:rsidRPr="009C3FBD">
        <w:rPr>
          <w:rFonts w:ascii="Tahoma" w:hAnsi="Tahoma" w:cs="Tahoma"/>
        </w:rPr>
        <w:t xml:space="preserve"> Νομού Ηρακλείου</w:t>
      </w:r>
      <w:r w:rsidR="00C53A14" w:rsidRPr="00274C10">
        <w:rPr>
          <w:rFonts w:ascii="Tahoma" w:hAnsi="Tahoma" w:cs="Tahoma"/>
        </w:rPr>
        <w:t>,</w:t>
      </w:r>
      <w:r w:rsidR="006058D8" w:rsidRPr="006058D8">
        <w:rPr>
          <w:rFonts w:ascii="Tahoma" w:hAnsi="Tahoma" w:cs="Tahoma"/>
        </w:rPr>
        <w:t xml:space="preserve"> </w:t>
      </w:r>
      <w:r w:rsidR="006058D8">
        <w:rPr>
          <w:rFonts w:ascii="Tahoma" w:hAnsi="Tahoma" w:cs="Tahoma"/>
        </w:rPr>
        <w:t>ο κ. Παπαμιχαήλ Γεώργιος</w:t>
      </w:r>
      <w:r w:rsidR="006058D8" w:rsidRPr="006058D8">
        <w:rPr>
          <w:rFonts w:ascii="Tahoma" w:hAnsi="Tahoma" w:cs="Tahoma"/>
        </w:rPr>
        <w:t xml:space="preserve"> </w:t>
      </w:r>
      <w:bookmarkStart w:id="4" w:name="_Hlk55606686"/>
      <w:r w:rsidR="006058D8" w:rsidRPr="006058D8">
        <w:rPr>
          <w:rFonts w:ascii="Tahoma" w:hAnsi="Tahoma" w:cs="Tahoma"/>
        </w:rPr>
        <w:t>εκπροσωπ</w:t>
      </w:r>
      <w:r w:rsidR="006058D8">
        <w:rPr>
          <w:rFonts w:ascii="Tahoma" w:hAnsi="Tahoma" w:cs="Tahoma"/>
        </w:rPr>
        <w:t>ώντας</w:t>
      </w:r>
      <w:r w:rsidR="006058D8" w:rsidRPr="006058D8">
        <w:rPr>
          <w:rFonts w:ascii="Tahoma" w:hAnsi="Tahoma" w:cs="Tahoma"/>
        </w:rPr>
        <w:t xml:space="preserve"> </w:t>
      </w:r>
      <w:bookmarkEnd w:id="4"/>
      <w:r w:rsidR="006058D8" w:rsidRPr="006058D8">
        <w:rPr>
          <w:rFonts w:ascii="Tahoma" w:hAnsi="Tahoma" w:cs="Tahoma"/>
        </w:rPr>
        <w:t>το  Επιστημονικό Τεχνολογικό Πάρκο Κρήτης</w:t>
      </w:r>
      <w:r w:rsidR="00C53A14" w:rsidRPr="00274C10">
        <w:rPr>
          <w:rFonts w:ascii="Tahoma" w:hAnsi="Tahoma" w:cs="Tahoma"/>
        </w:rPr>
        <w:t xml:space="preserve"> , </w:t>
      </w:r>
      <w:r w:rsidR="00C53A14" w:rsidRPr="009C3FBD">
        <w:rPr>
          <w:rFonts w:ascii="Tahoma" w:hAnsi="Tahoma" w:cs="Tahoma"/>
        </w:rPr>
        <w:t>τον κ. Σταθόπουλο Μιχάλη</w:t>
      </w:r>
      <w:r w:rsidR="00C53A14" w:rsidRPr="00274C10">
        <w:rPr>
          <w:rFonts w:ascii="Tahoma" w:hAnsi="Tahoma" w:cs="Tahoma"/>
        </w:rPr>
        <w:t xml:space="preserve"> εκπροσωπώντας την </w:t>
      </w:r>
      <w:r w:rsidR="009C3FBD" w:rsidRPr="009C3FBD">
        <w:rPr>
          <w:rFonts w:ascii="Tahoma" w:hAnsi="Tahoma" w:cs="Tahoma"/>
        </w:rPr>
        <w:t>Ένωση Ιδιοκτητών Ακινήτων Νομού Ηρακλείου</w:t>
      </w:r>
      <w:r w:rsidR="00C53A14" w:rsidRPr="00274C10">
        <w:rPr>
          <w:rFonts w:ascii="Tahoma" w:hAnsi="Tahoma" w:cs="Tahoma"/>
        </w:rPr>
        <w:t>,</w:t>
      </w:r>
      <w:r w:rsidR="00E94BE7" w:rsidRPr="00E94BE7">
        <w:rPr>
          <w:rFonts w:ascii="Tahoma" w:hAnsi="Tahoma" w:cs="Tahoma"/>
        </w:rPr>
        <w:t xml:space="preserve"> </w:t>
      </w:r>
      <w:r w:rsidR="00E94BE7">
        <w:rPr>
          <w:rFonts w:ascii="Tahoma" w:hAnsi="Tahoma" w:cs="Tahoma"/>
        </w:rPr>
        <w:t xml:space="preserve">τον κ. </w:t>
      </w:r>
      <w:bookmarkStart w:id="5" w:name="_Hlk90283146"/>
      <w:r w:rsidR="00E94BE7" w:rsidRPr="00E94BE7">
        <w:rPr>
          <w:rFonts w:ascii="Tahoma" w:hAnsi="Tahoma" w:cs="Tahoma"/>
        </w:rPr>
        <w:t>Κανάκη Γεώργιο εκπρόσωπο από Ομάδα Ανηλίκων Στήριξης Ηρακλείου</w:t>
      </w:r>
      <w:bookmarkEnd w:id="5"/>
      <w:r w:rsidR="00C53A14" w:rsidRPr="00274C10">
        <w:rPr>
          <w:rFonts w:ascii="Tahoma" w:hAnsi="Tahoma" w:cs="Tahoma"/>
        </w:rPr>
        <w:t xml:space="preserve">,  </w:t>
      </w:r>
      <w:r w:rsidR="00C53A14" w:rsidRPr="009C3FBD">
        <w:rPr>
          <w:rFonts w:ascii="Tahoma" w:hAnsi="Tahoma" w:cs="Tahoma"/>
        </w:rPr>
        <w:t xml:space="preserve">την κα. </w:t>
      </w:r>
      <w:proofErr w:type="spellStart"/>
      <w:r w:rsidR="00C53A14" w:rsidRPr="009C3FBD">
        <w:rPr>
          <w:rFonts w:ascii="Tahoma" w:hAnsi="Tahoma" w:cs="Tahoma"/>
        </w:rPr>
        <w:t>Παχιαδάκη</w:t>
      </w:r>
      <w:proofErr w:type="spellEnd"/>
      <w:r w:rsidR="00C53A14" w:rsidRPr="009C3FBD">
        <w:rPr>
          <w:rFonts w:ascii="Tahoma" w:hAnsi="Tahoma" w:cs="Tahoma"/>
        </w:rPr>
        <w:t xml:space="preserve"> Μαίρη</w:t>
      </w:r>
      <w:r w:rsidR="00C53A14" w:rsidRPr="00274C10">
        <w:rPr>
          <w:rFonts w:ascii="Tahoma" w:hAnsi="Tahoma" w:cs="Tahoma"/>
        </w:rPr>
        <w:t xml:space="preserve"> εκπροσωπώντας τον </w:t>
      </w:r>
      <w:r w:rsidR="009C3FBD" w:rsidRPr="009C3FBD">
        <w:rPr>
          <w:rFonts w:ascii="Tahoma" w:hAnsi="Tahoma" w:cs="Tahoma"/>
        </w:rPr>
        <w:t>Σύνδεσμο Μελών Γυναικείων Σωματείων Ηρακλείου &amp; Ν. Ηρακλείου</w:t>
      </w:r>
      <w:r w:rsidR="00C53A14" w:rsidRPr="00274C10">
        <w:rPr>
          <w:rFonts w:ascii="Tahoma" w:hAnsi="Tahoma" w:cs="Tahoma"/>
        </w:rPr>
        <w:t xml:space="preserve">, </w:t>
      </w:r>
      <w:r w:rsidR="00C53A14" w:rsidRPr="009C3FBD">
        <w:rPr>
          <w:rFonts w:ascii="Tahoma" w:hAnsi="Tahoma" w:cs="Tahoma"/>
        </w:rPr>
        <w:t xml:space="preserve">τον κ. </w:t>
      </w:r>
      <w:proofErr w:type="spellStart"/>
      <w:r w:rsidR="00C53A14" w:rsidRPr="009C3FBD">
        <w:rPr>
          <w:rFonts w:ascii="Tahoma" w:hAnsi="Tahoma" w:cs="Tahoma"/>
        </w:rPr>
        <w:t>Δελάκη</w:t>
      </w:r>
      <w:proofErr w:type="spellEnd"/>
      <w:r w:rsidR="00C53A14" w:rsidRPr="009C3FBD">
        <w:rPr>
          <w:rFonts w:ascii="Tahoma" w:hAnsi="Tahoma" w:cs="Tahoma"/>
        </w:rPr>
        <w:t xml:space="preserve"> Μιχάλη</w:t>
      </w:r>
      <w:r w:rsidR="00C53A14" w:rsidRPr="00274C10">
        <w:rPr>
          <w:rFonts w:ascii="Tahoma" w:hAnsi="Tahoma" w:cs="Tahoma"/>
        </w:rPr>
        <w:t xml:space="preserve"> εκπροσωπώντας το </w:t>
      </w:r>
      <w:r w:rsidR="009C3FBD" w:rsidRPr="009C3FBD">
        <w:rPr>
          <w:rFonts w:ascii="Tahoma" w:hAnsi="Tahoma" w:cs="Tahoma"/>
        </w:rPr>
        <w:t>Ηράκλειο Ο.Α.Α.</w:t>
      </w:r>
      <w:r w:rsidR="00C53A14" w:rsidRPr="00274C10">
        <w:rPr>
          <w:rFonts w:ascii="Tahoma" w:hAnsi="Tahoma" w:cs="Tahoma"/>
        </w:rPr>
        <w:t xml:space="preserve">, </w:t>
      </w:r>
      <w:r w:rsidR="00C53A14" w:rsidRPr="009C3FBD">
        <w:rPr>
          <w:rFonts w:ascii="Tahoma" w:hAnsi="Tahoma" w:cs="Tahoma"/>
        </w:rPr>
        <w:t xml:space="preserve">την κα. </w:t>
      </w:r>
      <w:r w:rsidR="00E94BE7">
        <w:rPr>
          <w:rFonts w:ascii="Tahoma" w:hAnsi="Tahoma" w:cs="Tahoma"/>
        </w:rPr>
        <w:t>Γούναρη Νίκη</w:t>
      </w:r>
      <w:r w:rsidR="00C53A14" w:rsidRPr="00274C10">
        <w:rPr>
          <w:rFonts w:ascii="Tahoma" w:hAnsi="Tahoma" w:cs="Tahoma"/>
        </w:rPr>
        <w:t xml:space="preserve"> εκπροσωπώντας το </w:t>
      </w:r>
      <w:r w:rsidR="009C3FBD" w:rsidRPr="009C3FBD">
        <w:rPr>
          <w:rFonts w:ascii="Tahoma" w:hAnsi="Tahoma" w:cs="Tahoma"/>
        </w:rPr>
        <w:t>Συμβολαιογραφικό Σύλλογο Εφετείου</w:t>
      </w:r>
      <w:r w:rsidR="00C53A14" w:rsidRPr="00274C10">
        <w:rPr>
          <w:rFonts w:ascii="Tahoma" w:hAnsi="Tahoma" w:cs="Tahoma"/>
        </w:rPr>
        <w:t>,</w:t>
      </w:r>
      <w:r w:rsidR="00E94BE7" w:rsidRPr="00E94BE7">
        <w:rPr>
          <w:rFonts w:ascii="Tahoma" w:hAnsi="Tahoma" w:cs="Tahoma"/>
        </w:rPr>
        <w:t xml:space="preserve"> </w:t>
      </w:r>
      <w:r w:rsidR="00E94BE7">
        <w:rPr>
          <w:rFonts w:ascii="Tahoma" w:hAnsi="Tahoma" w:cs="Tahoma"/>
        </w:rPr>
        <w:t xml:space="preserve">την κα </w:t>
      </w:r>
      <w:proofErr w:type="spellStart"/>
      <w:r w:rsidR="00E94BE7" w:rsidRPr="00E94BE7">
        <w:rPr>
          <w:rFonts w:ascii="Tahoma" w:hAnsi="Tahoma" w:cs="Tahoma"/>
        </w:rPr>
        <w:t>Προυντνικάβα</w:t>
      </w:r>
      <w:proofErr w:type="spellEnd"/>
      <w:r w:rsidR="00E94BE7" w:rsidRPr="00E94BE7">
        <w:rPr>
          <w:rFonts w:ascii="Tahoma" w:hAnsi="Tahoma" w:cs="Tahoma"/>
        </w:rPr>
        <w:t xml:space="preserve"> </w:t>
      </w:r>
      <w:proofErr w:type="spellStart"/>
      <w:r w:rsidR="00E94BE7" w:rsidRPr="00E94BE7">
        <w:rPr>
          <w:rFonts w:ascii="Tahoma" w:hAnsi="Tahoma" w:cs="Tahoma"/>
        </w:rPr>
        <w:t>Ναταλλία</w:t>
      </w:r>
      <w:proofErr w:type="spellEnd"/>
      <w:r w:rsidR="00E94BE7" w:rsidRPr="00E94BE7">
        <w:rPr>
          <w:rFonts w:ascii="Tahoma" w:hAnsi="Tahoma" w:cs="Tahoma"/>
        </w:rPr>
        <w:t xml:space="preserve"> εκπροσωπ</w:t>
      </w:r>
      <w:r w:rsidR="00E94BE7">
        <w:rPr>
          <w:rFonts w:ascii="Tahoma" w:hAnsi="Tahoma" w:cs="Tahoma"/>
        </w:rPr>
        <w:t>ώντας</w:t>
      </w:r>
      <w:r w:rsidR="00E94BE7" w:rsidRPr="00E94BE7">
        <w:rPr>
          <w:rFonts w:ascii="Tahoma" w:hAnsi="Tahoma" w:cs="Tahoma"/>
        </w:rPr>
        <w:t xml:space="preserve"> από Πολιτιστικό Σύλλογο </w:t>
      </w:r>
      <w:proofErr w:type="spellStart"/>
      <w:r w:rsidR="00E94BE7" w:rsidRPr="00E94BE7">
        <w:rPr>
          <w:rFonts w:ascii="Tahoma" w:hAnsi="Tahoma" w:cs="Tahoma"/>
        </w:rPr>
        <w:t>Ρωσόφωνων</w:t>
      </w:r>
      <w:proofErr w:type="spellEnd"/>
      <w:r w:rsidR="006A51CD">
        <w:rPr>
          <w:rFonts w:ascii="Tahoma" w:hAnsi="Tahoma" w:cs="Tahoma"/>
        </w:rPr>
        <w:t xml:space="preserve">, την κα Μανουσάκη Ελένη εκπροσωπώντας το Εργατοϋπαλληλικό Κέντρο Ηρακλείου, </w:t>
      </w:r>
      <w:r w:rsidR="00C53A14" w:rsidRPr="00274C10">
        <w:rPr>
          <w:rFonts w:ascii="Tahoma" w:hAnsi="Tahoma" w:cs="Tahoma"/>
        </w:rPr>
        <w:t xml:space="preserve">και τους δημότες κ.κ. Τσαγκαράκη Γρηγόριο, </w:t>
      </w:r>
      <w:r w:rsidR="00274C10" w:rsidRPr="00274C10">
        <w:rPr>
          <w:rFonts w:ascii="Tahoma" w:hAnsi="Tahoma" w:cs="Tahoma"/>
        </w:rPr>
        <w:t xml:space="preserve">και </w:t>
      </w:r>
      <w:proofErr w:type="spellStart"/>
      <w:r w:rsidR="00E94BE7">
        <w:rPr>
          <w:rFonts w:ascii="Tahoma" w:hAnsi="Tahoma" w:cs="Tahoma"/>
        </w:rPr>
        <w:t>Μαρή</w:t>
      </w:r>
      <w:proofErr w:type="spellEnd"/>
      <w:r w:rsidR="00E94BE7">
        <w:rPr>
          <w:rFonts w:ascii="Tahoma" w:hAnsi="Tahoma" w:cs="Tahoma"/>
        </w:rPr>
        <w:t xml:space="preserve"> Βασιλική</w:t>
      </w:r>
      <w:r w:rsidR="00274C10" w:rsidRPr="00274C10">
        <w:rPr>
          <w:rFonts w:ascii="Tahoma" w:hAnsi="Tahoma" w:cs="Tahoma"/>
        </w:rPr>
        <w:t>.</w:t>
      </w:r>
    </w:p>
    <w:p w14:paraId="42C8C3AE" w14:textId="21F09518" w:rsidR="00780D83" w:rsidRPr="00B135BE" w:rsidRDefault="00466927" w:rsidP="00B135BE">
      <w:pPr>
        <w:widowControl w:val="0"/>
        <w:numPr>
          <w:ilvl w:val="0"/>
          <w:numId w:val="25"/>
        </w:numPr>
        <w:tabs>
          <w:tab w:val="clear" w:pos="0"/>
          <w:tab w:val="num" w:pos="-426"/>
          <w:tab w:val="left" w:pos="993"/>
        </w:tabs>
        <w:spacing w:before="120" w:after="120"/>
        <w:ind w:left="-425" w:right="-482" w:firstLine="0"/>
        <w:jc w:val="both"/>
        <w:rPr>
          <w:rFonts w:ascii="Tahoma" w:hAnsi="Tahoma" w:cs="Tahoma"/>
        </w:rPr>
      </w:pPr>
      <w:r w:rsidRPr="00466927">
        <w:rPr>
          <w:rFonts w:ascii="Tahoma" w:hAnsi="Tahoma" w:cs="Tahoma"/>
          <w:u w:val="single"/>
        </w:rPr>
        <w:t>Απόντων</w:t>
      </w:r>
      <w:r w:rsidRPr="00466927">
        <w:rPr>
          <w:rFonts w:ascii="Tahoma" w:hAnsi="Tahoma" w:cs="Tahoma"/>
        </w:rPr>
        <w:t xml:space="preserve"> των κ.κ., </w:t>
      </w:r>
      <w:r w:rsidRPr="00231110">
        <w:rPr>
          <w:rFonts w:ascii="Tahoma" w:hAnsi="Tahoma" w:cs="Tahoma"/>
        </w:rPr>
        <w:t xml:space="preserve">Καλοκαιρινό Αλέξη  </w:t>
      </w:r>
      <w:bookmarkStart w:id="6" w:name="_Hlk55606583"/>
      <w:r w:rsidRPr="00231110">
        <w:rPr>
          <w:rFonts w:ascii="Tahoma" w:hAnsi="Tahoma" w:cs="Tahoma"/>
        </w:rPr>
        <w:t>εκπρόσωπο του</w:t>
      </w:r>
      <w:bookmarkEnd w:id="6"/>
      <w:r w:rsidRPr="00231110">
        <w:rPr>
          <w:rFonts w:ascii="Tahoma" w:hAnsi="Tahoma" w:cs="Tahoma"/>
        </w:rPr>
        <w:t xml:space="preserve"> Ε.Κ.Ι.Μ. Ιστορικό Μουσείου Κρήτης</w:t>
      </w:r>
      <w:r w:rsidR="00231110" w:rsidRPr="00231110">
        <w:rPr>
          <w:rFonts w:ascii="Tahoma" w:hAnsi="Tahoma" w:cs="Tahoma"/>
        </w:rPr>
        <w:t>,</w:t>
      </w:r>
      <w:r w:rsidR="006058D8" w:rsidRPr="006058D8">
        <w:rPr>
          <w:rFonts w:ascii="Tahoma" w:hAnsi="Tahoma" w:cs="Tahoma"/>
        </w:rPr>
        <w:t xml:space="preserve"> </w:t>
      </w:r>
      <w:proofErr w:type="spellStart"/>
      <w:r w:rsidR="006058D8" w:rsidRPr="006058D8">
        <w:rPr>
          <w:rFonts w:ascii="Tahoma" w:hAnsi="Tahoma" w:cs="Tahoma"/>
        </w:rPr>
        <w:t>Μακριδάκη</w:t>
      </w:r>
      <w:proofErr w:type="spellEnd"/>
      <w:r w:rsidR="006058D8" w:rsidRPr="006058D8">
        <w:rPr>
          <w:rFonts w:ascii="Tahoma" w:hAnsi="Tahoma" w:cs="Tahoma"/>
        </w:rPr>
        <w:t xml:space="preserve"> Μαρία εκπρόσωπο το</w:t>
      </w:r>
      <w:r w:rsidR="006058D8">
        <w:rPr>
          <w:rFonts w:ascii="Tahoma" w:hAnsi="Tahoma" w:cs="Tahoma"/>
        </w:rPr>
        <w:t>υ</w:t>
      </w:r>
      <w:r w:rsidR="006058D8" w:rsidRPr="006058D8">
        <w:rPr>
          <w:rFonts w:ascii="Tahoma" w:hAnsi="Tahoma" w:cs="Tahoma"/>
        </w:rPr>
        <w:t xml:space="preserve"> Ιδρύμα</w:t>
      </w:r>
      <w:r w:rsidR="006058D8">
        <w:rPr>
          <w:rFonts w:ascii="Tahoma" w:hAnsi="Tahoma" w:cs="Tahoma"/>
        </w:rPr>
        <w:t>τος</w:t>
      </w:r>
      <w:r w:rsidR="006058D8" w:rsidRPr="006058D8">
        <w:rPr>
          <w:rFonts w:ascii="Tahoma" w:hAnsi="Tahoma" w:cs="Tahoma"/>
        </w:rPr>
        <w:t xml:space="preserve"> Τεχνολογίας και Έρευνας</w:t>
      </w:r>
      <w:r w:rsidR="006058D8">
        <w:rPr>
          <w:rFonts w:ascii="Tahoma" w:hAnsi="Tahoma" w:cs="Tahoma"/>
        </w:rPr>
        <w:t>,</w:t>
      </w:r>
      <w:r w:rsidR="006058D8" w:rsidRPr="006058D8">
        <w:rPr>
          <w:rFonts w:ascii="Tahoma" w:hAnsi="Tahoma" w:cs="Tahoma"/>
        </w:rPr>
        <w:t xml:space="preserve"> </w:t>
      </w:r>
      <w:proofErr w:type="spellStart"/>
      <w:r w:rsidR="006058D8" w:rsidRPr="006058D8">
        <w:rPr>
          <w:rFonts w:ascii="Tahoma" w:hAnsi="Tahoma" w:cs="Tahoma"/>
        </w:rPr>
        <w:t>Σωμαρά</w:t>
      </w:r>
      <w:proofErr w:type="spellEnd"/>
      <w:r w:rsidR="006058D8" w:rsidRPr="006058D8">
        <w:rPr>
          <w:rFonts w:ascii="Tahoma" w:hAnsi="Tahoma" w:cs="Tahoma"/>
        </w:rPr>
        <w:t xml:space="preserve"> Αλέξανδρο εκπρόσωπ</w:t>
      </w:r>
      <w:r w:rsidR="006058D8">
        <w:rPr>
          <w:rFonts w:ascii="Tahoma" w:hAnsi="Tahoma" w:cs="Tahoma"/>
        </w:rPr>
        <w:t>ο</w:t>
      </w:r>
      <w:r w:rsidR="006058D8" w:rsidRPr="006058D8">
        <w:rPr>
          <w:rFonts w:ascii="Tahoma" w:hAnsi="Tahoma" w:cs="Tahoma"/>
        </w:rPr>
        <w:t xml:space="preserve"> τη</w:t>
      </w:r>
      <w:r w:rsidR="006058D8">
        <w:rPr>
          <w:rFonts w:ascii="Tahoma" w:hAnsi="Tahoma" w:cs="Tahoma"/>
        </w:rPr>
        <w:t>ς</w:t>
      </w:r>
      <w:r w:rsidR="006058D8" w:rsidRPr="006058D8">
        <w:rPr>
          <w:rFonts w:ascii="Tahoma" w:hAnsi="Tahoma" w:cs="Tahoma"/>
        </w:rPr>
        <w:t xml:space="preserve"> Ένωση</w:t>
      </w:r>
      <w:r w:rsidR="006058D8">
        <w:rPr>
          <w:rFonts w:ascii="Tahoma" w:hAnsi="Tahoma" w:cs="Tahoma"/>
        </w:rPr>
        <w:t>ς</w:t>
      </w:r>
      <w:r w:rsidR="006058D8" w:rsidRPr="006058D8">
        <w:rPr>
          <w:rFonts w:ascii="Tahoma" w:hAnsi="Tahoma" w:cs="Tahoma"/>
        </w:rPr>
        <w:t xml:space="preserve"> Ξενοδοχείων Ηρακλείου, </w:t>
      </w:r>
      <w:proofErr w:type="spellStart"/>
      <w:r w:rsidR="006058D8" w:rsidRPr="006058D8">
        <w:rPr>
          <w:rFonts w:ascii="Tahoma" w:hAnsi="Tahoma" w:cs="Tahoma"/>
        </w:rPr>
        <w:t>Προμπονά</w:t>
      </w:r>
      <w:proofErr w:type="spellEnd"/>
      <w:r w:rsidR="006058D8" w:rsidRPr="006058D8">
        <w:rPr>
          <w:rFonts w:ascii="Tahoma" w:hAnsi="Tahoma" w:cs="Tahoma"/>
        </w:rPr>
        <w:t xml:space="preserve"> Μιχαήλ εκπρόσωπ</w:t>
      </w:r>
      <w:r w:rsidR="006058D8">
        <w:rPr>
          <w:rFonts w:ascii="Tahoma" w:hAnsi="Tahoma" w:cs="Tahoma"/>
        </w:rPr>
        <w:t>ο</w:t>
      </w:r>
      <w:r w:rsidR="006058D8" w:rsidRPr="006058D8">
        <w:rPr>
          <w:rFonts w:ascii="Tahoma" w:hAnsi="Tahoma" w:cs="Tahoma"/>
        </w:rPr>
        <w:t xml:space="preserve"> το</w:t>
      </w:r>
      <w:r w:rsidR="006058D8">
        <w:rPr>
          <w:rFonts w:ascii="Tahoma" w:hAnsi="Tahoma" w:cs="Tahoma"/>
        </w:rPr>
        <w:t>υ</w:t>
      </w:r>
      <w:r w:rsidR="006058D8" w:rsidRPr="006058D8">
        <w:rPr>
          <w:rFonts w:ascii="Tahoma" w:hAnsi="Tahoma" w:cs="Tahoma"/>
        </w:rPr>
        <w:t xml:space="preserve"> Μουσείο</w:t>
      </w:r>
      <w:r w:rsidR="006058D8">
        <w:rPr>
          <w:rFonts w:ascii="Tahoma" w:hAnsi="Tahoma" w:cs="Tahoma"/>
        </w:rPr>
        <w:t>υ</w:t>
      </w:r>
      <w:r w:rsidR="006058D8" w:rsidRPr="006058D8">
        <w:rPr>
          <w:rFonts w:ascii="Tahoma" w:hAnsi="Tahoma" w:cs="Tahoma"/>
        </w:rPr>
        <w:t xml:space="preserve"> Φυσικής Ιστορίας Κρήτης</w:t>
      </w:r>
      <w:r w:rsidR="00231110" w:rsidRPr="00231110">
        <w:rPr>
          <w:rFonts w:ascii="Tahoma" w:hAnsi="Tahoma" w:cs="Tahoma"/>
        </w:rPr>
        <w:t xml:space="preserve">, </w:t>
      </w:r>
      <w:proofErr w:type="spellStart"/>
      <w:r w:rsidRPr="00231110">
        <w:rPr>
          <w:rFonts w:ascii="Tahoma" w:hAnsi="Tahoma" w:cs="Tahoma"/>
        </w:rPr>
        <w:t>Μπορμπουδάκη</w:t>
      </w:r>
      <w:proofErr w:type="spellEnd"/>
      <w:r w:rsidRPr="00231110">
        <w:rPr>
          <w:rFonts w:ascii="Tahoma" w:hAnsi="Tahoma" w:cs="Tahoma"/>
        </w:rPr>
        <w:t xml:space="preserve"> Ελένη εκπρόσωπο της 7</w:t>
      </w:r>
      <w:r w:rsidRPr="00231110">
        <w:rPr>
          <w:rFonts w:ascii="Tahoma" w:hAnsi="Tahoma" w:cs="Tahoma"/>
          <w:vertAlign w:val="superscript"/>
        </w:rPr>
        <w:t>η</w:t>
      </w:r>
      <w:r w:rsidRPr="00231110">
        <w:rPr>
          <w:rFonts w:ascii="Tahoma" w:hAnsi="Tahoma" w:cs="Tahoma"/>
        </w:rPr>
        <w:t xml:space="preserve"> Υγειονομική Περιφέρεια Κρήτης</w:t>
      </w:r>
      <w:r w:rsidR="00231110" w:rsidRPr="00231110">
        <w:rPr>
          <w:rFonts w:ascii="Tahoma" w:hAnsi="Tahoma" w:cs="Tahoma"/>
        </w:rPr>
        <w:t xml:space="preserve">, </w:t>
      </w:r>
      <w:proofErr w:type="spellStart"/>
      <w:r w:rsidR="006058D8" w:rsidRPr="006058D8">
        <w:rPr>
          <w:rFonts w:ascii="Tahoma" w:hAnsi="Tahoma" w:cs="Tahoma"/>
        </w:rPr>
        <w:t>Λειβαδιωτάκη</w:t>
      </w:r>
      <w:proofErr w:type="spellEnd"/>
      <w:r w:rsidR="006058D8" w:rsidRPr="006058D8">
        <w:rPr>
          <w:rFonts w:ascii="Tahoma" w:hAnsi="Tahoma" w:cs="Tahoma"/>
        </w:rPr>
        <w:t xml:space="preserve"> Νικόλαο </w:t>
      </w:r>
      <w:bookmarkStart w:id="7" w:name="_Hlk55511767"/>
      <w:r w:rsidR="00E94BE7" w:rsidRPr="006058D8">
        <w:rPr>
          <w:rFonts w:ascii="Tahoma" w:hAnsi="Tahoma" w:cs="Tahoma"/>
        </w:rPr>
        <w:t>εκπρόσωπ</w:t>
      </w:r>
      <w:r w:rsidR="00E94BE7">
        <w:rPr>
          <w:rFonts w:ascii="Tahoma" w:hAnsi="Tahoma" w:cs="Tahoma"/>
        </w:rPr>
        <w:t>ο</w:t>
      </w:r>
      <w:r w:rsidR="006058D8" w:rsidRPr="006058D8">
        <w:rPr>
          <w:rFonts w:ascii="Tahoma" w:hAnsi="Tahoma" w:cs="Tahoma"/>
        </w:rPr>
        <w:t xml:space="preserve"> τη</w:t>
      </w:r>
      <w:r w:rsidR="00E94BE7">
        <w:rPr>
          <w:rFonts w:ascii="Tahoma" w:hAnsi="Tahoma" w:cs="Tahoma"/>
        </w:rPr>
        <w:t>ς</w:t>
      </w:r>
      <w:r w:rsidR="006058D8" w:rsidRPr="006058D8">
        <w:rPr>
          <w:rFonts w:ascii="Tahoma" w:hAnsi="Tahoma" w:cs="Tahoma"/>
        </w:rPr>
        <w:t xml:space="preserve"> Ομοσπονδία</w:t>
      </w:r>
      <w:r w:rsidR="00E94BE7">
        <w:rPr>
          <w:rFonts w:ascii="Tahoma" w:hAnsi="Tahoma" w:cs="Tahoma"/>
        </w:rPr>
        <w:t>ς</w:t>
      </w:r>
      <w:r w:rsidR="006058D8" w:rsidRPr="006058D8">
        <w:rPr>
          <w:rFonts w:ascii="Tahoma" w:hAnsi="Tahoma" w:cs="Tahoma"/>
        </w:rPr>
        <w:t xml:space="preserve"> Επαγγελματιών–Βιοτεχνών &amp; Εμπόρων Ο.Ε.Β.Ε.Ν.Η.</w:t>
      </w:r>
      <w:bookmarkEnd w:id="7"/>
      <w:r w:rsidR="00231110" w:rsidRPr="00231110">
        <w:rPr>
          <w:rFonts w:ascii="Tahoma" w:hAnsi="Tahoma" w:cs="Tahoma"/>
        </w:rPr>
        <w:t>,</w:t>
      </w:r>
      <w:r w:rsidR="00E94BE7" w:rsidRPr="00E94BE7">
        <w:rPr>
          <w:rFonts w:ascii="Tahoma" w:hAnsi="Tahoma" w:cs="Tahoma"/>
        </w:rPr>
        <w:t xml:space="preserve"> </w:t>
      </w:r>
      <w:proofErr w:type="spellStart"/>
      <w:r w:rsidR="00E94BE7" w:rsidRPr="00E94BE7">
        <w:rPr>
          <w:rFonts w:ascii="Tahoma" w:hAnsi="Tahoma" w:cs="Tahoma"/>
        </w:rPr>
        <w:t>Μανελάκη</w:t>
      </w:r>
      <w:r w:rsidR="00E94BE7">
        <w:rPr>
          <w:rFonts w:ascii="Tahoma" w:hAnsi="Tahoma" w:cs="Tahoma"/>
        </w:rPr>
        <w:t>ς</w:t>
      </w:r>
      <w:proofErr w:type="spellEnd"/>
      <w:r w:rsidR="00E94BE7" w:rsidRPr="00E94BE7">
        <w:rPr>
          <w:rFonts w:ascii="Tahoma" w:hAnsi="Tahoma" w:cs="Tahoma"/>
        </w:rPr>
        <w:t xml:space="preserve"> Δημήτριο</w:t>
      </w:r>
      <w:r w:rsidR="00E94BE7">
        <w:rPr>
          <w:rFonts w:ascii="Tahoma" w:hAnsi="Tahoma" w:cs="Tahoma"/>
        </w:rPr>
        <w:t>ς</w:t>
      </w:r>
      <w:r w:rsidR="00E94BE7" w:rsidRPr="00E94BE7">
        <w:rPr>
          <w:rFonts w:ascii="Tahoma" w:hAnsi="Tahoma" w:cs="Tahoma"/>
        </w:rPr>
        <w:t xml:space="preserve"> </w:t>
      </w:r>
      <w:r w:rsidR="006A51CD" w:rsidRPr="00E94BE7">
        <w:rPr>
          <w:rFonts w:ascii="Tahoma" w:hAnsi="Tahoma" w:cs="Tahoma"/>
        </w:rPr>
        <w:t>εκπρόσωπ</w:t>
      </w:r>
      <w:r w:rsidR="006A51CD">
        <w:rPr>
          <w:rFonts w:ascii="Tahoma" w:hAnsi="Tahoma" w:cs="Tahoma"/>
        </w:rPr>
        <w:t>ο</w:t>
      </w:r>
      <w:r w:rsidR="00E94BE7" w:rsidRPr="00E94BE7">
        <w:rPr>
          <w:rFonts w:ascii="Tahoma" w:hAnsi="Tahoma" w:cs="Tahoma"/>
        </w:rPr>
        <w:t xml:space="preserve"> τ</w:t>
      </w:r>
      <w:r w:rsidR="00E94BE7">
        <w:rPr>
          <w:rFonts w:ascii="Tahoma" w:hAnsi="Tahoma" w:cs="Tahoma"/>
        </w:rPr>
        <w:t>ου</w:t>
      </w:r>
      <w:r w:rsidR="00E94BE7" w:rsidRPr="00E94BE7">
        <w:rPr>
          <w:rFonts w:ascii="Tahoma" w:hAnsi="Tahoma" w:cs="Tahoma"/>
        </w:rPr>
        <w:t xml:space="preserve"> </w:t>
      </w:r>
      <w:proofErr w:type="spellStart"/>
      <w:r w:rsidR="00E94BE7" w:rsidRPr="00E94BE7">
        <w:rPr>
          <w:rFonts w:ascii="Tahoma" w:hAnsi="Tahoma" w:cs="Tahoma"/>
        </w:rPr>
        <w:t>Σύλλογο</w:t>
      </w:r>
      <w:r w:rsidR="00E94BE7">
        <w:rPr>
          <w:rFonts w:ascii="Tahoma" w:hAnsi="Tahoma" w:cs="Tahoma"/>
        </w:rPr>
        <w:t>υ</w:t>
      </w:r>
      <w:proofErr w:type="spellEnd"/>
      <w:r w:rsidR="00E94BE7" w:rsidRPr="00E94BE7">
        <w:rPr>
          <w:rFonts w:ascii="Tahoma" w:hAnsi="Tahoma" w:cs="Tahoma"/>
        </w:rPr>
        <w:t xml:space="preserve"> Δρομέων Υγείας Ηρακλείου</w:t>
      </w:r>
      <w:r w:rsidR="00231110" w:rsidRPr="00231110">
        <w:rPr>
          <w:rFonts w:ascii="Tahoma" w:hAnsi="Tahoma" w:cs="Tahoma"/>
        </w:rPr>
        <w:t xml:space="preserve">, </w:t>
      </w:r>
      <w:proofErr w:type="spellStart"/>
      <w:r w:rsidRPr="00231110">
        <w:rPr>
          <w:rFonts w:ascii="Tahoma" w:hAnsi="Tahoma" w:cs="Tahoma"/>
        </w:rPr>
        <w:t>Μπακίντα</w:t>
      </w:r>
      <w:proofErr w:type="spellEnd"/>
      <w:r w:rsidRPr="00231110">
        <w:rPr>
          <w:rFonts w:ascii="Tahoma" w:hAnsi="Tahoma" w:cs="Tahoma"/>
        </w:rPr>
        <w:t xml:space="preserve"> Κωνσταντίνο εκπρόσωπο από Τεχνικό </w:t>
      </w:r>
      <w:r w:rsidR="00231110" w:rsidRPr="00231110">
        <w:rPr>
          <w:rFonts w:ascii="Tahoma" w:hAnsi="Tahoma" w:cs="Tahoma"/>
        </w:rPr>
        <w:t>Επιμελητήριο</w:t>
      </w:r>
      <w:r w:rsidRPr="00231110">
        <w:rPr>
          <w:rFonts w:ascii="Tahoma" w:hAnsi="Tahoma" w:cs="Tahoma"/>
        </w:rPr>
        <w:t xml:space="preserve"> Ελλάδος</w:t>
      </w:r>
      <w:r w:rsidR="00231110" w:rsidRPr="00231110">
        <w:rPr>
          <w:rFonts w:ascii="Tahoma" w:hAnsi="Tahoma" w:cs="Tahoma"/>
        </w:rPr>
        <w:t xml:space="preserve">,  </w:t>
      </w:r>
      <w:proofErr w:type="spellStart"/>
      <w:r w:rsidRPr="00231110">
        <w:rPr>
          <w:rFonts w:ascii="Tahoma" w:hAnsi="Tahoma" w:cs="Tahoma"/>
        </w:rPr>
        <w:t>Μανιό</w:t>
      </w:r>
      <w:proofErr w:type="spellEnd"/>
      <w:r w:rsidRPr="00231110">
        <w:rPr>
          <w:rFonts w:ascii="Tahoma" w:hAnsi="Tahoma" w:cs="Tahoma"/>
        </w:rPr>
        <w:t xml:space="preserve"> Θρασύβουλο εκπρόσωπο από Ελληνικό Μεσογειακό Πανεπιστήμιο</w:t>
      </w:r>
      <w:r w:rsidR="00231110" w:rsidRPr="00231110">
        <w:rPr>
          <w:rFonts w:ascii="Tahoma" w:hAnsi="Tahoma" w:cs="Tahoma"/>
        </w:rPr>
        <w:t xml:space="preserve">, </w:t>
      </w:r>
      <w:r w:rsidRPr="00231110">
        <w:rPr>
          <w:rFonts w:ascii="Tahoma" w:hAnsi="Tahoma" w:cs="Tahoma"/>
        </w:rPr>
        <w:t>Χριστοδουλάκη Γεώργιο εκπρόσωπο από Ένωση Επιχειρηματιών Ενοικιαζόμενων Διαμερισμάτων και Δωματίων Ν. Ηρακλείου</w:t>
      </w:r>
      <w:r w:rsidR="00231110" w:rsidRPr="00231110">
        <w:rPr>
          <w:rFonts w:ascii="Tahoma" w:hAnsi="Tahoma" w:cs="Tahoma"/>
        </w:rPr>
        <w:t xml:space="preserve">, </w:t>
      </w:r>
      <w:bookmarkStart w:id="8" w:name="_Hlk55606892"/>
      <w:r w:rsidR="00231110" w:rsidRPr="00231110">
        <w:rPr>
          <w:rFonts w:ascii="Tahoma" w:hAnsi="Tahoma" w:cs="Tahoma"/>
        </w:rPr>
        <w:t xml:space="preserve"> </w:t>
      </w:r>
      <w:proofErr w:type="spellStart"/>
      <w:r w:rsidR="006A51CD">
        <w:rPr>
          <w:rFonts w:ascii="Tahoma" w:hAnsi="Tahoma" w:cs="Tahoma"/>
        </w:rPr>
        <w:t>Φραγκάκη</w:t>
      </w:r>
      <w:proofErr w:type="spellEnd"/>
      <w:r w:rsidR="006A51CD">
        <w:rPr>
          <w:rFonts w:ascii="Tahoma" w:hAnsi="Tahoma" w:cs="Tahoma"/>
        </w:rPr>
        <w:t xml:space="preserve"> Μ</w:t>
      </w:r>
      <w:r w:rsidR="00231110" w:rsidRPr="00231110">
        <w:rPr>
          <w:rFonts w:ascii="Tahoma" w:hAnsi="Tahoma" w:cs="Tahoma"/>
        </w:rPr>
        <w:t xml:space="preserve"> εκπρόσωπο από τον </w:t>
      </w:r>
      <w:bookmarkEnd w:id="8"/>
      <w:r w:rsidRPr="00231110">
        <w:rPr>
          <w:rFonts w:ascii="Tahoma" w:hAnsi="Tahoma" w:cs="Tahoma"/>
        </w:rPr>
        <w:t>Οργανισμό Λιμένος Ηρακλείου</w:t>
      </w:r>
      <w:r w:rsidR="00231110" w:rsidRPr="00231110">
        <w:rPr>
          <w:rFonts w:ascii="Tahoma" w:hAnsi="Tahoma" w:cs="Tahoma"/>
        </w:rPr>
        <w:t xml:space="preserve"> και τον </w:t>
      </w:r>
      <w:proofErr w:type="spellStart"/>
      <w:r w:rsidR="00231110" w:rsidRPr="00231110">
        <w:rPr>
          <w:rFonts w:ascii="Tahoma" w:hAnsi="Tahoma" w:cs="Tahoma"/>
        </w:rPr>
        <w:t>Κοκοβάκη</w:t>
      </w:r>
      <w:proofErr w:type="spellEnd"/>
      <w:r w:rsidR="00231110" w:rsidRPr="00231110">
        <w:rPr>
          <w:rFonts w:ascii="Tahoma" w:hAnsi="Tahoma" w:cs="Tahoma"/>
        </w:rPr>
        <w:t xml:space="preserve"> Γρηγόριο εκπρόσωπο από </w:t>
      </w:r>
      <w:r w:rsidRPr="00231110">
        <w:rPr>
          <w:rFonts w:ascii="Tahoma" w:hAnsi="Tahoma" w:cs="Tahoma"/>
        </w:rPr>
        <w:t>ΑΔΕΔΥ Ηρακλείου</w:t>
      </w:r>
      <w:r w:rsidR="00231110" w:rsidRPr="00231110">
        <w:rPr>
          <w:rFonts w:ascii="Tahoma" w:hAnsi="Tahoma" w:cs="Tahoma"/>
        </w:rPr>
        <w:t>,</w:t>
      </w:r>
      <w:r w:rsidR="00231110">
        <w:rPr>
          <w:rFonts w:ascii="Tahoma" w:hAnsi="Tahoma" w:cs="Tahoma"/>
        </w:rPr>
        <w:t xml:space="preserve"> </w:t>
      </w:r>
      <w:r w:rsidRPr="00466927">
        <w:rPr>
          <w:rFonts w:ascii="Tahoma" w:hAnsi="Tahoma" w:cs="Tahoma"/>
        </w:rPr>
        <w:t>τακτικών  μελών, οι οποίοι αν και κλήθηκαν νόμιμα δεν παρευρίσκονται.</w:t>
      </w:r>
      <w:bookmarkEnd w:id="0"/>
    </w:p>
    <w:p w14:paraId="77FBEE91" w14:textId="1B7DED87" w:rsidR="009808C8" w:rsidRPr="00274C10" w:rsidRDefault="009808C8"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9808C8">
        <w:rPr>
          <w:rFonts w:ascii="Tahoma" w:hAnsi="Tahoma" w:cs="Tahoma"/>
          <w:bCs/>
        </w:rPr>
        <w:t xml:space="preserve">Στη συνεδρίαση παρευρέθηκαν επίσης, οι Αντιδήμαρχοι Ηρακλείου κ.κ. </w:t>
      </w:r>
      <w:proofErr w:type="spellStart"/>
      <w:r w:rsidRPr="009808C8">
        <w:rPr>
          <w:rFonts w:ascii="Tahoma" w:hAnsi="Tahoma" w:cs="Tahoma"/>
          <w:bCs/>
        </w:rPr>
        <w:t>Βαρδαβάς</w:t>
      </w:r>
      <w:proofErr w:type="spellEnd"/>
      <w:r w:rsidRPr="009808C8">
        <w:rPr>
          <w:rFonts w:ascii="Tahoma" w:hAnsi="Tahoma" w:cs="Tahoma"/>
          <w:bCs/>
        </w:rPr>
        <w:t xml:space="preserve"> Κώστας, </w:t>
      </w:r>
      <w:proofErr w:type="spellStart"/>
      <w:r w:rsidRPr="009808C8">
        <w:rPr>
          <w:rFonts w:ascii="Tahoma" w:hAnsi="Tahoma" w:cs="Tahoma"/>
          <w:bCs/>
        </w:rPr>
        <w:t>Σισαμάκης</w:t>
      </w:r>
      <w:proofErr w:type="spellEnd"/>
      <w:r w:rsidRPr="009808C8">
        <w:rPr>
          <w:rFonts w:ascii="Tahoma" w:hAnsi="Tahoma" w:cs="Tahoma"/>
          <w:bCs/>
        </w:rPr>
        <w:t xml:space="preserve"> Γεώργιος, </w:t>
      </w:r>
      <w:proofErr w:type="spellStart"/>
      <w:r w:rsidRPr="009808C8">
        <w:rPr>
          <w:rFonts w:ascii="Tahoma" w:hAnsi="Tahoma" w:cs="Tahoma"/>
          <w:bCs/>
        </w:rPr>
        <w:t>Καναβάκη</w:t>
      </w:r>
      <w:proofErr w:type="spellEnd"/>
      <w:r w:rsidRPr="009808C8">
        <w:rPr>
          <w:rFonts w:ascii="Tahoma" w:hAnsi="Tahoma" w:cs="Tahoma"/>
          <w:bCs/>
        </w:rPr>
        <w:t xml:space="preserve"> Μαρία,</w:t>
      </w:r>
      <w:r w:rsidR="00C1789F">
        <w:rPr>
          <w:rFonts w:ascii="Tahoma" w:hAnsi="Tahoma" w:cs="Tahoma"/>
          <w:bCs/>
        </w:rPr>
        <w:t xml:space="preserve"> Καραντινός Γεώργιος, Πλεύρη Αριστέα, Αρχοντάκη Στυλιανή, Παττακός Μαρίνος, </w:t>
      </w:r>
      <w:proofErr w:type="spellStart"/>
      <w:r w:rsidR="00C1789F">
        <w:rPr>
          <w:rFonts w:ascii="Tahoma" w:hAnsi="Tahoma" w:cs="Tahoma"/>
          <w:bCs/>
        </w:rPr>
        <w:t>Περυσινάκης</w:t>
      </w:r>
      <w:proofErr w:type="spellEnd"/>
      <w:r w:rsidR="00C1789F">
        <w:rPr>
          <w:rFonts w:ascii="Tahoma" w:hAnsi="Tahoma" w:cs="Tahoma"/>
          <w:bCs/>
        </w:rPr>
        <w:t xml:space="preserve"> Αντώνιος, Παπαδάκη </w:t>
      </w:r>
      <w:proofErr w:type="spellStart"/>
      <w:r w:rsidR="00C1789F">
        <w:rPr>
          <w:rFonts w:ascii="Tahoma" w:hAnsi="Tahoma" w:cs="Tahoma"/>
          <w:bCs/>
        </w:rPr>
        <w:t>Σκαλίδη</w:t>
      </w:r>
      <w:proofErr w:type="spellEnd"/>
      <w:r w:rsidR="00C1789F">
        <w:rPr>
          <w:rFonts w:ascii="Tahoma" w:hAnsi="Tahoma" w:cs="Tahoma"/>
          <w:bCs/>
        </w:rPr>
        <w:t xml:space="preserve"> Ρένα, η Γενική Γραμματέας του Δήμου</w:t>
      </w:r>
      <w:r w:rsidR="00B135BE">
        <w:rPr>
          <w:rFonts w:ascii="Tahoma" w:hAnsi="Tahoma" w:cs="Tahoma"/>
          <w:bCs/>
        </w:rPr>
        <w:t xml:space="preserve"> Ηρακλείου</w:t>
      </w:r>
      <w:r w:rsidR="00C1789F">
        <w:rPr>
          <w:rFonts w:ascii="Tahoma" w:hAnsi="Tahoma" w:cs="Tahoma"/>
          <w:bCs/>
        </w:rPr>
        <w:t xml:space="preserve"> κα Στυλιανού Ευγενία,</w:t>
      </w:r>
      <w:r w:rsidRPr="009808C8">
        <w:rPr>
          <w:rFonts w:ascii="Tahoma" w:hAnsi="Tahoma" w:cs="Tahoma"/>
          <w:bCs/>
        </w:rPr>
        <w:t xml:space="preserve"> </w:t>
      </w:r>
      <w:r w:rsidR="00C1789F">
        <w:rPr>
          <w:rFonts w:ascii="Tahoma" w:hAnsi="Tahoma" w:cs="Tahoma"/>
          <w:bCs/>
        </w:rPr>
        <w:t>η</w:t>
      </w:r>
      <w:r w:rsidRPr="009808C8">
        <w:rPr>
          <w:rFonts w:ascii="Tahoma" w:hAnsi="Tahoma" w:cs="Tahoma"/>
          <w:bCs/>
        </w:rPr>
        <w:t xml:space="preserve"> Πρόεδρος </w:t>
      </w:r>
      <w:r w:rsidR="00B135BE">
        <w:rPr>
          <w:rFonts w:ascii="Tahoma" w:hAnsi="Tahoma" w:cs="Tahoma"/>
          <w:bCs/>
        </w:rPr>
        <w:t>του ΔΟΠΑΦΜΑΗ</w:t>
      </w:r>
      <w:r w:rsidRPr="009808C8">
        <w:rPr>
          <w:rFonts w:ascii="Tahoma" w:hAnsi="Tahoma" w:cs="Tahoma"/>
          <w:bCs/>
        </w:rPr>
        <w:t xml:space="preserve"> κ</w:t>
      </w:r>
      <w:r w:rsidR="00B135BE">
        <w:rPr>
          <w:rFonts w:ascii="Tahoma" w:hAnsi="Tahoma" w:cs="Tahoma"/>
          <w:bCs/>
        </w:rPr>
        <w:t>α</w:t>
      </w:r>
      <w:r w:rsidRPr="009808C8">
        <w:rPr>
          <w:rFonts w:ascii="Tahoma" w:hAnsi="Tahoma" w:cs="Tahoma"/>
          <w:bCs/>
        </w:rPr>
        <w:t xml:space="preserve">. </w:t>
      </w:r>
      <w:r w:rsidR="00B135BE">
        <w:rPr>
          <w:rFonts w:ascii="Tahoma" w:hAnsi="Tahoma" w:cs="Tahoma"/>
          <w:bCs/>
        </w:rPr>
        <w:t>Λεμονή Θεοδώρα</w:t>
      </w:r>
      <w:r w:rsidRPr="009808C8">
        <w:rPr>
          <w:rFonts w:ascii="Tahoma" w:hAnsi="Tahoma" w:cs="Tahoma"/>
          <w:bCs/>
        </w:rPr>
        <w:t>,</w:t>
      </w:r>
      <w:r w:rsidR="00C046AD">
        <w:rPr>
          <w:rFonts w:ascii="Tahoma" w:hAnsi="Tahoma" w:cs="Tahoma"/>
          <w:bCs/>
        </w:rPr>
        <w:t xml:space="preserve"> η προϊσταμένη Διεύθυνσης Προγραμματισμού Οργάνωσης</w:t>
      </w:r>
      <w:r w:rsidR="008E3FA7">
        <w:rPr>
          <w:rFonts w:ascii="Tahoma" w:hAnsi="Tahoma" w:cs="Tahoma"/>
          <w:bCs/>
        </w:rPr>
        <w:t xml:space="preserve"> και Πληροφορικής κα Δρόσου Ζαχαρένια</w:t>
      </w:r>
      <w:r w:rsidRPr="009808C8">
        <w:rPr>
          <w:rFonts w:ascii="Tahoma" w:hAnsi="Tahoma" w:cs="Tahoma"/>
          <w:bCs/>
        </w:rPr>
        <w:t xml:space="preserve"> καθώς και </w:t>
      </w:r>
      <w:bookmarkStart w:id="9" w:name="_Hlk90025658"/>
      <w:r w:rsidRPr="009808C8">
        <w:rPr>
          <w:rFonts w:ascii="Tahoma" w:hAnsi="Tahoma" w:cs="Tahoma"/>
          <w:bCs/>
        </w:rPr>
        <w:t>υπηρεσιακά στελέχη τ</w:t>
      </w:r>
      <w:r w:rsidR="008E3FA7">
        <w:rPr>
          <w:rFonts w:ascii="Tahoma" w:hAnsi="Tahoma" w:cs="Tahoma"/>
          <w:bCs/>
        </w:rPr>
        <w:t>ου</w:t>
      </w:r>
      <w:r w:rsidRPr="009808C8">
        <w:rPr>
          <w:rFonts w:ascii="Tahoma" w:hAnsi="Tahoma" w:cs="Tahoma"/>
          <w:bCs/>
        </w:rPr>
        <w:t xml:space="preserve"> </w:t>
      </w:r>
      <w:r w:rsidR="008E3FA7" w:rsidRPr="009808C8">
        <w:rPr>
          <w:rFonts w:ascii="Tahoma" w:hAnsi="Tahoma" w:cs="Tahoma"/>
          <w:bCs/>
        </w:rPr>
        <w:t>Τμήματ</w:t>
      </w:r>
      <w:r w:rsidR="008E3FA7">
        <w:rPr>
          <w:rFonts w:ascii="Tahoma" w:hAnsi="Tahoma" w:cs="Tahoma"/>
          <w:bCs/>
        </w:rPr>
        <w:t>ος</w:t>
      </w:r>
      <w:r w:rsidRPr="009808C8">
        <w:rPr>
          <w:rFonts w:ascii="Tahoma" w:hAnsi="Tahoma" w:cs="Tahoma"/>
          <w:bCs/>
        </w:rPr>
        <w:t xml:space="preserve"> Προϋπολογισμού &amp; </w:t>
      </w:r>
      <w:r w:rsidR="008E3FA7">
        <w:rPr>
          <w:rFonts w:ascii="Tahoma" w:hAnsi="Tahoma" w:cs="Tahoma"/>
          <w:bCs/>
        </w:rPr>
        <w:t xml:space="preserve">του Τμήματος </w:t>
      </w:r>
      <w:r w:rsidRPr="009808C8">
        <w:rPr>
          <w:rFonts w:ascii="Tahoma" w:hAnsi="Tahoma" w:cs="Tahoma"/>
          <w:bCs/>
        </w:rPr>
        <w:t>Προγραμματισμού και Οργάνωσης</w:t>
      </w:r>
      <w:r w:rsidR="00C046AD">
        <w:rPr>
          <w:rFonts w:ascii="Tahoma" w:hAnsi="Tahoma" w:cs="Tahoma"/>
          <w:bCs/>
        </w:rPr>
        <w:t xml:space="preserve"> </w:t>
      </w:r>
    </w:p>
    <w:bookmarkEnd w:id="9"/>
    <w:p w14:paraId="4C0EB9BC" w14:textId="456AADC7" w:rsidR="00C92852" w:rsidRPr="00C92852" w:rsidRDefault="00C92852"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b/>
          <w:bCs/>
        </w:rPr>
      </w:pPr>
      <w:r w:rsidRPr="00C92852">
        <w:rPr>
          <w:rFonts w:ascii="Tahoma" w:hAnsi="Tahoma" w:cs="Tahoma"/>
        </w:rPr>
        <w:t xml:space="preserve">  Συνήλθε σε</w:t>
      </w:r>
      <w:r w:rsidRPr="00C92852">
        <w:rPr>
          <w:rFonts w:ascii="Tahoma" w:hAnsi="Tahoma" w:cs="Tahoma"/>
          <w:b/>
          <w:bCs/>
        </w:rPr>
        <w:t xml:space="preserve"> </w:t>
      </w:r>
      <w:r w:rsidRPr="00B135BE">
        <w:rPr>
          <w:rFonts w:ascii="Tahoma" w:hAnsi="Tahoma" w:cs="Tahoma"/>
        </w:rPr>
        <w:t xml:space="preserve">συνεδρίαση </w:t>
      </w:r>
      <w:r w:rsidRPr="00B135BE">
        <w:rPr>
          <w:rFonts w:ascii="Tahoma" w:hAnsi="Tahoma" w:cs="Tahoma"/>
          <w:b/>
          <w:u w:val="single"/>
        </w:rPr>
        <w:t>μέσω τηλεδιάσκεψης</w:t>
      </w:r>
      <w:r w:rsidRPr="00B135BE">
        <w:rPr>
          <w:rFonts w:ascii="Tahoma" w:hAnsi="Tahoma" w:cs="Tahoma"/>
        </w:rPr>
        <w:t xml:space="preserve">,  </w:t>
      </w:r>
      <w:r w:rsidRPr="00B135BE">
        <w:rPr>
          <w:rFonts w:ascii="Tahoma" w:hAnsi="Tahoma" w:cs="Tahoma"/>
          <w:b/>
        </w:rPr>
        <w:t xml:space="preserve">στις  </w:t>
      </w:r>
      <w:r w:rsidR="00274C10" w:rsidRPr="00B135BE">
        <w:rPr>
          <w:rFonts w:ascii="Tahoma" w:hAnsi="Tahoma" w:cs="Tahoma"/>
          <w:b/>
        </w:rPr>
        <w:t>0</w:t>
      </w:r>
      <w:r w:rsidR="00B135BE" w:rsidRPr="00B135BE">
        <w:rPr>
          <w:rFonts w:ascii="Tahoma" w:hAnsi="Tahoma" w:cs="Tahoma"/>
          <w:b/>
        </w:rPr>
        <w:t>9</w:t>
      </w:r>
      <w:r w:rsidRPr="00B135BE">
        <w:rPr>
          <w:rFonts w:ascii="Tahoma" w:hAnsi="Tahoma" w:cs="Tahoma"/>
          <w:b/>
        </w:rPr>
        <w:t>/1</w:t>
      </w:r>
      <w:r w:rsidR="00B135BE" w:rsidRPr="00B135BE">
        <w:rPr>
          <w:rFonts w:ascii="Tahoma" w:hAnsi="Tahoma" w:cs="Tahoma"/>
          <w:b/>
        </w:rPr>
        <w:t>2</w:t>
      </w:r>
      <w:r w:rsidRPr="00B135BE">
        <w:rPr>
          <w:rFonts w:ascii="Tahoma" w:hAnsi="Tahoma" w:cs="Tahoma"/>
          <w:b/>
        </w:rPr>
        <w:t>/202</w:t>
      </w:r>
      <w:r w:rsidR="00B135BE" w:rsidRPr="00B135BE">
        <w:rPr>
          <w:rFonts w:ascii="Tahoma" w:hAnsi="Tahoma" w:cs="Tahoma"/>
          <w:b/>
        </w:rPr>
        <w:t>1</w:t>
      </w:r>
      <w:r w:rsidRPr="00B135BE">
        <w:rPr>
          <w:rFonts w:ascii="Tahoma" w:hAnsi="Tahoma" w:cs="Tahoma"/>
          <w:b/>
        </w:rPr>
        <w:t xml:space="preserve"> ΗΜΕΡΑ Τετάρτη και ώρα 1</w:t>
      </w:r>
      <w:r w:rsidR="00274C10" w:rsidRPr="00B135BE">
        <w:rPr>
          <w:rFonts w:ascii="Tahoma" w:hAnsi="Tahoma" w:cs="Tahoma"/>
          <w:b/>
        </w:rPr>
        <w:t>8</w:t>
      </w:r>
      <w:r w:rsidRPr="00B135BE">
        <w:rPr>
          <w:rFonts w:ascii="Tahoma" w:hAnsi="Tahoma" w:cs="Tahoma"/>
          <w:b/>
        </w:rPr>
        <w:t xml:space="preserve">.00 </w:t>
      </w:r>
      <w:bookmarkStart w:id="10" w:name="_Hlk55522778"/>
      <w:r w:rsidR="00B135BE" w:rsidRPr="00B135BE">
        <w:rPr>
          <w:rFonts w:ascii="Tahoma" w:hAnsi="Tahoma" w:cs="Tahoma"/>
          <w:bCs/>
          <w:lang w:bidi="el-GR"/>
        </w:rPr>
        <w:t xml:space="preserve">σύμφωνα με το </w:t>
      </w:r>
      <w:bookmarkStart w:id="11" w:name="_Hlk90286382"/>
      <w:r w:rsidR="00B06EC7">
        <w:fldChar w:fldCharType="begin"/>
      </w:r>
      <w:r w:rsidR="00B06EC7">
        <w:instrText xml:space="preserve"> HYPERLINK "https://dimosnet.gr/blog/laws/%CE%B1%CF%81%CE%B8%CF%81%CE%BF-76-%CE%B4%CE%B7%CE%BC%CE%BF%CF%84%CE%B9%CE%BA%CE%AE-%CE%B5%CF%80%CE%B9%CF%84%CF%81%CE%BF%CF%80%CE%AE-%CE%B4%CE%B9%CE%B1%CE%B2%CE%BF%CF%8D%CE%BB%CE%B5%CF%85%CF%83%CE%B7/" \t "_blank" </w:instrText>
      </w:r>
      <w:r w:rsidR="00B06EC7">
        <w:fldChar w:fldCharType="separate"/>
      </w:r>
      <w:r w:rsidR="00B135BE" w:rsidRPr="00B135BE">
        <w:rPr>
          <w:rStyle w:val="-"/>
          <w:rFonts w:ascii="Tahoma" w:hAnsi="Tahoma" w:cs="Tahoma"/>
          <w:bCs/>
          <w:lang w:bidi="el-GR"/>
        </w:rPr>
        <w:t>άρθρο 76 Ν.3852/10</w:t>
      </w:r>
      <w:r w:rsidR="00B06EC7">
        <w:rPr>
          <w:rStyle w:val="-"/>
          <w:rFonts w:ascii="Tahoma" w:hAnsi="Tahoma" w:cs="Tahoma"/>
          <w:bCs/>
          <w:lang w:bidi="el-GR"/>
        </w:rPr>
        <w:fldChar w:fldCharType="end"/>
      </w:r>
      <w:r w:rsidR="00B135BE" w:rsidRPr="00B135BE">
        <w:rPr>
          <w:rFonts w:ascii="Tahoma" w:hAnsi="Tahoma" w:cs="Tahoma"/>
          <w:bCs/>
          <w:lang w:bidi="el-GR"/>
        </w:rPr>
        <w:t xml:space="preserve">, όπως αντικαταστάθηκε από το </w:t>
      </w:r>
      <w:hyperlink r:id="rId8" w:tgtFrame="_blank" w:history="1">
        <w:r w:rsidR="00B135BE" w:rsidRPr="00B135BE">
          <w:rPr>
            <w:rStyle w:val="-"/>
            <w:rFonts w:ascii="Tahoma" w:hAnsi="Tahoma" w:cs="Tahoma"/>
            <w:bCs/>
            <w:lang w:bidi="el-GR"/>
          </w:rPr>
          <w:t>άρθρο  78 του Ν.4555/18</w:t>
        </w:r>
      </w:hyperlink>
      <w:r w:rsidR="00B135BE" w:rsidRPr="00B135BE">
        <w:rPr>
          <w:rFonts w:ascii="Tahoma" w:hAnsi="Tahoma" w:cs="Tahoma"/>
          <w:bCs/>
          <w:lang w:bidi="el-GR"/>
        </w:rPr>
        <w:t xml:space="preserve"> και με την </w:t>
      </w:r>
      <w:proofErr w:type="spellStart"/>
      <w:r w:rsidR="00B135BE" w:rsidRPr="00B135BE">
        <w:rPr>
          <w:rFonts w:ascii="Tahoma" w:hAnsi="Tahoma" w:cs="Tahoma"/>
          <w:bCs/>
          <w:lang w:bidi="el-GR"/>
        </w:rPr>
        <w:t>αριθ.πρωτ.ΔΙΔΑΔ</w:t>
      </w:r>
      <w:proofErr w:type="spellEnd"/>
      <w:r w:rsidR="00B135BE" w:rsidRPr="00B135BE">
        <w:rPr>
          <w:rFonts w:ascii="Tahoma" w:hAnsi="Tahoma" w:cs="Tahoma"/>
          <w:bCs/>
          <w:lang w:bidi="el-GR"/>
        </w:rPr>
        <w:t>/Φ.69/187 /οικ.20236/25-10-2021, 67</w:t>
      </w:r>
      <w:r w:rsidR="00B135BE" w:rsidRPr="00B135BE">
        <w:rPr>
          <w:rFonts w:ascii="Tahoma" w:hAnsi="Tahoma" w:cs="Tahoma"/>
          <w:bCs/>
          <w:vertAlign w:val="superscript"/>
          <w:lang w:bidi="el-GR"/>
        </w:rPr>
        <w:t>η</w:t>
      </w:r>
      <w:r w:rsidR="00B135BE" w:rsidRPr="00B135BE">
        <w:rPr>
          <w:rFonts w:ascii="Tahoma" w:hAnsi="Tahoma" w:cs="Tahoma"/>
          <w:bCs/>
          <w:lang w:bidi="el-GR"/>
        </w:rPr>
        <w:t xml:space="preserve"> Εγκύκλιο του </w:t>
      </w:r>
      <w:r w:rsidR="00B135BE" w:rsidRPr="00B135BE">
        <w:rPr>
          <w:rFonts w:ascii="Tahoma" w:hAnsi="Tahoma" w:cs="Tahoma"/>
          <w:bCs/>
          <w:lang w:bidi="el-GR"/>
        </w:rPr>
        <w:lastRenderedPageBreak/>
        <w:t>Υπουργείου Εσωτερικών</w:t>
      </w:r>
    </w:p>
    <w:bookmarkEnd w:id="10"/>
    <w:bookmarkEnd w:id="11"/>
    <w:p w14:paraId="6BF84F11" w14:textId="676BF126" w:rsidR="00C92852" w:rsidRPr="00C92852" w:rsidRDefault="00C92852"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b/>
          <w:bCs/>
        </w:rPr>
      </w:pPr>
      <w:r w:rsidRPr="00C92852">
        <w:rPr>
          <w:rFonts w:ascii="Tahoma" w:hAnsi="Tahoma" w:cs="Tahoma"/>
          <w:b/>
          <w:bCs/>
        </w:rPr>
        <w:t xml:space="preserve">  </w:t>
      </w:r>
      <w:r w:rsidRPr="00C92852">
        <w:rPr>
          <w:rFonts w:ascii="Tahoma" w:hAnsi="Tahoma" w:cs="Tahoma"/>
        </w:rPr>
        <w:t xml:space="preserve"> Τα μέλη κλήθηκαν νόμιμα με την </w:t>
      </w:r>
      <w:proofErr w:type="spellStart"/>
      <w:r w:rsidRPr="00C92852">
        <w:rPr>
          <w:rFonts w:ascii="Tahoma" w:hAnsi="Tahoma" w:cs="Tahoma"/>
        </w:rPr>
        <w:t>υπ΄αριθμ</w:t>
      </w:r>
      <w:proofErr w:type="spellEnd"/>
      <w:r w:rsidRPr="00C92852">
        <w:rPr>
          <w:rFonts w:ascii="Tahoma" w:hAnsi="Tahoma" w:cs="Tahoma"/>
        </w:rPr>
        <w:t xml:space="preserve">. </w:t>
      </w:r>
      <w:r w:rsidR="00274C10">
        <w:rPr>
          <w:rFonts w:ascii="Tahoma" w:hAnsi="Tahoma" w:cs="Tahoma"/>
        </w:rPr>
        <w:t>1</w:t>
      </w:r>
      <w:r w:rsidR="00B135BE">
        <w:rPr>
          <w:rFonts w:ascii="Tahoma" w:hAnsi="Tahoma" w:cs="Tahoma"/>
        </w:rPr>
        <w:t>17935</w:t>
      </w:r>
      <w:r w:rsidRPr="00C92852">
        <w:rPr>
          <w:rFonts w:ascii="Tahoma" w:hAnsi="Tahoma" w:cs="Tahoma"/>
        </w:rPr>
        <w:t>/</w:t>
      </w:r>
      <w:r w:rsidR="00B135BE">
        <w:rPr>
          <w:rFonts w:ascii="Tahoma" w:hAnsi="Tahoma" w:cs="Tahoma"/>
        </w:rPr>
        <w:t>30</w:t>
      </w:r>
      <w:r w:rsidRPr="00C92852">
        <w:rPr>
          <w:rFonts w:ascii="Tahoma" w:hAnsi="Tahoma" w:cs="Tahoma"/>
        </w:rPr>
        <w:t>-1</w:t>
      </w:r>
      <w:r w:rsidR="00B135BE">
        <w:rPr>
          <w:rFonts w:ascii="Tahoma" w:hAnsi="Tahoma" w:cs="Tahoma"/>
        </w:rPr>
        <w:t>1</w:t>
      </w:r>
      <w:r w:rsidRPr="00C92852">
        <w:rPr>
          <w:rFonts w:ascii="Tahoma" w:hAnsi="Tahoma" w:cs="Tahoma"/>
        </w:rPr>
        <w:t>-202</w:t>
      </w:r>
      <w:r w:rsidR="00B135BE">
        <w:rPr>
          <w:rFonts w:ascii="Tahoma" w:hAnsi="Tahoma" w:cs="Tahoma"/>
        </w:rPr>
        <w:t>1</w:t>
      </w:r>
      <w:r w:rsidRPr="00C92852">
        <w:rPr>
          <w:rFonts w:ascii="Tahoma" w:hAnsi="Tahoma" w:cs="Tahoma"/>
        </w:rPr>
        <w:t xml:space="preserve"> πρόσκληση του κ. Προέδρου, τα πρακτικά τηρήθηκαν από τον γραμματέα της επιτροπής, υπάλληλο του Δήμου,  </w:t>
      </w:r>
      <w:proofErr w:type="spellStart"/>
      <w:r w:rsidRPr="00C92852">
        <w:rPr>
          <w:rFonts w:ascii="Tahoma" w:hAnsi="Tahoma" w:cs="Tahoma"/>
        </w:rPr>
        <w:t>Ψυκάκο</w:t>
      </w:r>
      <w:proofErr w:type="spellEnd"/>
      <w:r w:rsidRPr="00C92852">
        <w:rPr>
          <w:rFonts w:ascii="Tahoma" w:hAnsi="Tahoma" w:cs="Tahoma"/>
        </w:rPr>
        <w:t xml:space="preserve"> Βαγγέλη.</w:t>
      </w:r>
    </w:p>
    <w:p w14:paraId="36C46742" w14:textId="49A0CF48" w:rsidR="00924822" w:rsidRDefault="00C92852"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bCs/>
        </w:rPr>
      </w:pPr>
      <w:r w:rsidRPr="00C92852">
        <w:rPr>
          <w:rFonts w:ascii="Tahoma" w:hAnsi="Tahoma" w:cs="Tahoma"/>
        </w:rPr>
        <w:t xml:space="preserve">       Η </w:t>
      </w:r>
      <w:r w:rsidR="009808C8">
        <w:rPr>
          <w:rFonts w:ascii="Tahoma" w:hAnsi="Tahoma" w:cs="Tahoma"/>
        </w:rPr>
        <w:t>Δημοτική Επιτροπή Διαβούλευσης</w:t>
      </w:r>
      <w:r w:rsidRPr="00C92852">
        <w:rPr>
          <w:rFonts w:ascii="Tahoma" w:hAnsi="Tahoma" w:cs="Tahoma"/>
        </w:rPr>
        <w:t xml:space="preserve"> βρισκόμενη σε νόμιμη απαρτία, άρχισε τη συνεδρίαση</w:t>
      </w:r>
      <w:r w:rsidR="009808C8">
        <w:rPr>
          <w:rFonts w:ascii="Tahoma" w:hAnsi="Tahoma" w:cs="Tahoma"/>
        </w:rPr>
        <w:t>.</w:t>
      </w:r>
    </w:p>
    <w:p w14:paraId="393CC743" w14:textId="77777777" w:rsidR="00924822" w:rsidRPr="00924822" w:rsidRDefault="00924822"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bCs/>
        </w:rPr>
      </w:pPr>
    </w:p>
    <w:p w14:paraId="00DAC7D5" w14:textId="5DAC975B" w:rsidR="00B9275D" w:rsidRDefault="00924822"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bCs/>
        </w:rPr>
      </w:pPr>
      <w:r w:rsidRPr="00924822">
        <w:rPr>
          <w:rFonts w:ascii="Tahoma" w:hAnsi="Tahoma" w:cs="Tahoma"/>
          <w:bCs/>
        </w:rPr>
        <w:t>Τη συνεδρίαση προλόγισε ο πρόεδρος της Δ.Ε.Δ. κος Πασπάτης Γρηγόριος και αφού ευχαρίστησε τους παρευρισκόμενους για τη παρουσία τους στη συνεδρίαση, τόνισε πως διαδικασίες όπως αυτή, στοχεύουν στην καλύτερη δυνατή ενημέρωση των δημοτών, για κρίσιμα τοπικά αναπτυξιακά ζητήματα</w:t>
      </w:r>
      <w:r>
        <w:rPr>
          <w:rFonts w:ascii="Tahoma" w:hAnsi="Tahoma" w:cs="Tahoma"/>
          <w:bCs/>
        </w:rPr>
        <w:t xml:space="preserve"> </w:t>
      </w:r>
    </w:p>
    <w:p w14:paraId="2AF374A7" w14:textId="77777777" w:rsidR="00924822" w:rsidRPr="00B9275D" w:rsidRDefault="00924822" w:rsidP="00780D83">
      <w:pPr>
        <w:widowControl w:val="0"/>
        <w:tabs>
          <w:tab w:val="num" w:pos="-426"/>
          <w:tab w:val="left" w:pos="993"/>
        </w:tabs>
        <w:spacing w:before="120" w:after="120"/>
        <w:ind w:left="-426" w:right="-482"/>
        <w:jc w:val="both"/>
        <w:rPr>
          <w:rFonts w:ascii="Tahoma" w:hAnsi="Tahoma" w:cs="Tahoma"/>
          <w:bCs/>
        </w:rPr>
      </w:pPr>
    </w:p>
    <w:p w14:paraId="3EB5895F" w14:textId="253024C3" w:rsidR="00B9275D" w:rsidRPr="00B9275D" w:rsidRDefault="00B9275D"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b/>
          <w:bCs/>
        </w:rPr>
      </w:pPr>
      <w:r w:rsidRPr="00B9275D">
        <w:rPr>
          <w:rFonts w:ascii="Tahoma" w:hAnsi="Tahoma" w:cs="Tahoma"/>
          <w:b/>
          <w:bCs/>
        </w:rPr>
        <w:t>Θέμα 1</w:t>
      </w:r>
      <w:r w:rsidRPr="00B9275D">
        <w:rPr>
          <w:rFonts w:ascii="Tahoma" w:hAnsi="Tahoma" w:cs="Tahoma"/>
          <w:b/>
          <w:bCs/>
          <w:vertAlign w:val="superscript"/>
          <w:lang w:val="en-US"/>
        </w:rPr>
        <w:t>o</w:t>
      </w:r>
      <w:r w:rsidRPr="00B9275D">
        <w:rPr>
          <w:rFonts w:ascii="Tahoma" w:hAnsi="Tahoma" w:cs="Tahoma"/>
          <w:b/>
          <w:bCs/>
        </w:rPr>
        <w:t>:</w:t>
      </w:r>
      <w:bookmarkStart w:id="12" w:name="_Hlk41378147"/>
      <w:r w:rsidRPr="00B9275D">
        <w:rPr>
          <w:rFonts w:ascii="Tahoma" w:hAnsi="Tahoma" w:cs="Tahoma"/>
          <w:b/>
          <w:bCs/>
        </w:rPr>
        <w:t xml:space="preserve"> </w:t>
      </w:r>
      <w:bookmarkStart w:id="13" w:name="_Hlk53481325"/>
      <w:bookmarkEnd w:id="12"/>
      <w:r w:rsidRPr="00B9275D">
        <w:rPr>
          <w:rFonts w:ascii="Tahoma" w:hAnsi="Tahoma" w:cs="Tahoma"/>
          <w:b/>
          <w:bCs/>
          <w:u w:val="single"/>
        </w:rPr>
        <w:t xml:space="preserve">Ενημέρωση &amp; γνωμοδότηση για το  </w:t>
      </w:r>
      <w:bookmarkStart w:id="14" w:name="_Hlk53481619"/>
      <w:bookmarkStart w:id="15" w:name="_Hlk55512996"/>
      <w:bookmarkStart w:id="16" w:name="_Hlk55511847"/>
      <w:r w:rsidRPr="00B9275D">
        <w:rPr>
          <w:rFonts w:ascii="Tahoma" w:hAnsi="Tahoma" w:cs="Tahoma"/>
          <w:b/>
          <w:bCs/>
          <w:u w:val="single"/>
        </w:rPr>
        <w:t>προσχέδιο</w:t>
      </w:r>
      <w:bookmarkStart w:id="17" w:name="_Hlk53481655"/>
      <w:r>
        <w:rPr>
          <w:rFonts w:ascii="Tahoma" w:hAnsi="Tahoma" w:cs="Tahoma"/>
          <w:b/>
          <w:bCs/>
          <w:u w:val="single"/>
        </w:rPr>
        <w:t xml:space="preserve"> </w:t>
      </w:r>
      <w:bookmarkStart w:id="18" w:name="_Hlk55587964"/>
      <w:r w:rsidRPr="00B9275D">
        <w:rPr>
          <w:rFonts w:ascii="Tahoma" w:hAnsi="Tahoma" w:cs="Tahoma"/>
          <w:b/>
          <w:bCs/>
          <w:u w:val="single"/>
        </w:rPr>
        <w:t>Τεχνικού Προγράμματος</w:t>
      </w:r>
      <w:bookmarkEnd w:id="14"/>
      <w:bookmarkEnd w:id="18"/>
      <w:r w:rsidRPr="00B9275D">
        <w:rPr>
          <w:rFonts w:ascii="Tahoma" w:hAnsi="Tahoma" w:cs="Tahoma"/>
          <w:b/>
          <w:bCs/>
          <w:u w:val="single"/>
        </w:rPr>
        <w:t xml:space="preserve">  του Δήμου Ηρακλείου έτους 202</w:t>
      </w:r>
      <w:bookmarkEnd w:id="15"/>
      <w:r w:rsidR="00B135BE">
        <w:rPr>
          <w:rFonts w:ascii="Tahoma" w:hAnsi="Tahoma" w:cs="Tahoma"/>
          <w:b/>
          <w:bCs/>
          <w:u w:val="single"/>
        </w:rPr>
        <w:t>2</w:t>
      </w:r>
      <w:r w:rsidRPr="00B9275D">
        <w:rPr>
          <w:rFonts w:ascii="Tahoma" w:hAnsi="Tahoma" w:cs="Tahoma"/>
          <w:b/>
          <w:bCs/>
          <w:u w:val="single"/>
        </w:rPr>
        <w:t>.</w:t>
      </w:r>
      <w:bookmarkEnd w:id="13"/>
      <w:bookmarkEnd w:id="17"/>
    </w:p>
    <w:bookmarkEnd w:id="16"/>
    <w:p w14:paraId="36C79DB9" w14:textId="77777777" w:rsidR="00B9275D" w:rsidRDefault="00B9275D"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bCs/>
        </w:rPr>
      </w:pPr>
    </w:p>
    <w:p w14:paraId="0761DD1C" w14:textId="580A8F65" w:rsidR="00644298" w:rsidRPr="00924822" w:rsidRDefault="00924822" w:rsidP="00780D83">
      <w:pPr>
        <w:numPr>
          <w:ilvl w:val="0"/>
          <w:numId w:val="25"/>
        </w:numPr>
        <w:tabs>
          <w:tab w:val="clear" w:pos="0"/>
          <w:tab w:val="num" w:pos="-426"/>
        </w:tabs>
        <w:spacing w:before="120" w:after="120"/>
        <w:ind w:left="-426" w:right="-482" w:firstLine="0"/>
        <w:jc w:val="both"/>
        <w:rPr>
          <w:rFonts w:ascii="Tahoma" w:hAnsi="Tahoma" w:cs="Tahoma"/>
        </w:rPr>
      </w:pPr>
      <w:r w:rsidRPr="00B776E5">
        <w:rPr>
          <w:rFonts w:ascii="Tahoma" w:hAnsi="Tahoma" w:cs="Tahoma"/>
        </w:rPr>
        <w:t xml:space="preserve">  Ο κ. Πρόεδρος έθεσε υπόψη των μελών της επιτροπής,</w:t>
      </w:r>
      <w:r>
        <w:rPr>
          <w:rFonts w:ascii="Tahoma" w:hAnsi="Tahoma" w:cs="Tahoma"/>
        </w:rPr>
        <w:t xml:space="preserve"> </w:t>
      </w:r>
      <w:r w:rsidRPr="00B776E5">
        <w:rPr>
          <w:rFonts w:ascii="Tahoma" w:hAnsi="Tahoma" w:cs="Tahoma"/>
        </w:rPr>
        <w:t xml:space="preserve">το προσχέδιο </w:t>
      </w:r>
      <w:r w:rsidRPr="00924822">
        <w:rPr>
          <w:rFonts w:ascii="Tahoma" w:hAnsi="Tahoma" w:cs="Tahoma"/>
        </w:rPr>
        <w:t xml:space="preserve">Τεχνικού Προγράμματος </w:t>
      </w:r>
      <w:r w:rsidRPr="00B776E5">
        <w:rPr>
          <w:rFonts w:ascii="Tahoma" w:hAnsi="Tahoma" w:cs="Tahoma"/>
        </w:rPr>
        <w:t xml:space="preserve">του Δήμου Ηρακλείου </w:t>
      </w:r>
      <w:r>
        <w:rPr>
          <w:rFonts w:ascii="Tahoma" w:hAnsi="Tahoma" w:cs="Tahoma"/>
        </w:rPr>
        <w:t>για το έτος</w:t>
      </w:r>
      <w:r w:rsidRPr="00B776E5">
        <w:rPr>
          <w:rFonts w:ascii="Tahoma" w:hAnsi="Tahoma" w:cs="Tahoma"/>
        </w:rPr>
        <w:t xml:space="preserve"> 2021.</w:t>
      </w:r>
    </w:p>
    <w:p w14:paraId="1FB6A362" w14:textId="77777777" w:rsidR="00644298" w:rsidRDefault="00644298" w:rsidP="00780D83">
      <w:pPr>
        <w:tabs>
          <w:tab w:val="num" w:pos="-426"/>
        </w:tabs>
        <w:spacing w:before="120" w:after="120"/>
        <w:ind w:left="-426" w:right="-482"/>
        <w:jc w:val="both"/>
        <w:rPr>
          <w:rFonts w:ascii="Tahoma" w:hAnsi="Tahoma" w:cs="Tahoma"/>
        </w:rPr>
      </w:pPr>
    </w:p>
    <w:p w14:paraId="2FE6AE18" w14:textId="5154A924" w:rsidR="00BC78F3" w:rsidRDefault="00644298" w:rsidP="00BC78F3">
      <w:pPr>
        <w:tabs>
          <w:tab w:val="num" w:pos="-426"/>
        </w:tabs>
        <w:spacing w:before="120" w:after="120"/>
        <w:ind w:left="-426" w:right="-482"/>
        <w:jc w:val="both"/>
        <w:rPr>
          <w:rFonts w:ascii="Tahoma" w:hAnsi="Tahoma" w:cs="Tahoma"/>
          <w:bCs/>
        </w:rPr>
      </w:pPr>
      <w:r>
        <w:rPr>
          <w:rFonts w:ascii="Tahoma" w:hAnsi="Tahoma" w:cs="Tahoma"/>
        </w:rPr>
        <w:t>Στη συνέχεια τ</w:t>
      </w:r>
      <w:r w:rsidR="008E196B" w:rsidRPr="008E196B">
        <w:rPr>
          <w:rFonts w:ascii="Tahoma" w:hAnsi="Tahoma" w:cs="Tahoma"/>
        </w:rPr>
        <w:t>ο</w:t>
      </w:r>
      <w:r>
        <w:rPr>
          <w:rFonts w:ascii="Tahoma" w:hAnsi="Tahoma" w:cs="Tahoma"/>
        </w:rPr>
        <w:t>ν</w:t>
      </w:r>
      <w:r w:rsidR="008E196B" w:rsidRPr="008E196B">
        <w:rPr>
          <w:rFonts w:ascii="Tahoma" w:hAnsi="Tahoma" w:cs="Tahoma"/>
        </w:rPr>
        <w:t xml:space="preserve"> λόγο πήρε </w:t>
      </w:r>
      <w:bookmarkStart w:id="19" w:name="_Hlk55605137"/>
      <w:r w:rsidR="008E196B" w:rsidRPr="006D0549">
        <w:rPr>
          <w:rFonts w:ascii="Tahoma" w:hAnsi="Tahoma" w:cs="Tahoma"/>
          <w:b/>
          <w:bCs/>
          <w:lang w:val="en-US"/>
        </w:rPr>
        <w:t>o</w:t>
      </w:r>
      <w:r w:rsidR="008E196B" w:rsidRPr="006D0549">
        <w:rPr>
          <w:rFonts w:ascii="Tahoma" w:hAnsi="Tahoma" w:cs="Tahoma"/>
          <w:b/>
          <w:bCs/>
        </w:rPr>
        <w:t xml:space="preserve"> Αντιδήμαρχος</w:t>
      </w:r>
      <w:r>
        <w:rPr>
          <w:rFonts w:ascii="Tahoma" w:hAnsi="Tahoma" w:cs="Tahoma"/>
          <w:b/>
          <w:bCs/>
        </w:rPr>
        <w:t xml:space="preserve"> Αναπτυξιακού Προγραμματισμού </w:t>
      </w:r>
      <w:r w:rsidR="00C14004">
        <w:rPr>
          <w:rFonts w:ascii="Tahoma" w:hAnsi="Tahoma" w:cs="Tahoma"/>
          <w:b/>
          <w:bCs/>
        </w:rPr>
        <w:t>-</w:t>
      </w:r>
      <w:r>
        <w:rPr>
          <w:rFonts w:ascii="Tahoma" w:hAnsi="Tahoma" w:cs="Tahoma"/>
          <w:b/>
          <w:bCs/>
        </w:rPr>
        <w:t>Ψηφιακού Μετασχηματισμού</w:t>
      </w:r>
      <w:r w:rsidR="00E922B6">
        <w:rPr>
          <w:rFonts w:ascii="Tahoma" w:hAnsi="Tahoma" w:cs="Tahoma"/>
          <w:b/>
          <w:bCs/>
        </w:rPr>
        <w:t xml:space="preserve"> </w:t>
      </w:r>
      <w:r w:rsidR="00C14004">
        <w:rPr>
          <w:rFonts w:ascii="Tahoma" w:hAnsi="Tahoma" w:cs="Tahoma"/>
          <w:b/>
          <w:bCs/>
        </w:rPr>
        <w:t xml:space="preserve">- </w:t>
      </w:r>
      <w:r w:rsidR="00E922B6">
        <w:rPr>
          <w:rFonts w:ascii="Tahoma" w:hAnsi="Tahoma" w:cs="Tahoma"/>
          <w:b/>
          <w:bCs/>
        </w:rPr>
        <w:t>Ο</w:t>
      </w:r>
      <w:r w:rsidR="00C14004">
        <w:rPr>
          <w:rFonts w:ascii="Tahoma" w:hAnsi="Tahoma" w:cs="Tahoma"/>
          <w:b/>
          <w:bCs/>
        </w:rPr>
        <w:t xml:space="preserve">λοκληρωμένης </w:t>
      </w:r>
      <w:r w:rsidR="00E922B6">
        <w:rPr>
          <w:rFonts w:ascii="Tahoma" w:hAnsi="Tahoma" w:cs="Tahoma"/>
          <w:b/>
          <w:bCs/>
        </w:rPr>
        <w:t>Α</w:t>
      </w:r>
      <w:r w:rsidR="00C14004">
        <w:rPr>
          <w:rFonts w:ascii="Tahoma" w:hAnsi="Tahoma" w:cs="Tahoma"/>
          <w:b/>
          <w:bCs/>
        </w:rPr>
        <w:t xml:space="preserve">νάπτυξης </w:t>
      </w:r>
      <w:r w:rsidR="00E922B6">
        <w:rPr>
          <w:rFonts w:ascii="Tahoma" w:hAnsi="Tahoma" w:cs="Tahoma"/>
          <w:b/>
          <w:bCs/>
        </w:rPr>
        <w:t>Υ</w:t>
      </w:r>
      <w:r w:rsidR="00C14004">
        <w:rPr>
          <w:rFonts w:ascii="Tahoma" w:hAnsi="Tahoma" w:cs="Tahoma"/>
          <w:b/>
          <w:bCs/>
        </w:rPr>
        <w:t xml:space="preserve">παίθρου και </w:t>
      </w:r>
      <w:r w:rsidR="00E922B6">
        <w:rPr>
          <w:rFonts w:ascii="Tahoma" w:hAnsi="Tahoma" w:cs="Tahoma"/>
          <w:b/>
          <w:bCs/>
        </w:rPr>
        <w:t>Τ</w:t>
      </w:r>
      <w:r w:rsidR="00C14004">
        <w:rPr>
          <w:rFonts w:ascii="Tahoma" w:hAnsi="Tahoma" w:cs="Tahoma"/>
          <w:b/>
          <w:bCs/>
        </w:rPr>
        <w:t xml:space="preserve">ουρισμού </w:t>
      </w:r>
      <w:r>
        <w:rPr>
          <w:rFonts w:ascii="Tahoma" w:hAnsi="Tahoma" w:cs="Tahoma"/>
          <w:b/>
          <w:bCs/>
        </w:rPr>
        <w:t>του Δήμου</w:t>
      </w:r>
      <w:r w:rsidR="008E196B" w:rsidRPr="006D0549">
        <w:rPr>
          <w:rFonts w:ascii="Tahoma" w:hAnsi="Tahoma" w:cs="Tahoma"/>
          <w:b/>
          <w:bCs/>
        </w:rPr>
        <w:t xml:space="preserve"> Ηρακλείου</w:t>
      </w:r>
      <w:r>
        <w:rPr>
          <w:rFonts w:ascii="Tahoma" w:hAnsi="Tahoma" w:cs="Tahoma"/>
          <w:b/>
          <w:bCs/>
        </w:rPr>
        <w:t>,</w:t>
      </w:r>
      <w:r w:rsidR="008E196B" w:rsidRPr="006D0549">
        <w:rPr>
          <w:rFonts w:ascii="Tahoma" w:hAnsi="Tahoma" w:cs="Tahoma"/>
          <w:b/>
          <w:bCs/>
        </w:rPr>
        <w:t xml:space="preserve"> κος </w:t>
      </w:r>
      <w:proofErr w:type="spellStart"/>
      <w:r w:rsidR="008E196B" w:rsidRPr="006D0549">
        <w:rPr>
          <w:rFonts w:ascii="Tahoma" w:hAnsi="Tahoma" w:cs="Tahoma"/>
          <w:b/>
          <w:bCs/>
        </w:rPr>
        <w:t>Σισαμάκης</w:t>
      </w:r>
      <w:proofErr w:type="spellEnd"/>
      <w:r w:rsidR="008E196B" w:rsidRPr="006D0549">
        <w:rPr>
          <w:rFonts w:ascii="Tahoma" w:hAnsi="Tahoma" w:cs="Tahoma"/>
          <w:b/>
          <w:bCs/>
        </w:rPr>
        <w:t xml:space="preserve"> Γεώργιος</w:t>
      </w:r>
      <w:bookmarkEnd w:id="19"/>
      <w:r>
        <w:rPr>
          <w:rFonts w:ascii="Tahoma" w:hAnsi="Tahoma" w:cs="Tahoma"/>
          <w:b/>
          <w:bCs/>
        </w:rPr>
        <w:t>,</w:t>
      </w:r>
      <w:r w:rsidR="008E196B">
        <w:rPr>
          <w:rFonts w:ascii="Tahoma" w:hAnsi="Tahoma" w:cs="Tahoma"/>
        </w:rPr>
        <w:t xml:space="preserve"> ο οποίος </w:t>
      </w:r>
      <w:r w:rsidR="00BC78F3">
        <w:rPr>
          <w:rFonts w:ascii="Tahoma" w:hAnsi="Tahoma" w:cs="Tahoma"/>
        </w:rPr>
        <w:t>ανέφερε</w:t>
      </w:r>
      <w:r w:rsidR="008E196B">
        <w:rPr>
          <w:rFonts w:ascii="Tahoma" w:hAnsi="Tahoma" w:cs="Tahoma"/>
        </w:rPr>
        <w:t xml:space="preserve"> </w:t>
      </w:r>
      <w:r>
        <w:rPr>
          <w:rFonts w:ascii="Tahoma" w:hAnsi="Tahoma" w:cs="Tahoma"/>
        </w:rPr>
        <w:t xml:space="preserve">πως </w:t>
      </w:r>
      <w:r w:rsidR="003B6D44">
        <w:rPr>
          <w:rFonts w:ascii="Tahoma" w:hAnsi="Tahoma" w:cs="Tahoma"/>
          <w:bCs/>
        </w:rPr>
        <w:t>σ</w:t>
      </w:r>
      <w:r w:rsidR="003B6D44" w:rsidRPr="008E196B">
        <w:rPr>
          <w:rFonts w:ascii="Tahoma" w:hAnsi="Tahoma" w:cs="Tahoma"/>
          <w:bCs/>
        </w:rPr>
        <w:t>ε μια δύσκολη χρονικά δημοσιονομικά συγκυρία λόγω της πανδημίας, το αιρετό και στελεχιακό δυναμικό του Δήμου, καταβάλλει κάθε δυνατή προσπάθεια</w:t>
      </w:r>
      <w:r w:rsidR="003B6D44">
        <w:rPr>
          <w:rFonts w:ascii="Tahoma" w:hAnsi="Tahoma" w:cs="Tahoma"/>
          <w:bCs/>
        </w:rPr>
        <w:t xml:space="preserve"> και ο</w:t>
      </w:r>
      <w:r w:rsidR="008E196B">
        <w:rPr>
          <w:rFonts w:ascii="Tahoma" w:hAnsi="Tahoma" w:cs="Tahoma"/>
        </w:rPr>
        <w:t xml:space="preserve"> </w:t>
      </w:r>
      <w:r w:rsidR="008E196B" w:rsidRPr="008E196B">
        <w:rPr>
          <w:rFonts w:ascii="Tahoma" w:hAnsi="Tahoma" w:cs="Tahoma"/>
        </w:rPr>
        <w:t xml:space="preserve">Δήμος Ηρακλείου μέσα από το Επιχειρησιακό Πρόγραμμα και τα επιμέρους θεματικά Στρατηγικά του Σχέδια έχει διαμορφώσει ένα </w:t>
      </w:r>
      <w:r w:rsidR="008E196B" w:rsidRPr="008E196B">
        <w:rPr>
          <w:rFonts w:ascii="Tahoma" w:hAnsi="Tahoma" w:cs="Tahoma"/>
          <w:bCs/>
        </w:rPr>
        <w:t>ολοκληρωμένο αναπτυξιακό πλαίσιο δράσης</w:t>
      </w:r>
      <w:r w:rsidR="00BC78F3" w:rsidRPr="00BC78F3">
        <w:rPr>
          <w:rFonts w:ascii="Verdana" w:hAnsi="Verdana"/>
          <w:sz w:val="20"/>
          <w:szCs w:val="20"/>
          <w:lang w:eastAsia="en-US"/>
        </w:rPr>
        <w:t xml:space="preserve"> </w:t>
      </w:r>
      <w:r w:rsidR="00BC78F3" w:rsidRPr="00BC78F3">
        <w:rPr>
          <w:rFonts w:ascii="Tahoma" w:hAnsi="Tahoma" w:cs="Tahoma"/>
        </w:rPr>
        <w:t>για την ευρύτερη περιοχή των διοικητικών του ορίων, το οποίο θα μπορεί να υλοποιεί μέσα από διαφορετικές πηγές χρηματοδότησης και συνέργειες με άλλους φορείς</w:t>
      </w:r>
      <w:r w:rsidR="0034247A" w:rsidRPr="00BC78F3">
        <w:rPr>
          <w:rFonts w:ascii="Tahoma" w:hAnsi="Tahoma" w:cs="Tahoma"/>
        </w:rPr>
        <w:t>.</w:t>
      </w:r>
      <w:r w:rsidR="008E196B" w:rsidRPr="00BC78F3">
        <w:rPr>
          <w:rFonts w:ascii="Tahoma" w:hAnsi="Tahoma" w:cs="Tahoma"/>
        </w:rPr>
        <w:t xml:space="preserve"> </w:t>
      </w:r>
      <w:r w:rsidR="006B73B4">
        <w:rPr>
          <w:rFonts w:ascii="Tahoma" w:hAnsi="Tahoma" w:cs="Tahoma"/>
        </w:rPr>
        <w:t xml:space="preserve">Επίσης αναφέρθηκε πως </w:t>
      </w:r>
      <w:r w:rsidR="006B73B4" w:rsidRPr="006B73B4">
        <w:rPr>
          <w:rFonts w:ascii="Tahoma" w:hAnsi="Tahoma" w:cs="Tahoma"/>
          <w:bCs/>
        </w:rPr>
        <w:t>για το οικονομικό έτος 2022 θα υπάρξει μια διαφοροποίηση του Τεχνικού Προγράμματος από τα προηγούμενα έτη. Σύμφωνα με διευκρινήσεις από την Αποκεντρωμένη Διοίκηση Κρήτης, στο Τεχνικό Πρόγραμμα θα συμπεριλαμβάνονται αποκλειστικά και μόνο οι δράσεις που αφορούν έργα</w:t>
      </w:r>
      <w:r w:rsidR="006B73B4">
        <w:rPr>
          <w:rFonts w:ascii="Tahoma" w:hAnsi="Tahoma" w:cs="Tahoma"/>
          <w:bCs/>
        </w:rPr>
        <w:t>,</w:t>
      </w:r>
      <w:r w:rsidR="006B73B4" w:rsidRPr="006B73B4">
        <w:rPr>
          <w:rFonts w:ascii="Tahoma" w:hAnsi="Tahoma" w:cs="Tahoma"/>
          <w:bCs/>
        </w:rPr>
        <w:t xml:space="preserve"> ενώ μέχρι πρότινος η υπηρεσία συμπεριελάμβανε και δράσεις που αφορούσαν προγραμματικές συμβάσεις, προμήθειες πάγιου εξοπλισμού και επισκευές και συντηρήσεις. Οι λοιπές δράσεις που δεν χαρακτηρίζονται ως έργα θα συμπεριλαμβάνονται στο σχέδιο του Προϋπολογισμού οικονομικού έτους 2022.</w:t>
      </w:r>
    </w:p>
    <w:p w14:paraId="443F8170" w14:textId="1ECA9905" w:rsidR="00E922B6" w:rsidRPr="00E922B6" w:rsidRDefault="00BC78F3" w:rsidP="00E922B6">
      <w:pPr>
        <w:tabs>
          <w:tab w:val="num" w:pos="-426"/>
        </w:tabs>
        <w:spacing w:before="120" w:after="120"/>
        <w:ind w:left="-426" w:right="-482"/>
        <w:jc w:val="both"/>
        <w:rPr>
          <w:rFonts w:ascii="Tahoma" w:hAnsi="Tahoma" w:cs="Tahoma"/>
          <w:bCs/>
        </w:rPr>
      </w:pPr>
      <w:r w:rsidRPr="00BC78F3">
        <w:rPr>
          <w:rFonts w:ascii="Tahoma" w:hAnsi="Tahoma" w:cs="Tahoma"/>
        </w:rPr>
        <w:t xml:space="preserve">Ακολούθως τον λόγο πήρε </w:t>
      </w:r>
      <w:r w:rsidR="00E922B6">
        <w:rPr>
          <w:rFonts w:ascii="Tahoma" w:hAnsi="Tahoma" w:cs="Tahoma"/>
        </w:rPr>
        <w:t>η προϊσταμένη</w:t>
      </w:r>
      <w:r w:rsidRPr="00BC78F3">
        <w:rPr>
          <w:rFonts w:ascii="Tahoma" w:hAnsi="Tahoma" w:cs="Tahoma"/>
          <w:bCs/>
        </w:rPr>
        <w:t xml:space="preserve"> του Τμήματος Προγραμματισμού και Οργάνωσης κα </w:t>
      </w:r>
      <w:proofErr w:type="spellStart"/>
      <w:r w:rsidRPr="00BC78F3">
        <w:rPr>
          <w:rFonts w:ascii="Tahoma" w:hAnsi="Tahoma" w:cs="Tahoma"/>
          <w:bCs/>
        </w:rPr>
        <w:t>Καρανικόλα</w:t>
      </w:r>
      <w:proofErr w:type="spellEnd"/>
      <w:r w:rsidRPr="00BC78F3">
        <w:rPr>
          <w:rFonts w:ascii="Tahoma" w:hAnsi="Tahoma" w:cs="Tahoma"/>
          <w:bCs/>
        </w:rPr>
        <w:t xml:space="preserve"> </w:t>
      </w:r>
      <w:r w:rsidR="00E922B6">
        <w:rPr>
          <w:rFonts w:ascii="Tahoma" w:hAnsi="Tahoma" w:cs="Tahoma"/>
          <w:bCs/>
        </w:rPr>
        <w:t>Γεωργία,</w:t>
      </w:r>
      <w:r w:rsidRPr="00BC78F3">
        <w:rPr>
          <w:rFonts w:ascii="Tahoma" w:hAnsi="Tahoma" w:cs="Tahoma"/>
          <w:bCs/>
        </w:rPr>
        <w:t xml:space="preserve"> η οποία αν</w:t>
      </w:r>
      <w:r w:rsidR="00E922B6">
        <w:rPr>
          <w:rFonts w:ascii="Tahoma" w:hAnsi="Tahoma" w:cs="Tahoma"/>
          <w:bCs/>
        </w:rPr>
        <w:t>έφερε τα εξής</w:t>
      </w:r>
      <w:r w:rsidR="00E922B6" w:rsidRPr="00E922B6">
        <w:rPr>
          <w:rFonts w:ascii="Tahoma" w:hAnsi="Tahoma" w:cs="Tahoma"/>
          <w:bCs/>
        </w:rPr>
        <w:t>:</w:t>
      </w:r>
      <w:r w:rsidR="00E922B6">
        <w:rPr>
          <w:rFonts w:ascii="Tahoma" w:hAnsi="Tahoma" w:cs="Tahoma"/>
          <w:bCs/>
        </w:rPr>
        <w:t xml:space="preserve"> «</w:t>
      </w:r>
      <w:r w:rsidR="00E922B6" w:rsidRPr="00E922B6">
        <w:rPr>
          <w:rFonts w:ascii="Tahoma" w:hAnsi="Tahoma" w:cs="Tahoma"/>
          <w:bCs/>
        </w:rPr>
        <w:t>Το συνολικό ύψος του Τεχνικού Προγράμματος ανέρχεται στο ποσό των 27.906.334,59€, εκ των οποίων τα 16.055.062,00€ (57,5%) καλύπτονται από Ιδίους Πόρους. Τα υπόλοιπα 11.851.272,59€ (42,5%) προβλέπεται να καλυφθούν από διάφορα χρηματοδοτικά εργαλεία και προγράμματα (ΕΣΠΑ, ΠΔΕ, Ευρωπαϊκή Επιτροπή, Περιφέρεια Κρήτης, κ.α.).</w:t>
      </w:r>
    </w:p>
    <w:p w14:paraId="53556CA5"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Όραμα της Δημοτικής Αρχής σύμφωνα με το εγκεκριμένο Επιχειρησιακό Πρόγραμμα και τα ΣΟΑΠ - ΣΒΑΑ, αποτελεί να καταστεί ο Δήμος Ηρακλείου:</w:t>
      </w:r>
    </w:p>
    <w:p w14:paraId="0F35D04F" w14:textId="77777777" w:rsidR="00E922B6" w:rsidRPr="00E922B6" w:rsidRDefault="00E922B6" w:rsidP="00E922B6">
      <w:pPr>
        <w:numPr>
          <w:ilvl w:val="0"/>
          <w:numId w:val="32"/>
        </w:numPr>
        <w:tabs>
          <w:tab w:val="num" w:pos="-426"/>
        </w:tabs>
        <w:spacing w:before="120" w:after="120"/>
        <w:ind w:right="-482"/>
        <w:jc w:val="both"/>
        <w:rPr>
          <w:rFonts w:ascii="Tahoma" w:hAnsi="Tahoma" w:cs="Tahoma"/>
          <w:bCs/>
        </w:rPr>
      </w:pPr>
      <w:r w:rsidRPr="00E922B6">
        <w:rPr>
          <w:rFonts w:ascii="Tahoma" w:hAnsi="Tahoma" w:cs="Tahoma"/>
          <w:bCs/>
        </w:rPr>
        <w:t>Έξυπνος, τόπος καινοτομίας, ανάπτυξης της επιχειρηματικότητας, βελτιωμένης ποιότητας ζωής, ηλεκτρονικής και συμμετοχικής διακυβέρνησης</w:t>
      </w:r>
    </w:p>
    <w:p w14:paraId="1E851C6D" w14:textId="77777777" w:rsidR="00E922B6" w:rsidRPr="00E922B6" w:rsidRDefault="00E922B6" w:rsidP="00E922B6">
      <w:pPr>
        <w:numPr>
          <w:ilvl w:val="0"/>
          <w:numId w:val="32"/>
        </w:numPr>
        <w:tabs>
          <w:tab w:val="num" w:pos="-426"/>
        </w:tabs>
        <w:spacing w:before="120" w:after="120"/>
        <w:ind w:right="-482"/>
        <w:jc w:val="both"/>
        <w:rPr>
          <w:rFonts w:ascii="Tahoma" w:hAnsi="Tahoma" w:cs="Tahoma"/>
          <w:bCs/>
        </w:rPr>
      </w:pPr>
      <w:r w:rsidRPr="00E922B6">
        <w:rPr>
          <w:rFonts w:ascii="Tahoma" w:hAnsi="Tahoma" w:cs="Tahoma"/>
          <w:bCs/>
        </w:rPr>
        <w:t xml:space="preserve">Ανθεκτικός, τόπος με αποτελεσματικές υποδομές και δομημένη κοινωνική πολιτική, με οργανωμένες δομές πολιτικής προστασίας, συμμετοχικά δίκτυα αλληλεγγύης, προστασία της απασχόλησης και της ασφάλειας των πολιτών  </w:t>
      </w:r>
    </w:p>
    <w:p w14:paraId="73A03E23" w14:textId="77777777" w:rsidR="00E922B6" w:rsidRPr="00E922B6" w:rsidRDefault="00E922B6" w:rsidP="00E922B6">
      <w:pPr>
        <w:numPr>
          <w:ilvl w:val="0"/>
          <w:numId w:val="32"/>
        </w:numPr>
        <w:tabs>
          <w:tab w:val="num" w:pos="-426"/>
        </w:tabs>
        <w:spacing w:before="120" w:after="120"/>
        <w:ind w:right="-482"/>
        <w:jc w:val="both"/>
        <w:rPr>
          <w:rFonts w:ascii="Tahoma" w:hAnsi="Tahoma" w:cs="Tahoma"/>
          <w:bCs/>
        </w:rPr>
      </w:pPr>
      <w:r w:rsidRPr="00E922B6">
        <w:rPr>
          <w:rFonts w:ascii="Tahoma" w:hAnsi="Tahoma" w:cs="Tahoma"/>
          <w:bCs/>
        </w:rPr>
        <w:lastRenderedPageBreak/>
        <w:t>Δήμος με ισχυρή Πολιτιστική και Τουριστική Ταυτότητα, Δήμος φάρος πολιτισμού, με ελκυστικές τουριστικές υπηρεσίες και προϊόντα και ισχυρή συνεισφορά στην τοπική οικονομία, τόπος συνάντησης 5+1 πολιτισμών.</w:t>
      </w:r>
    </w:p>
    <w:p w14:paraId="657CBBEC"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Οι βασικοί Άξονες Προτεραιότητας που στηρίζεται ο Επιχειρησιακός Σχεδιασμός και Προγραμματισμός των ΟΤΑ και σύμφωνα με αυτούς έγινε η κατηγοριοποίηση και ταξινόμηση των εγγραφών του Τεχνικού Προγράμματος, καταγράφονται ακολούθως:</w:t>
      </w:r>
    </w:p>
    <w:p w14:paraId="7D424CA2" w14:textId="77777777" w:rsidR="00E922B6" w:rsidRPr="00E922B6" w:rsidRDefault="00E922B6" w:rsidP="00E922B6">
      <w:pPr>
        <w:numPr>
          <w:ilvl w:val="0"/>
          <w:numId w:val="33"/>
        </w:numPr>
        <w:tabs>
          <w:tab w:val="num" w:pos="-426"/>
        </w:tabs>
        <w:spacing w:before="120" w:after="120"/>
        <w:ind w:right="-482"/>
        <w:jc w:val="both"/>
        <w:rPr>
          <w:rFonts w:ascii="Tahoma" w:hAnsi="Tahoma" w:cs="Tahoma"/>
          <w:bCs/>
        </w:rPr>
      </w:pPr>
      <w:r w:rsidRPr="00E922B6">
        <w:rPr>
          <w:rFonts w:ascii="Tahoma" w:hAnsi="Tahoma" w:cs="Tahoma"/>
          <w:bCs/>
        </w:rPr>
        <w:t>Για τον Άξονα Προτεραιότητας 1 «Περιβάλλον και Ποιότητα Ζωής» που αφορά σε χωροταξικό σχεδιασμό-αναπλάσεις, ενεργειακές &amp; λοιπές περιβαλλοντικές δράσεις &amp; παρεμβάσεις, βιώσιμη κινητικότητα, ύδρευση-άρδευση, οι προβλεπόμενες πιστώσεις για το 2022 ανέρχονται στο ποσό των 17.791.956,20 € (δηλ. το 63,8% επί του συνόλου), σε πλήθος 74 (το 56,5%) έργων.</w:t>
      </w:r>
    </w:p>
    <w:p w14:paraId="7382E560" w14:textId="77777777" w:rsidR="00E922B6" w:rsidRPr="00E922B6" w:rsidRDefault="00E922B6" w:rsidP="00E922B6">
      <w:pPr>
        <w:numPr>
          <w:ilvl w:val="0"/>
          <w:numId w:val="33"/>
        </w:numPr>
        <w:tabs>
          <w:tab w:val="num" w:pos="-426"/>
        </w:tabs>
        <w:spacing w:before="120" w:after="120"/>
        <w:ind w:right="-482"/>
        <w:jc w:val="both"/>
        <w:rPr>
          <w:rFonts w:ascii="Tahoma" w:hAnsi="Tahoma" w:cs="Tahoma"/>
          <w:bCs/>
        </w:rPr>
      </w:pPr>
      <w:r w:rsidRPr="00E922B6">
        <w:rPr>
          <w:rFonts w:ascii="Tahoma" w:hAnsi="Tahoma" w:cs="Tahoma"/>
          <w:bCs/>
        </w:rPr>
        <w:t>Ως προς την εξυπηρέτηση του Άξονα Προτεραιότητας 2 «Κοινωνική Πολιτική, Παιδεία, Τουρισμός, Πολιτισμός, Αθλητισμός» οι προβλεπόμενες πιστώσεις για το 2022 ανέρχονται στο ποσό των 7.426.171,26 € (δηλ. το 26,6% επί του συνόλου), σε πλήθος 37 (το 28,2%) έργων.</w:t>
      </w:r>
    </w:p>
    <w:p w14:paraId="7FA67DE5" w14:textId="77777777" w:rsidR="00E922B6" w:rsidRPr="00E922B6" w:rsidRDefault="00E922B6" w:rsidP="00E922B6">
      <w:pPr>
        <w:numPr>
          <w:ilvl w:val="0"/>
          <w:numId w:val="33"/>
        </w:numPr>
        <w:tabs>
          <w:tab w:val="num" w:pos="-426"/>
        </w:tabs>
        <w:spacing w:before="120" w:after="120"/>
        <w:ind w:right="-482"/>
        <w:jc w:val="both"/>
        <w:rPr>
          <w:rFonts w:ascii="Tahoma" w:hAnsi="Tahoma" w:cs="Tahoma"/>
          <w:bCs/>
        </w:rPr>
      </w:pPr>
      <w:r w:rsidRPr="00E922B6">
        <w:rPr>
          <w:rFonts w:ascii="Tahoma" w:hAnsi="Tahoma" w:cs="Tahoma"/>
          <w:bCs/>
        </w:rPr>
        <w:t>Ως προς την εξυπηρέτηση του Άξονα Προτεραιότητας 3 «Τοπική Οικονομία και Απασχόληση» οι προβλεπόμενες πιστώσεις για το 2022 φαίνεται να ανέρχονται σε μηδενικό ποσοστό έργων. Υπάρχουν όμως δράσεις που εντάσσονται στο παραπάνω άξονα απλά κωδικοποιούνται ως λειτουργικές δαπάνες και δεν εγγράφονται στο Τεχνικό Πρόγραμμα παρά αλλά στις λειτουργικές δαπάνες που συμπεριλαμβάνονται στον Προϋπολογισμό. Ειδικότερα τέτοιες σημαντικές δράσεις και πρωτοβουλίες διενεργούνται κυρίως από το «</w:t>
      </w:r>
      <w:proofErr w:type="spellStart"/>
      <w:r w:rsidRPr="00E922B6">
        <w:rPr>
          <w:rFonts w:ascii="Tahoma" w:hAnsi="Tahoma" w:cs="Tahoma"/>
          <w:bCs/>
        </w:rPr>
        <w:t>Δημοσκόπιο</w:t>
      </w:r>
      <w:proofErr w:type="spellEnd"/>
      <w:r w:rsidRPr="00E922B6">
        <w:rPr>
          <w:rFonts w:ascii="Tahoma" w:hAnsi="Tahoma" w:cs="Tahoma"/>
          <w:bCs/>
        </w:rPr>
        <w:t>» του Δήμου Ηρακλείου καθώς και από την υλοποίηση της Προγραμματικής Σύμβασης με το Πανεπιστήμιο Κρήτης με τίτλο «Σεμινάρια κατάρτισης σε θέματα υπεύθυνης επιχειρηματικότητας για τοπικές μικρομεσαίες επιχειρήσεις».</w:t>
      </w:r>
    </w:p>
    <w:p w14:paraId="3138BB4B" w14:textId="77777777" w:rsidR="00E922B6" w:rsidRPr="00E922B6" w:rsidRDefault="00E922B6" w:rsidP="00E922B6">
      <w:pPr>
        <w:numPr>
          <w:ilvl w:val="0"/>
          <w:numId w:val="33"/>
        </w:numPr>
        <w:tabs>
          <w:tab w:val="num" w:pos="-426"/>
        </w:tabs>
        <w:spacing w:before="120" w:after="120"/>
        <w:ind w:right="-482"/>
        <w:jc w:val="both"/>
        <w:rPr>
          <w:rFonts w:ascii="Tahoma" w:hAnsi="Tahoma" w:cs="Tahoma"/>
          <w:bCs/>
        </w:rPr>
      </w:pPr>
      <w:r w:rsidRPr="00E922B6">
        <w:rPr>
          <w:rFonts w:ascii="Tahoma" w:hAnsi="Tahoma" w:cs="Tahoma"/>
          <w:bCs/>
        </w:rPr>
        <w:t>Τέλος για τον Άξονα Προτεραιότητας 4 «Βελτίωση της Διοικητικής Ικανότητας του Δήμου» οι προβλεπόμενες πιστώσεις για το 2022 ανέρχονται στο ποσό των 2.688.207,13 € (δηλ. το 9,6% επί του συνόλου), σε πλήθος 20 (το 15,3%) έργων.</w:t>
      </w:r>
    </w:p>
    <w:p w14:paraId="687604E2"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 xml:space="preserve">Ως προς τα Εμβληματικά Έργα και Δράσεις με </w:t>
      </w:r>
      <w:proofErr w:type="spellStart"/>
      <w:r w:rsidRPr="00E922B6">
        <w:rPr>
          <w:rFonts w:ascii="Tahoma" w:hAnsi="Tahoma" w:cs="Tahoma"/>
          <w:bCs/>
        </w:rPr>
        <w:t>πολυεπίπεδη</w:t>
      </w:r>
      <w:proofErr w:type="spellEnd"/>
      <w:r w:rsidRPr="00E922B6">
        <w:rPr>
          <w:rFonts w:ascii="Tahoma" w:hAnsi="Tahoma" w:cs="Tahoma"/>
          <w:bCs/>
        </w:rPr>
        <w:t xml:space="preserve"> συνεισφορά τα οποία υλοποιούνται από ιδίους πόρους του Δήμου Ηρακλείου, για το 2022 και τα επόμενα έτη, μπορούν να χαρακτηριστούν, οι παρακάτω παρεμβάσεις (όπου το ποσό που αναφέρεται στην παρένθεση αφορά την ανάλωση της πίστωσης του 2022 και σε καμία περίπτωση το σύνολο του π/υ του έργου ή της σύμβασης) :</w:t>
      </w:r>
    </w:p>
    <w:p w14:paraId="12A64DBD"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Επείγουσες εργασίες αποκατάστασης των ζημιών σε Δημοτικά και Σχολικά Κτήρια του Δήμου Ηρακλείου, που προκλήθηκαν από το σεισμό της 27</w:t>
      </w:r>
      <w:r w:rsidRPr="00E922B6">
        <w:rPr>
          <w:rFonts w:ascii="Tahoma" w:hAnsi="Tahoma" w:cs="Tahoma"/>
          <w:bCs/>
          <w:vertAlign w:val="superscript"/>
        </w:rPr>
        <w:t>ης</w:t>
      </w:r>
      <w:r w:rsidRPr="00E922B6">
        <w:rPr>
          <w:rFonts w:ascii="Tahoma" w:hAnsi="Tahoma" w:cs="Tahoma"/>
          <w:bCs/>
        </w:rPr>
        <w:t xml:space="preserve"> Σεπτεμβρίου 2021 (400.000,00€)</w:t>
      </w:r>
    </w:p>
    <w:p w14:paraId="1100F3E6"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Ενίσχυση κτιρίου πρώην Παιδαγωγικής Ακαδημίας (200.000,00€)</w:t>
      </w:r>
    </w:p>
    <w:p w14:paraId="6C9986C8"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Διαμόρφωση οδών άξονα Δικαιοσύνης, Ίδης, Λ. Καλοκαιρινού (1.072.500,00€)</w:t>
      </w:r>
    </w:p>
    <w:p w14:paraId="58D4AAC1"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Ανάπλαση κοινόχρηστων χώρων Βορείου Τμήματος Π.Ε. 17 περιοχής Θαλασσινών Νέας Αλικαρνασσού (603.000,00€)</w:t>
      </w:r>
    </w:p>
    <w:p w14:paraId="71A790F1"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Έργο διαμόρφωσης και οικολογικής αναβάθμισης ΚΧ </w:t>
      </w:r>
      <w:proofErr w:type="spellStart"/>
      <w:r w:rsidRPr="00E922B6">
        <w:rPr>
          <w:rFonts w:ascii="Tahoma" w:hAnsi="Tahoma" w:cs="Tahoma"/>
          <w:bCs/>
        </w:rPr>
        <w:t>Μεσαμπελιών</w:t>
      </w:r>
      <w:proofErr w:type="spellEnd"/>
      <w:r w:rsidRPr="00E922B6">
        <w:rPr>
          <w:rFonts w:ascii="Tahoma" w:hAnsi="Tahoma" w:cs="Tahoma"/>
          <w:bCs/>
        </w:rPr>
        <w:t xml:space="preserve"> – Τμήμα 2 (500.000,00€)</w:t>
      </w:r>
    </w:p>
    <w:p w14:paraId="44705DCB"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Ανάπλαση οδού Κομνηνών (604.000,00 €)</w:t>
      </w:r>
    </w:p>
    <w:p w14:paraId="25CB127C"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Ανάπλαση οδών Γιαννίκου, Βικέλας και Ρωμανού (240.000,00€)</w:t>
      </w:r>
    </w:p>
    <w:p w14:paraId="7A90DB70"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Ανάπλαση πλατείας Αγ. Μύρωνα και της κεντρικής οδού Ιωάννη </w:t>
      </w:r>
      <w:proofErr w:type="spellStart"/>
      <w:r w:rsidRPr="00E922B6">
        <w:rPr>
          <w:rFonts w:ascii="Tahoma" w:hAnsi="Tahoma" w:cs="Tahoma"/>
          <w:bCs/>
        </w:rPr>
        <w:t>Μακράκη</w:t>
      </w:r>
      <w:proofErr w:type="spellEnd"/>
      <w:r w:rsidRPr="00E922B6">
        <w:rPr>
          <w:rFonts w:ascii="Tahoma" w:hAnsi="Tahoma" w:cs="Tahoma"/>
          <w:bCs/>
        </w:rPr>
        <w:t xml:space="preserve"> (208.000,00 €)</w:t>
      </w:r>
    </w:p>
    <w:p w14:paraId="223F40F7"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lastRenderedPageBreak/>
        <w:t>Συντήρηση και επισκευή δικτύων άρδευσης (162.000,00€)</w:t>
      </w:r>
    </w:p>
    <w:p w14:paraId="6FABFF25"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Κατ’ επείγουσες εργασίες άρσης επικινδυνότητας του Μεγάρου </w:t>
      </w:r>
      <w:proofErr w:type="spellStart"/>
      <w:r w:rsidRPr="00E922B6">
        <w:rPr>
          <w:rFonts w:ascii="Tahoma" w:hAnsi="Tahoma" w:cs="Tahoma"/>
          <w:bCs/>
        </w:rPr>
        <w:t>Κοθρή</w:t>
      </w:r>
      <w:proofErr w:type="spellEnd"/>
      <w:r w:rsidRPr="00E922B6">
        <w:rPr>
          <w:rFonts w:ascii="Tahoma" w:hAnsi="Tahoma" w:cs="Tahoma"/>
          <w:bCs/>
        </w:rPr>
        <w:t xml:space="preserve">, του διατηρητέου κτηρίου επί της οδού 25ης Αυγούστου, </w:t>
      </w:r>
      <w:proofErr w:type="spellStart"/>
      <w:r w:rsidRPr="00E922B6">
        <w:rPr>
          <w:rFonts w:ascii="Tahoma" w:hAnsi="Tahoma" w:cs="Tahoma"/>
          <w:bCs/>
        </w:rPr>
        <w:t>αρ</w:t>
      </w:r>
      <w:proofErr w:type="spellEnd"/>
      <w:r w:rsidRPr="00E922B6">
        <w:rPr>
          <w:rFonts w:ascii="Tahoma" w:hAnsi="Tahoma" w:cs="Tahoma"/>
          <w:bCs/>
        </w:rPr>
        <w:t xml:space="preserve">. 3 και του νεωτερικού ανοίγματος στη </w:t>
      </w:r>
      <w:proofErr w:type="spellStart"/>
      <w:r w:rsidRPr="00E922B6">
        <w:rPr>
          <w:rFonts w:ascii="Tahoma" w:hAnsi="Tahoma" w:cs="Tahoma"/>
          <w:bCs/>
        </w:rPr>
        <w:t>Χανιόπορτα</w:t>
      </w:r>
      <w:proofErr w:type="spellEnd"/>
      <w:r w:rsidRPr="00E922B6">
        <w:rPr>
          <w:rFonts w:ascii="Tahoma" w:hAnsi="Tahoma" w:cs="Tahoma"/>
          <w:bCs/>
        </w:rPr>
        <w:t xml:space="preserve"> (100.000,00€)</w:t>
      </w:r>
    </w:p>
    <w:p w14:paraId="34683038"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Συντηρήσεις Κοινόχρηστων Χώρων Δήμου Ηρακλείου (400.000,00€)</w:t>
      </w:r>
    </w:p>
    <w:p w14:paraId="1C0E9EE6"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Εξωραϊσμός των κηποθέατρων Νίκου Καζαντζάκη και Μάνου Χατζηδάκη (170.000,00 €)</w:t>
      </w:r>
    </w:p>
    <w:p w14:paraId="77F2AD20"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Και με έργα ασφαλτοστρώσεων και τσιμεντοστρώσεων δρόμων με π/υ για το έτος 2022 παραπάνω των 8.000.000,00 €</w:t>
      </w:r>
    </w:p>
    <w:p w14:paraId="33E8A115"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Σε επίπεδο εγκεκριμένων επιχορηγούμενων δράσεων, ιδιαίτερη μνεία στο σύνολο των προβλεπόμενων δράσεων για το 2022, θα πρέπει να γίνει για τις ακόλουθες παρεμβάσεις:</w:t>
      </w:r>
    </w:p>
    <w:p w14:paraId="7E78713A" w14:textId="77777777" w:rsidR="00E922B6" w:rsidRPr="00E922B6" w:rsidRDefault="00E922B6" w:rsidP="00E922B6">
      <w:pPr>
        <w:numPr>
          <w:ilvl w:val="0"/>
          <w:numId w:val="35"/>
        </w:numPr>
        <w:tabs>
          <w:tab w:val="num" w:pos="-426"/>
        </w:tabs>
        <w:spacing w:before="120" w:after="120"/>
        <w:ind w:right="-482"/>
        <w:jc w:val="both"/>
        <w:rPr>
          <w:rFonts w:ascii="Tahoma" w:hAnsi="Tahoma" w:cs="Tahoma"/>
          <w:bCs/>
        </w:rPr>
      </w:pPr>
      <w:r w:rsidRPr="00E922B6">
        <w:rPr>
          <w:rFonts w:ascii="Tahoma" w:hAnsi="Tahoma" w:cs="Tahoma"/>
          <w:bCs/>
        </w:rPr>
        <w:t>Λειτουργία ξενώνα Φιλοξενίας γυναικών για την καταπολέμηση της βίας στο Δήμο Ηρακλείου (185.000.00€)</w:t>
      </w:r>
    </w:p>
    <w:p w14:paraId="6D9CACA9"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Διαμόρφωση - Αποκατάσταση Διαδρομής του Ισόπεδου Τμήματος της Ενετικής Οχύρωσης Ηρακλείου (2.667.905,60€) (Ν)</w:t>
      </w:r>
    </w:p>
    <w:p w14:paraId="2E98D37F"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Ανάπλαση των βασικών οδών πρόσβασης &amp; του περιβάλλοντα χώρου του Πολιτιστικού Συνεδριακού Κέντρου Ηρακλείου (Φάση Β΄) οδός Αρχιεπισκόπου Μακαρίου (50.000,00€ θα ολοκληρωθεί εντός 2022)</w:t>
      </w:r>
    </w:p>
    <w:p w14:paraId="37F66B9B"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Ανάπλαση οδού Σταδίου από οδό Ικάρου έως οδό Διονυσίου (50.000,00€ θα ολοκληρωθεί εντός 2022)</w:t>
      </w:r>
    </w:p>
    <w:p w14:paraId="038AE331"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Συντήρηση αγροτικού δικτύου της Τοπικής Κοινότητας </w:t>
      </w:r>
      <w:proofErr w:type="spellStart"/>
      <w:r w:rsidRPr="00E922B6">
        <w:rPr>
          <w:rFonts w:ascii="Tahoma" w:hAnsi="Tahoma" w:cs="Tahoma"/>
          <w:bCs/>
        </w:rPr>
        <w:t>Αυγενικής</w:t>
      </w:r>
      <w:proofErr w:type="spellEnd"/>
      <w:r w:rsidRPr="00E922B6">
        <w:rPr>
          <w:rFonts w:ascii="Tahoma" w:hAnsi="Tahoma" w:cs="Tahoma"/>
          <w:bCs/>
        </w:rPr>
        <w:t xml:space="preserve"> της Δημοτικής Ενότητας </w:t>
      </w:r>
      <w:proofErr w:type="spellStart"/>
      <w:r w:rsidRPr="00E922B6">
        <w:rPr>
          <w:rFonts w:ascii="Tahoma" w:hAnsi="Tahoma" w:cs="Tahoma"/>
          <w:bCs/>
        </w:rPr>
        <w:t>Παλιανής</w:t>
      </w:r>
      <w:proofErr w:type="spellEnd"/>
      <w:r w:rsidRPr="00E922B6">
        <w:rPr>
          <w:rFonts w:ascii="Tahoma" w:hAnsi="Tahoma" w:cs="Tahoma"/>
          <w:bCs/>
        </w:rPr>
        <w:t xml:space="preserve"> (30.000,00 €)</w:t>
      </w:r>
    </w:p>
    <w:p w14:paraId="023A8607"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Ανάπλαση κεντρικής οδού της Τοπικής κοινότητας Άνω </w:t>
      </w:r>
      <w:proofErr w:type="spellStart"/>
      <w:r w:rsidRPr="00E922B6">
        <w:rPr>
          <w:rFonts w:ascii="Tahoma" w:hAnsi="Tahoma" w:cs="Tahoma"/>
          <w:bCs/>
        </w:rPr>
        <w:t>Ασιτών</w:t>
      </w:r>
      <w:proofErr w:type="spellEnd"/>
      <w:r w:rsidRPr="00E922B6">
        <w:rPr>
          <w:rFonts w:ascii="Tahoma" w:hAnsi="Tahoma" w:cs="Tahoma"/>
          <w:bCs/>
        </w:rPr>
        <w:t xml:space="preserve"> του Δήμου Ηρακλείου (265.000,00 €)</w:t>
      </w:r>
    </w:p>
    <w:p w14:paraId="1A346900"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Κατασκευή παιδικής χαράς ΤΚ Αγίου Μύρωνα (60.700,00 €)</w:t>
      </w:r>
    </w:p>
    <w:p w14:paraId="67ACF027"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Βέλτιστος συνδυασμός δράσεων εξοικονόμησης ενέργειας και αξιοποίησης ανανεώσιμων πηγών ενέργειας για την ενεργειακή αναβάθμιση του Παγκρητίου Σταδίου (1.200.000,00€) </w:t>
      </w:r>
    </w:p>
    <w:p w14:paraId="70860020"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Συντήρηση Στεγάστρων και Κατασκευή Επικάλυψης στο Παγκρήτιο Στάδιο (1.000.000,00€)</w:t>
      </w:r>
    </w:p>
    <w:p w14:paraId="5FBFC468"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Ηλεκτροφωτισμός Γηπέδου </w:t>
      </w:r>
      <w:proofErr w:type="spellStart"/>
      <w:r w:rsidRPr="00E922B6">
        <w:rPr>
          <w:rFonts w:ascii="Tahoma" w:hAnsi="Tahoma" w:cs="Tahoma"/>
          <w:bCs/>
        </w:rPr>
        <w:t>Βενεράτου</w:t>
      </w:r>
      <w:proofErr w:type="spellEnd"/>
      <w:r w:rsidRPr="00E922B6">
        <w:rPr>
          <w:rFonts w:ascii="Tahoma" w:hAnsi="Tahoma" w:cs="Tahoma"/>
          <w:bCs/>
        </w:rPr>
        <w:t xml:space="preserve"> (242.481,46 €)</w:t>
      </w:r>
    </w:p>
    <w:p w14:paraId="5ADEC27D"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Αθλητικό κέντρο Αγίας Αικατερίνης (400.000,00€)</w:t>
      </w:r>
    </w:p>
    <w:p w14:paraId="2ED82727"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Επισκευή, συντήρηση σχολικών κτιρίων &amp; </w:t>
      </w:r>
      <w:proofErr w:type="spellStart"/>
      <w:r w:rsidRPr="00E922B6">
        <w:rPr>
          <w:rFonts w:ascii="Tahoma" w:hAnsi="Tahoma" w:cs="Tahoma"/>
          <w:bCs/>
        </w:rPr>
        <w:t>αύλειων</w:t>
      </w:r>
      <w:proofErr w:type="spellEnd"/>
      <w:r w:rsidRPr="00E922B6">
        <w:rPr>
          <w:rFonts w:ascii="Tahoma" w:hAnsi="Tahoma" w:cs="Tahoma"/>
          <w:bCs/>
        </w:rPr>
        <w:t xml:space="preserve"> χώρων του Δήμου Ηρακλείου και λοιπές δράσεις (100.000,00 €)</w:t>
      </w:r>
    </w:p>
    <w:p w14:paraId="3562D2AB"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Κατασκευή ραμπών και χώρων υγιεινής για την πρόσβαση και την εξυπηρέτηση ΑΜΕΑ σε σχολικές μονάδες (481.000,00€)</w:t>
      </w:r>
    </w:p>
    <w:p w14:paraId="2B38B93F"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Κατασκευή Νέου Νηπιαγωγείου στο Ο.Τ. 138 (775.885,26€)</w:t>
      </w:r>
    </w:p>
    <w:p w14:paraId="3A277889"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Ενεργειακή αναβάθμιση Δημοτικού κτιρίου επί της οδού </w:t>
      </w:r>
      <w:proofErr w:type="spellStart"/>
      <w:r w:rsidRPr="00E922B6">
        <w:rPr>
          <w:rFonts w:ascii="Tahoma" w:hAnsi="Tahoma" w:cs="Tahoma"/>
          <w:bCs/>
        </w:rPr>
        <w:t>Ανδρόγεω</w:t>
      </w:r>
      <w:proofErr w:type="spellEnd"/>
      <w:r w:rsidRPr="00E922B6">
        <w:rPr>
          <w:rFonts w:ascii="Tahoma" w:hAnsi="Tahoma" w:cs="Tahoma"/>
          <w:bCs/>
        </w:rPr>
        <w:t xml:space="preserve"> 2 (620.000,00€)</w:t>
      </w:r>
    </w:p>
    <w:p w14:paraId="1747E0A9"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Ενεργειακή αναβάθμιση στο κτίριο του 5ου Δημοτικού Σχολείου του Δήμου Ηρακλείου (277.180,88 €)</w:t>
      </w:r>
    </w:p>
    <w:p w14:paraId="3B827269"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«Δημιουργία ενιαίου Συστήματος ενημέρωσης επισκεπτών Δήμου Ηρακλείου και ανάπτυξη εφαρμογής προσωποποιημένης πληροφόρησης «</w:t>
      </w:r>
      <w:proofErr w:type="spellStart"/>
      <w:r w:rsidRPr="00E922B6">
        <w:rPr>
          <w:rFonts w:ascii="Tahoma" w:hAnsi="Tahoma" w:cs="Tahoma"/>
          <w:bCs/>
        </w:rPr>
        <w:t>Heraklion</w:t>
      </w:r>
      <w:proofErr w:type="spellEnd"/>
      <w:r w:rsidRPr="00E922B6">
        <w:rPr>
          <w:rFonts w:ascii="Tahoma" w:hAnsi="Tahoma" w:cs="Tahoma"/>
          <w:bCs/>
        </w:rPr>
        <w:t xml:space="preserve"> </w:t>
      </w:r>
      <w:proofErr w:type="spellStart"/>
      <w:r w:rsidRPr="00E922B6">
        <w:rPr>
          <w:rFonts w:ascii="Tahoma" w:hAnsi="Tahoma" w:cs="Tahoma"/>
          <w:bCs/>
        </w:rPr>
        <w:t>Gastronomy</w:t>
      </w:r>
      <w:proofErr w:type="spellEnd"/>
      <w:r w:rsidRPr="00E922B6">
        <w:rPr>
          <w:rFonts w:ascii="Tahoma" w:hAnsi="Tahoma" w:cs="Tahoma"/>
          <w:bCs/>
        </w:rPr>
        <w:t>» (59.024,00 €)</w:t>
      </w:r>
    </w:p>
    <w:p w14:paraId="166BF6C5"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lastRenderedPageBreak/>
        <w:t>ΑΝΟΙΚΤΟ ΚΕΝΤΡΟ ΕΜΠΟΡΙΟΥ ΔΗΜΟΥ ΗΡΑΚΛΕΙΟΥ (1.836.195,39 €)</w:t>
      </w:r>
    </w:p>
    <w:p w14:paraId="46E6A820"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Επέκταση δικτύων άρδευσης στην περιοχή Δαφνών (360.000,00€)</w:t>
      </w:r>
    </w:p>
    <w:p w14:paraId="19CCB52F"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Συντήρηση – αποκατάσταση του Ι.Ν. Αγίου Παντελεήμονα στον Κατσαμπά Ηρακλείου (74.400 €)</w:t>
      </w:r>
    </w:p>
    <w:p w14:paraId="5D4F9295"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Αναβάθμιση και επέκταση δημοτικού </w:t>
      </w:r>
      <w:proofErr w:type="spellStart"/>
      <w:r w:rsidRPr="00E922B6">
        <w:rPr>
          <w:rFonts w:ascii="Tahoma" w:hAnsi="Tahoma" w:cs="Tahoma"/>
          <w:bCs/>
        </w:rPr>
        <w:t>Κυνοκομείου</w:t>
      </w:r>
      <w:proofErr w:type="spellEnd"/>
      <w:r w:rsidRPr="00E922B6">
        <w:rPr>
          <w:rFonts w:ascii="Tahoma" w:hAnsi="Tahoma" w:cs="Tahoma"/>
          <w:bCs/>
        </w:rPr>
        <w:t xml:space="preserve"> Ηρακλείου (372.000,00 €)</w:t>
      </w:r>
    </w:p>
    <w:p w14:paraId="50B7350C"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Σε μια δύσκολη χρονικά δημοσιονομικά συγκυρία λόγω της πανδημίας, το αιρετό και στελεχιακό δυναμικό του Δήμου, καταβάλλει κάθε δυνατή προσπάθεια έτσι ώστε να συμμετάσχει και διεκδικήσει πλήθος χρηματοδοτήσεων, από διάφορα εθνικά και διεθνή αναπτυξιακά προγράμματα και εργαλεία (ΣΟΑΠ, ΣΒΑΑ, ΠΕΠ Κρήτης, Τομεακά Επιχειρησιακά Προγράμματα, Πράσινο Ταμείο, Ευρωπαϊκή Επιτροπή, Φιλόδημος Ι, ΙΙ, Αντ. Τρίτσης, ΠΔΕ, κ.α.).</w:t>
      </w:r>
    </w:p>
    <w:p w14:paraId="1F7ADBD0"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 xml:space="preserve">Ως επιβεβαίωση των παραπάνω, αξίζει να σημειωθεί η πρόσφατη ένταξη του έργου με τίτλο «Δράσεις αστικής αναζωογόνησης στο Δήμο Ηρακλείου» με ποσό χρηματοδότησης 12.400.000,00 € έργο που δεν έχει εγγραφεί ακόμα στο Τεχνικό Πρόγραμμα έτους 2022 αλλά θα ενταχθεί μέχρι την ψήφιση του Τεχνικού Προγράμματος από το Δημοτικό Συμβούλιο. Το έργο περιλαμβάνει 2 μεγάλα </w:t>
      </w:r>
      <w:proofErr w:type="spellStart"/>
      <w:r w:rsidRPr="00E922B6">
        <w:rPr>
          <w:rFonts w:ascii="Tahoma" w:hAnsi="Tahoma" w:cs="Tahoma"/>
          <w:bCs/>
        </w:rPr>
        <w:t>υποέργα</w:t>
      </w:r>
      <w:proofErr w:type="spellEnd"/>
      <w:r w:rsidRPr="00E922B6">
        <w:rPr>
          <w:rFonts w:ascii="Tahoma" w:hAnsi="Tahoma" w:cs="Tahoma"/>
          <w:bCs/>
        </w:rPr>
        <w:t xml:space="preserve"> το 1</w:t>
      </w:r>
      <w:r w:rsidRPr="00E922B6">
        <w:rPr>
          <w:rFonts w:ascii="Tahoma" w:hAnsi="Tahoma" w:cs="Tahoma"/>
          <w:bCs/>
          <w:vertAlign w:val="superscript"/>
        </w:rPr>
        <w:t>ο</w:t>
      </w:r>
      <w:r w:rsidRPr="00E922B6">
        <w:rPr>
          <w:rFonts w:ascii="Tahoma" w:hAnsi="Tahoma" w:cs="Tahoma"/>
          <w:bCs/>
        </w:rPr>
        <w:t xml:space="preserve"> «Διαμόρφωση και οικολογική αναβάθμιση κοινοχρήστων χώρων </w:t>
      </w:r>
      <w:proofErr w:type="spellStart"/>
      <w:r w:rsidRPr="00E922B6">
        <w:rPr>
          <w:rFonts w:ascii="Tahoma" w:hAnsi="Tahoma" w:cs="Tahoma"/>
          <w:bCs/>
        </w:rPr>
        <w:t>Μεσαμπελιών</w:t>
      </w:r>
      <w:proofErr w:type="spellEnd"/>
      <w:r w:rsidRPr="00E922B6">
        <w:rPr>
          <w:rFonts w:ascii="Tahoma" w:hAnsi="Tahoma" w:cs="Tahoma"/>
          <w:bCs/>
        </w:rPr>
        <w:t>» και το 2</w:t>
      </w:r>
      <w:r w:rsidRPr="00E922B6">
        <w:rPr>
          <w:rFonts w:ascii="Tahoma" w:hAnsi="Tahoma" w:cs="Tahoma"/>
          <w:bCs/>
          <w:vertAlign w:val="superscript"/>
        </w:rPr>
        <w:t>ο</w:t>
      </w:r>
      <w:r w:rsidRPr="00E922B6">
        <w:rPr>
          <w:rFonts w:ascii="Tahoma" w:hAnsi="Tahoma" w:cs="Tahoma"/>
          <w:bCs/>
        </w:rPr>
        <w:t xml:space="preserve"> </w:t>
      </w:r>
      <w:proofErr w:type="spellStart"/>
      <w:r w:rsidRPr="00E922B6">
        <w:rPr>
          <w:rFonts w:ascii="Tahoma" w:hAnsi="Tahoma" w:cs="Tahoma"/>
          <w:bCs/>
        </w:rPr>
        <w:t>υποέργο</w:t>
      </w:r>
      <w:proofErr w:type="spellEnd"/>
      <w:r w:rsidRPr="00E922B6">
        <w:rPr>
          <w:rFonts w:ascii="Tahoma" w:hAnsi="Tahoma" w:cs="Tahoma"/>
          <w:bCs/>
        </w:rPr>
        <w:t xml:space="preserve"> «Αναβάθμιση δικτύου παιδικών χαρών &amp; υπαίθριων αθλητικών δραστηριοτήτων στον αστικό ιστό»</w:t>
      </w:r>
    </w:p>
    <w:p w14:paraId="474F74DB"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 xml:space="preserve">Δυο επιπλέον εμβληματικά έργα που δεν έχουν ακόμα ακόμα εγγραφεί στο Τεχνικό Πρόγραμμα έτους 2022 αλλά για τα οποία έχει εκδοθεί πράξη ένταξης είναι η α) «Στερέωση και στατική αποκατάσταση του παραθαλάσσιου τμήματος των ενετικών τειχών» π/υ 2.062.500,00€ (Φορέας υλοποίησης Δήμος Ηρακλείου) καθώς και β) «Θωράκιση προσήνεμου </w:t>
      </w:r>
      <w:proofErr w:type="spellStart"/>
      <w:r w:rsidRPr="00E922B6">
        <w:rPr>
          <w:rFonts w:ascii="Tahoma" w:hAnsi="Tahoma" w:cs="Tahoma"/>
          <w:bCs/>
        </w:rPr>
        <w:t>μώλου</w:t>
      </w:r>
      <w:proofErr w:type="spellEnd"/>
      <w:r w:rsidRPr="00E922B6">
        <w:rPr>
          <w:rFonts w:ascii="Tahoma" w:hAnsi="Tahoma" w:cs="Tahoma"/>
          <w:bCs/>
        </w:rPr>
        <w:t xml:space="preserve"> Λιμένα Ηρακλείου έμπροσθεν του φρουρίου </w:t>
      </w:r>
      <w:proofErr w:type="spellStart"/>
      <w:r w:rsidRPr="00E922B6">
        <w:rPr>
          <w:rFonts w:ascii="Tahoma" w:hAnsi="Tahoma" w:cs="Tahoma"/>
          <w:bCs/>
        </w:rPr>
        <w:t>Κούλε</w:t>
      </w:r>
      <w:proofErr w:type="spellEnd"/>
      <w:r w:rsidRPr="00E922B6">
        <w:rPr>
          <w:rFonts w:ascii="Tahoma" w:hAnsi="Tahoma" w:cs="Tahoma"/>
          <w:bCs/>
        </w:rPr>
        <w:t xml:space="preserve"> π/υ 1.395.250,00 (Φορέας Υλοποίησης ΟΛΗ) και τα δύο έργα εντάσσονται στο αναπτυξιακό πρόγραμμα ΣΒΑΑ Δήμου Ηρακλείου.</w:t>
      </w:r>
    </w:p>
    <w:p w14:paraId="4E42DB89"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 xml:space="preserve"> </w:t>
      </w:r>
    </w:p>
    <w:p w14:paraId="75ECF8C6"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 xml:space="preserve">Να σημειωθεί πως στο Ετήσιο Τεχνικό Πρόγραμμα του Δήμου, δεν εντάσσονται έργα και δράσεις για τα οποία έχει υποβληθεί Τεχνικό Δελτίο Έργου ή Πράξης, χωρίς απόφαση ένταξης σε κάποιο χρηματοδοτικό αναπτυξιακό πρόγραμμα. </w:t>
      </w:r>
    </w:p>
    <w:p w14:paraId="1F10B440"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Ενδεικτικά δράσεις που έχουν υποβληθεί και αναμένεται η αξιολόγηση τους και η τυχόν ένταξη τους είναι οι παρακάτω:</w:t>
      </w:r>
    </w:p>
    <w:p w14:paraId="5EDFB984"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Πράσινο Σημείο ΚΑΕΔΙΣ του Δήμου Ηρακλείου στην οδό Μάχης Κρήτης (1.295.850,17€) (ΣΒΑΑ Δήμου Ηρακλείου)</w:t>
      </w:r>
    </w:p>
    <w:p w14:paraId="47DCD49E"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Προμήθεια εξοπλισμού για τη διαχείριση </w:t>
      </w:r>
      <w:proofErr w:type="spellStart"/>
      <w:r w:rsidRPr="00E922B6">
        <w:rPr>
          <w:rFonts w:ascii="Tahoma" w:hAnsi="Tahoma" w:cs="Tahoma"/>
          <w:bCs/>
        </w:rPr>
        <w:t>βιοαποβλήτων</w:t>
      </w:r>
      <w:proofErr w:type="spellEnd"/>
      <w:r w:rsidRPr="00E922B6">
        <w:rPr>
          <w:rFonts w:ascii="Tahoma" w:hAnsi="Tahoma" w:cs="Tahoma"/>
          <w:bCs/>
        </w:rPr>
        <w:t xml:space="preserve"> στον Δήμο Ηρακλείου  (790.202,40) (ΣΒΑΑ Δήμου Ηρακλείου)</w:t>
      </w:r>
    </w:p>
    <w:p w14:paraId="7DD59F2A"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Ανάπτυξη Συστήματος χωριστής συλλογής </w:t>
      </w:r>
      <w:proofErr w:type="spellStart"/>
      <w:r w:rsidRPr="00E922B6">
        <w:rPr>
          <w:rFonts w:ascii="Tahoma" w:hAnsi="Tahoma" w:cs="Tahoma"/>
          <w:bCs/>
        </w:rPr>
        <w:t>βιοαποβλήτων</w:t>
      </w:r>
      <w:proofErr w:type="spellEnd"/>
      <w:r w:rsidRPr="00E922B6">
        <w:rPr>
          <w:rFonts w:ascii="Tahoma" w:hAnsi="Tahoma" w:cs="Tahoma"/>
          <w:bCs/>
        </w:rPr>
        <w:t xml:space="preserve"> στον Δήμο Ηρακλείου (996.684,72 €)</w:t>
      </w:r>
    </w:p>
    <w:p w14:paraId="0748126F" w14:textId="77777777" w:rsidR="00E922B6" w:rsidRPr="00E922B6" w:rsidRDefault="00E922B6" w:rsidP="00E922B6">
      <w:pPr>
        <w:tabs>
          <w:tab w:val="num" w:pos="-426"/>
        </w:tabs>
        <w:spacing w:before="120" w:after="120"/>
        <w:ind w:left="-426" w:right="-482"/>
        <w:jc w:val="both"/>
        <w:rPr>
          <w:rFonts w:ascii="Tahoma" w:hAnsi="Tahoma" w:cs="Tahoma"/>
          <w:bCs/>
        </w:rPr>
      </w:pPr>
    </w:p>
    <w:p w14:paraId="72F7EFAF"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Μια εκ των βασικών προτεραιοτήτων της Δημοτικής Αρχής αποτελεί η άρση των χωρικών ανισοτήτων και της ανισοβαρούς ανάπτυξης της ενδοχώρας του Δήμου και του παραθαλάσσιου άξονα, με πλήθος δράσεων &amp; παρεμβάσεων, καθώς &amp; πλήθους εκδηλώσεων προώθησης της τοπικής επιχειρηματικότητας και γαστρονομίας. Αυτό αποτυπώνεται και στα στοιχεία του Τεχνικού Προγράμματος του Δήμου για το 2022, όπου καταγράφεται σημαντικό πλήθος δράσεων και προβλεπόμενων πιστώσεων στο Τεχνικό Πρόγραμμα, για την εξυπηρέτηση και επίλυση των αναγκών των Περιφερειακών Κοινοτήτων του Δήμου.</w:t>
      </w:r>
    </w:p>
    <w:p w14:paraId="2CB2F1BB"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 xml:space="preserve">Πιο συγκεκριμένα για τις Δημοτικές Ενότητες Ν. Αλικαρνασσού, Τεμένους, </w:t>
      </w:r>
      <w:proofErr w:type="spellStart"/>
      <w:r w:rsidRPr="00E922B6">
        <w:rPr>
          <w:rFonts w:ascii="Tahoma" w:hAnsi="Tahoma" w:cs="Tahoma"/>
          <w:bCs/>
        </w:rPr>
        <w:t>Παλιανής</w:t>
      </w:r>
      <w:proofErr w:type="spellEnd"/>
      <w:r w:rsidRPr="00E922B6">
        <w:rPr>
          <w:rFonts w:ascii="Tahoma" w:hAnsi="Tahoma" w:cs="Tahoma"/>
          <w:bCs/>
        </w:rPr>
        <w:t xml:space="preserve">, </w:t>
      </w:r>
      <w:proofErr w:type="spellStart"/>
      <w:r w:rsidRPr="00E922B6">
        <w:rPr>
          <w:rFonts w:ascii="Tahoma" w:hAnsi="Tahoma" w:cs="Tahoma"/>
          <w:bCs/>
        </w:rPr>
        <w:t>Γοργολαΐνη</w:t>
      </w:r>
      <w:proofErr w:type="spellEnd"/>
      <w:r w:rsidRPr="00E922B6">
        <w:rPr>
          <w:rFonts w:ascii="Tahoma" w:hAnsi="Tahoma" w:cs="Tahoma"/>
          <w:bCs/>
        </w:rPr>
        <w:t xml:space="preserve">, προβλέπονται 27 παρεμβάσεις, συνολικών προβλεπόμενων πιστώσεων </w:t>
      </w:r>
      <w:r w:rsidRPr="00E922B6">
        <w:rPr>
          <w:rFonts w:ascii="Tahoma" w:hAnsi="Tahoma" w:cs="Tahoma"/>
          <w:bCs/>
        </w:rPr>
        <w:lastRenderedPageBreak/>
        <w:t>4.777.681,46€, δηλαδή το 17,1% επί των συνολικών πιστώσεων του Τεχνικού Προγράμματος για το 2022. Ενδεικτικά και συνοπτικά οι βασικότερες κατηγορίες εξ’ αυτών αφορούν σε έργα αναπλάσεων κτιρίων, αθλητικών και κοινόχρηστων χώρων  και έργα τσιμεντοστρώσεων και ασφαλτοστρώσεων δρόμων.</w:t>
      </w:r>
    </w:p>
    <w:p w14:paraId="67F04ECD"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Ενδεικτικά αναφέρονται</w:t>
      </w:r>
    </w:p>
    <w:p w14:paraId="090BED56"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Ανάπλαση Δημοτικού χώρου πρώην γηπέδου </w:t>
      </w:r>
      <w:proofErr w:type="spellStart"/>
      <w:r w:rsidRPr="00E922B6">
        <w:rPr>
          <w:rFonts w:ascii="Tahoma" w:hAnsi="Tahoma" w:cs="Tahoma"/>
          <w:bCs/>
        </w:rPr>
        <w:t>Αυγενικής</w:t>
      </w:r>
      <w:proofErr w:type="spellEnd"/>
      <w:r w:rsidRPr="00E922B6">
        <w:rPr>
          <w:rFonts w:ascii="Tahoma" w:hAnsi="Tahoma" w:cs="Tahoma"/>
          <w:bCs/>
        </w:rPr>
        <w:t xml:space="preserve"> (225.000,00€) </w:t>
      </w:r>
    </w:p>
    <w:p w14:paraId="299CAE12"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Ανάπλαση πλατείας Αγ. Μύρωνα και της κεντρικής οδού Ιωάννη </w:t>
      </w:r>
      <w:proofErr w:type="spellStart"/>
      <w:r w:rsidRPr="00E922B6">
        <w:rPr>
          <w:rFonts w:ascii="Tahoma" w:hAnsi="Tahoma" w:cs="Tahoma"/>
          <w:bCs/>
        </w:rPr>
        <w:t>Μακράκη</w:t>
      </w:r>
      <w:proofErr w:type="spellEnd"/>
      <w:r w:rsidRPr="00E922B6">
        <w:rPr>
          <w:rFonts w:ascii="Tahoma" w:hAnsi="Tahoma" w:cs="Tahoma"/>
          <w:bCs/>
        </w:rPr>
        <w:t xml:space="preserve"> (208.000,00 €)</w:t>
      </w:r>
    </w:p>
    <w:p w14:paraId="7ACEBA5C"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Ανάπλαση κοινόχρηστων χώρων Βορείου Τμήματος Π.Ε. 17 περιοχής Θαλασσινών Νέας Αλικαρνασσού (603.000,00 €)</w:t>
      </w:r>
    </w:p>
    <w:p w14:paraId="67D042BF"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Επισκευή Δημοτικής Αθλητικής Εγκατάστασης Ν. Αλικαρνασσού – Γήπεδο Γιάννης </w:t>
      </w:r>
      <w:proofErr w:type="spellStart"/>
      <w:r w:rsidRPr="00E922B6">
        <w:rPr>
          <w:rFonts w:ascii="Tahoma" w:hAnsi="Tahoma" w:cs="Tahoma"/>
          <w:bCs/>
        </w:rPr>
        <w:t>Σκουρέλος</w:t>
      </w:r>
      <w:proofErr w:type="spellEnd"/>
      <w:r w:rsidRPr="00E922B6">
        <w:rPr>
          <w:rFonts w:ascii="Tahoma" w:hAnsi="Tahoma" w:cs="Tahoma"/>
          <w:bCs/>
        </w:rPr>
        <w:t xml:space="preserve"> (120.000,00 €)</w:t>
      </w:r>
    </w:p>
    <w:p w14:paraId="3B9D85CF"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Διαμόρφωση Περιβάλλοντα χώρου κτηρίου Οίνου και Πνεύματος </w:t>
      </w:r>
      <w:proofErr w:type="spellStart"/>
      <w:r w:rsidRPr="00E922B6">
        <w:rPr>
          <w:rFonts w:ascii="Tahoma" w:hAnsi="Tahoma" w:cs="Tahoma"/>
          <w:bCs/>
        </w:rPr>
        <w:t>Βενεράτου</w:t>
      </w:r>
      <w:proofErr w:type="spellEnd"/>
      <w:r w:rsidRPr="00E922B6">
        <w:rPr>
          <w:rFonts w:ascii="Tahoma" w:hAnsi="Tahoma" w:cs="Tahoma"/>
          <w:bCs/>
        </w:rPr>
        <w:t xml:space="preserve"> (100.000,00 €)</w:t>
      </w:r>
    </w:p>
    <w:p w14:paraId="252329AC"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Διαμόρφωση περιβάλλοντα χώρου Δημοτικού Σχολείου </w:t>
      </w:r>
      <w:proofErr w:type="spellStart"/>
      <w:r w:rsidRPr="00E922B6">
        <w:rPr>
          <w:rFonts w:ascii="Tahoma" w:hAnsi="Tahoma" w:cs="Tahoma"/>
          <w:bCs/>
        </w:rPr>
        <w:t>Πετροκεφάλου</w:t>
      </w:r>
      <w:proofErr w:type="spellEnd"/>
      <w:r w:rsidRPr="00E922B6">
        <w:rPr>
          <w:rFonts w:ascii="Tahoma" w:hAnsi="Tahoma" w:cs="Tahoma"/>
          <w:bCs/>
        </w:rPr>
        <w:t xml:space="preserve"> (50.000,00 €)</w:t>
      </w:r>
    </w:p>
    <w:p w14:paraId="51026C4C" w14:textId="77777777" w:rsidR="00E922B6" w:rsidRPr="00E922B6" w:rsidRDefault="00E922B6" w:rsidP="00E922B6">
      <w:pPr>
        <w:numPr>
          <w:ilvl w:val="0"/>
          <w:numId w:val="34"/>
        </w:numPr>
        <w:tabs>
          <w:tab w:val="num" w:pos="-426"/>
        </w:tabs>
        <w:spacing w:before="120" w:after="120"/>
        <w:ind w:right="-482"/>
        <w:jc w:val="both"/>
        <w:rPr>
          <w:rFonts w:ascii="Tahoma" w:hAnsi="Tahoma" w:cs="Tahoma"/>
          <w:bCs/>
        </w:rPr>
      </w:pPr>
      <w:r w:rsidRPr="00E922B6">
        <w:rPr>
          <w:rFonts w:ascii="Tahoma" w:hAnsi="Tahoma" w:cs="Tahoma"/>
          <w:bCs/>
        </w:rPr>
        <w:t xml:space="preserve">Καθώς και έργα Τσιμεντοστρώσεων και ασφαλτοστρώσεων στις Δ.Ε. Νέας Αλικαρνασσού, Τεμένους, </w:t>
      </w:r>
      <w:proofErr w:type="spellStart"/>
      <w:r w:rsidRPr="00E922B6">
        <w:rPr>
          <w:rFonts w:ascii="Tahoma" w:hAnsi="Tahoma" w:cs="Tahoma"/>
          <w:bCs/>
        </w:rPr>
        <w:t>Παλιανής</w:t>
      </w:r>
      <w:proofErr w:type="spellEnd"/>
      <w:r w:rsidRPr="00E922B6">
        <w:rPr>
          <w:rFonts w:ascii="Tahoma" w:hAnsi="Tahoma" w:cs="Tahoma"/>
          <w:bCs/>
        </w:rPr>
        <w:t xml:space="preserve"> και </w:t>
      </w:r>
      <w:proofErr w:type="spellStart"/>
      <w:r w:rsidRPr="00E922B6">
        <w:rPr>
          <w:rFonts w:ascii="Tahoma" w:hAnsi="Tahoma" w:cs="Tahoma"/>
          <w:bCs/>
        </w:rPr>
        <w:t>Γοργολαΐνης</w:t>
      </w:r>
      <w:proofErr w:type="spellEnd"/>
    </w:p>
    <w:p w14:paraId="65017E04" w14:textId="77777777" w:rsidR="00E922B6" w:rsidRPr="00E922B6" w:rsidRDefault="00E922B6" w:rsidP="00E922B6">
      <w:pPr>
        <w:tabs>
          <w:tab w:val="num" w:pos="-426"/>
        </w:tabs>
        <w:spacing w:before="120" w:after="120"/>
        <w:ind w:left="-426" w:right="-482"/>
        <w:jc w:val="both"/>
        <w:rPr>
          <w:rFonts w:ascii="Tahoma" w:hAnsi="Tahoma" w:cs="Tahoma"/>
          <w:bCs/>
        </w:rPr>
      </w:pPr>
      <w:r w:rsidRPr="00E922B6">
        <w:rPr>
          <w:rFonts w:ascii="Tahoma" w:hAnsi="Tahoma" w:cs="Tahoma"/>
          <w:bCs/>
        </w:rPr>
        <w:t xml:space="preserve">Είναι προφανές, ότι  η Τοπική Αυτοδιοίκηση λόγω της πανδημίας δέχεται ισχυρές οικονομικές πιέσεις και θα δεχτεί στο άμεσο μέλλον ακόμη μεγαλύτερες. Ο προβληματισμός, που εύλογα προκύπτει αφορά στη δυνατότητα διαχείρισης  της επόμενης μέρας.  Μια επόμενη μέρα που θα είναι ζοφερή, σύμφωνα με τις αναλύσεις ειδικών και τις εκτιμήσεις διεθνών οργανισμών σχετικά με τις κοινωνικές και οικονομικές επιπτώσεις της  κρίσης, που βιώνουμε. Οι Δήμοι θα συνεχίσουν να βρίσκονται στην πρώτη γραμμή, σε ό,τι αφορά τη βοήθεια των πολιτών, καθώς οι ημέρες, που έρχονται, θα είναι δύσκολες. Είναι υποχρέωση όμως της Κυβέρνησης, προετοιμαζόμενη για την επόμενη μέρα, να προχωρήσει σε γενναία και </w:t>
      </w:r>
      <w:proofErr w:type="spellStart"/>
      <w:r w:rsidRPr="00E922B6">
        <w:rPr>
          <w:rFonts w:ascii="Tahoma" w:hAnsi="Tahoma" w:cs="Tahoma"/>
          <w:bCs/>
        </w:rPr>
        <w:t>πολυεπίπεδη</w:t>
      </w:r>
      <w:proofErr w:type="spellEnd"/>
      <w:r w:rsidRPr="00E922B6">
        <w:rPr>
          <w:rFonts w:ascii="Tahoma" w:hAnsi="Tahoma" w:cs="Tahoma"/>
          <w:bCs/>
        </w:rPr>
        <w:t xml:space="preserve"> στήριξη της Τοπικής Αυτοδιοίκησης.</w:t>
      </w:r>
    </w:p>
    <w:p w14:paraId="0B28F370" w14:textId="155B200B" w:rsidR="00E922B6" w:rsidRPr="00E922B6" w:rsidRDefault="00E922B6" w:rsidP="009571BE">
      <w:pPr>
        <w:tabs>
          <w:tab w:val="num" w:pos="-426"/>
        </w:tabs>
        <w:spacing w:before="120" w:after="120"/>
        <w:ind w:left="-426" w:right="-482"/>
        <w:jc w:val="both"/>
        <w:rPr>
          <w:rFonts w:ascii="Tahoma" w:hAnsi="Tahoma" w:cs="Tahoma"/>
          <w:bCs/>
        </w:rPr>
      </w:pPr>
      <w:r w:rsidRPr="00E922B6">
        <w:rPr>
          <w:rFonts w:ascii="Tahoma" w:hAnsi="Tahoma" w:cs="Tahoma"/>
          <w:bCs/>
        </w:rPr>
        <w:t>Ο Δήμος Ηρακλείου επιδιώκοντας διαχρονικά την ενίσχυση του Μητροπολιτικού Ρόλου και Θέσης του, προωθεί γόνιμες και ουσιαστικές δράσεις εξωστρέφειας, μέσα από την ανάπτυξη Εθνικών, Διαδημοτικών Συνεργασιών και Εταιρικών Διεθνών Σχέσεων, για την προώθηση μιας ολιστικής θεώρησης και ανάπτυξης της ευρύτερης περιοχής.</w:t>
      </w:r>
      <w:r w:rsidRPr="009571BE">
        <w:rPr>
          <w:rFonts w:ascii="Tahoma" w:hAnsi="Tahoma" w:cs="Tahoma"/>
          <w:bCs/>
        </w:rPr>
        <w:t>»</w:t>
      </w:r>
    </w:p>
    <w:p w14:paraId="54CB7F18" w14:textId="2691B86A" w:rsidR="00D008D4" w:rsidRDefault="00AE3795" w:rsidP="00780D83">
      <w:pPr>
        <w:tabs>
          <w:tab w:val="num" w:pos="-426"/>
        </w:tabs>
        <w:spacing w:before="120" w:after="120"/>
        <w:ind w:left="-426" w:right="-482"/>
        <w:jc w:val="both"/>
        <w:rPr>
          <w:rFonts w:ascii="Tahoma" w:hAnsi="Tahoma" w:cs="Tahoma"/>
        </w:rPr>
      </w:pPr>
      <w:r w:rsidRPr="00AE3795">
        <w:rPr>
          <w:rFonts w:ascii="Tahoma" w:hAnsi="Tahoma" w:cs="Tahoma"/>
        </w:rPr>
        <w:t xml:space="preserve">Μετά την ανακοίνωση των παραπάνω ακολούθησε σχετική συζήτηση μεταξύ  των μελών </w:t>
      </w:r>
      <w:r>
        <w:rPr>
          <w:rFonts w:ascii="Tahoma" w:hAnsi="Tahoma" w:cs="Tahoma"/>
        </w:rPr>
        <w:t xml:space="preserve">και των παρευρισκόμενων </w:t>
      </w:r>
      <w:r w:rsidRPr="00AE3795">
        <w:rPr>
          <w:rFonts w:ascii="Tahoma" w:hAnsi="Tahoma" w:cs="Tahoma"/>
        </w:rPr>
        <w:t>της επιτροπής</w:t>
      </w:r>
      <w:r>
        <w:rPr>
          <w:rFonts w:ascii="Tahoma" w:hAnsi="Tahoma" w:cs="Tahoma"/>
        </w:rPr>
        <w:t>.</w:t>
      </w:r>
    </w:p>
    <w:p w14:paraId="2D39C59A" w14:textId="2DA22E8F" w:rsidR="0034300C" w:rsidRPr="0034300C" w:rsidRDefault="007F2328" w:rsidP="0034300C">
      <w:pPr>
        <w:tabs>
          <w:tab w:val="num" w:pos="-426"/>
        </w:tabs>
        <w:spacing w:before="120" w:after="120" w:line="360" w:lineRule="auto"/>
        <w:ind w:left="-426" w:right="-483"/>
        <w:jc w:val="both"/>
        <w:rPr>
          <w:rFonts w:ascii="Tahoma" w:hAnsi="Tahoma" w:cs="Tahoma"/>
          <w:lang w:eastAsia="en-US"/>
        </w:rPr>
      </w:pPr>
      <w:r>
        <w:rPr>
          <w:rFonts w:ascii="Tahoma" w:hAnsi="Tahoma" w:cs="Tahoma"/>
          <w:lang w:eastAsia="en-US"/>
        </w:rPr>
        <w:t>Τ</w:t>
      </w:r>
      <w:r w:rsidR="00D94A44" w:rsidRPr="00C92852">
        <w:rPr>
          <w:rFonts w:ascii="Tahoma" w:hAnsi="Tahoma" w:cs="Tahoma"/>
          <w:lang w:eastAsia="en-US"/>
        </w:rPr>
        <w:t>ον λόγο πήρ</w:t>
      </w:r>
      <w:r w:rsidR="006D0549">
        <w:rPr>
          <w:rFonts w:ascii="Tahoma" w:hAnsi="Tahoma" w:cs="Tahoma"/>
          <w:lang w:eastAsia="en-US"/>
        </w:rPr>
        <w:t>αν</w:t>
      </w:r>
      <w:r w:rsidR="006D0549" w:rsidRPr="006D0549">
        <w:rPr>
          <w:rFonts w:ascii="Tahoma" w:hAnsi="Tahoma" w:cs="Tahoma"/>
          <w:lang w:eastAsia="en-US"/>
        </w:rPr>
        <w:t>:</w:t>
      </w:r>
    </w:p>
    <w:p w14:paraId="6B30B05E" w14:textId="3FA9E0FF" w:rsidR="0034300C" w:rsidRDefault="0034300C" w:rsidP="00780D83">
      <w:pPr>
        <w:pStyle w:val="a9"/>
        <w:numPr>
          <w:ilvl w:val="0"/>
          <w:numId w:val="30"/>
        </w:numPr>
        <w:tabs>
          <w:tab w:val="num" w:pos="-426"/>
        </w:tabs>
        <w:ind w:left="-426" w:firstLine="0"/>
        <w:jc w:val="both"/>
        <w:rPr>
          <w:rFonts w:ascii="Tahoma" w:hAnsi="Tahoma" w:cs="Tahoma"/>
          <w:bCs/>
        </w:rPr>
      </w:pPr>
      <w:r>
        <w:rPr>
          <w:rFonts w:ascii="Tahoma" w:hAnsi="Tahoma" w:cs="Tahoma"/>
          <w:bCs/>
        </w:rPr>
        <w:t xml:space="preserve">Ο </w:t>
      </w:r>
      <w:r w:rsidRPr="0034300C">
        <w:rPr>
          <w:rFonts w:ascii="Tahoma" w:hAnsi="Tahoma" w:cs="Tahoma"/>
          <w:bCs/>
        </w:rPr>
        <w:t xml:space="preserve">κ. </w:t>
      </w:r>
      <w:proofErr w:type="spellStart"/>
      <w:r w:rsidRPr="0034300C">
        <w:rPr>
          <w:rFonts w:ascii="Tahoma" w:hAnsi="Tahoma" w:cs="Tahoma"/>
          <w:b/>
        </w:rPr>
        <w:t>Εφραίμογλου</w:t>
      </w:r>
      <w:proofErr w:type="spellEnd"/>
      <w:r w:rsidRPr="0034300C">
        <w:rPr>
          <w:rFonts w:ascii="Tahoma" w:hAnsi="Tahoma" w:cs="Tahoma"/>
          <w:b/>
        </w:rPr>
        <w:t xml:space="preserve"> Βασίλης</w:t>
      </w:r>
      <w:r w:rsidRPr="0034300C">
        <w:rPr>
          <w:rFonts w:ascii="Tahoma" w:hAnsi="Tahoma" w:cs="Tahoma"/>
          <w:bCs/>
        </w:rPr>
        <w:t xml:space="preserve"> εκπροσωπώντας τον </w:t>
      </w:r>
      <w:r w:rsidRPr="0034300C">
        <w:rPr>
          <w:rFonts w:ascii="Tahoma" w:hAnsi="Tahoma" w:cs="Tahoma"/>
          <w:b/>
        </w:rPr>
        <w:t>Εμπορικό Σύλλογο Ηρακλείου</w:t>
      </w:r>
      <w:r>
        <w:rPr>
          <w:rFonts w:ascii="Tahoma" w:hAnsi="Tahoma" w:cs="Tahoma"/>
          <w:b/>
        </w:rPr>
        <w:t xml:space="preserve"> </w:t>
      </w:r>
      <w:r>
        <w:rPr>
          <w:rFonts w:ascii="Tahoma" w:hAnsi="Tahoma" w:cs="Tahoma"/>
          <w:bCs/>
        </w:rPr>
        <w:t xml:space="preserve">ανέφερε πως βλέπει με ικανοποίηση </w:t>
      </w:r>
      <w:r w:rsidR="00850847">
        <w:rPr>
          <w:rFonts w:ascii="Tahoma" w:hAnsi="Tahoma" w:cs="Tahoma"/>
          <w:bCs/>
        </w:rPr>
        <w:t>ότι</w:t>
      </w:r>
      <w:r>
        <w:rPr>
          <w:rFonts w:ascii="Tahoma" w:hAnsi="Tahoma" w:cs="Tahoma"/>
          <w:bCs/>
        </w:rPr>
        <w:t xml:space="preserve"> υπάρχουν αρκετές πιστώσεις στους πίνακες που αφορούν το Ανοιχτό Κέντρο Εμπορίου με ποσό κοντά στο 1.836.000€, που σημαίνει πως υπάρχει και μία ισχυρή πολιτική βούληση της Δημοτικής Αρχής ώστε να προχωρήσει το έργο που είναι ένα όραμα αρκετών ετών. </w:t>
      </w:r>
    </w:p>
    <w:p w14:paraId="4D3A2685" w14:textId="732973B2" w:rsidR="0034300C" w:rsidRDefault="0034300C" w:rsidP="0034300C">
      <w:pPr>
        <w:pStyle w:val="a9"/>
        <w:ind w:left="-426"/>
        <w:jc w:val="both"/>
        <w:rPr>
          <w:rFonts w:ascii="Tahoma" w:hAnsi="Tahoma" w:cs="Tahoma"/>
          <w:bCs/>
        </w:rPr>
      </w:pPr>
      <w:r>
        <w:rPr>
          <w:rFonts w:ascii="Tahoma" w:hAnsi="Tahoma" w:cs="Tahoma"/>
          <w:bCs/>
        </w:rPr>
        <w:t xml:space="preserve">Στη συνέχεια θέλησε να κάνει και ένα σχόλιο </w:t>
      </w:r>
      <w:r w:rsidR="00850847">
        <w:rPr>
          <w:rFonts w:ascii="Tahoma" w:hAnsi="Tahoma" w:cs="Tahoma"/>
          <w:bCs/>
        </w:rPr>
        <w:t>ως</w:t>
      </w:r>
      <w:r>
        <w:rPr>
          <w:rFonts w:ascii="Tahoma" w:hAnsi="Tahoma" w:cs="Tahoma"/>
          <w:bCs/>
        </w:rPr>
        <w:t xml:space="preserve"> πολίτης και όχι ως </w:t>
      </w:r>
      <w:r w:rsidR="00850847">
        <w:rPr>
          <w:rFonts w:ascii="Tahoma" w:hAnsi="Tahoma" w:cs="Tahoma"/>
          <w:bCs/>
        </w:rPr>
        <w:t>εκπρόσωπος</w:t>
      </w:r>
      <w:r>
        <w:rPr>
          <w:rFonts w:ascii="Tahoma" w:hAnsi="Tahoma" w:cs="Tahoma"/>
          <w:bCs/>
        </w:rPr>
        <w:t xml:space="preserve"> του Εμπορικού Συλλόγου</w:t>
      </w:r>
      <w:r w:rsidR="00850847">
        <w:rPr>
          <w:rFonts w:ascii="Tahoma" w:hAnsi="Tahoma" w:cs="Tahoma"/>
          <w:bCs/>
        </w:rPr>
        <w:t xml:space="preserve"> για την ανυπαρξία πίστωσης που να σχετίζεται με ποδηλατοδρόμους παρόλο της συνεχούς συζήτησης στο πλαίσιο της βιώσιμης κινητικότητας. </w:t>
      </w:r>
    </w:p>
    <w:p w14:paraId="1848646F" w14:textId="77777777" w:rsidR="00850847" w:rsidRDefault="00850847" w:rsidP="0034300C">
      <w:pPr>
        <w:pStyle w:val="a9"/>
        <w:ind w:left="-426"/>
        <w:jc w:val="both"/>
        <w:rPr>
          <w:rFonts w:ascii="Tahoma" w:hAnsi="Tahoma" w:cs="Tahoma"/>
          <w:bCs/>
        </w:rPr>
      </w:pPr>
    </w:p>
    <w:p w14:paraId="6C60C2FE" w14:textId="1DC1F1AA" w:rsidR="001A2FC1" w:rsidRDefault="00E33842" w:rsidP="00780D83">
      <w:pPr>
        <w:pStyle w:val="a9"/>
        <w:numPr>
          <w:ilvl w:val="0"/>
          <w:numId w:val="30"/>
        </w:numPr>
        <w:tabs>
          <w:tab w:val="num" w:pos="-426"/>
        </w:tabs>
        <w:ind w:left="-426" w:firstLine="0"/>
        <w:jc w:val="both"/>
        <w:rPr>
          <w:rFonts w:ascii="Tahoma" w:hAnsi="Tahoma" w:cs="Tahoma"/>
        </w:rPr>
      </w:pPr>
      <w:r>
        <w:rPr>
          <w:rFonts w:ascii="Tahoma" w:hAnsi="Tahoma" w:cs="Tahoma"/>
        </w:rPr>
        <w:t>Ο</w:t>
      </w:r>
      <w:r w:rsidR="00850847" w:rsidRPr="00850847">
        <w:rPr>
          <w:rFonts w:ascii="Tahoma" w:hAnsi="Tahoma" w:cs="Tahoma"/>
          <w:lang w:eastAsia="el-GR"/>
        </w:rPr>
        <w:t xml:space="preserve"> </w:t>
      </w:r>
      <w:r w:rsidR="00850847">
        <w:rPr>
          <w:rFonts w:ascii="Tahoma" w:hAnsi="Tahoma" w:cs="Tahoma"/>
          <w:lang w:eastAsia="el-GR"/>
        </w:rPr>
        <w:t xml:space="preserve">κ. </w:t>
      </w:r>
      <w:r w:rsidR="00850847" w:rsidRPr="00850847">
        <w:rPr>
          <w:rFonts w:ascii="Tahoma" w:hAnsi="Tahoma" w:cs="Tahoma"/>
          <w:b/>
          <w:bCs/>
        </w:rPr>
        <w:t>Κανάκη</w:t>
      </w:r>
      <w:r w:rsidR="00850847">
        <w:rPr>
          <w:rFonts w:ascii="Tahoma" w:hAnsi="Tahoma" w:cs="Tahoma"/>
          <w:b/>
          <w:bCs/>
        </w:rPr>
        <w:t>ς</w:t>
      </w:r>
      <w:r w:rsidR="00850847" w:rsidRPr="00850847">
        <w:rPr>
          <w:rFonts w:ascii="Tahoma" w:hAnsi="Tahoma" w:cs="Tahoma"/>
          <w:b/>
          <w:bCs/>
        </w:rPr>
        <w:t xml:space="preserve"> Γεώργιο</w:t>
      </w:r>
      <w:r w:rsidR="00850847">
        <w:rPr>
          <w:rFonts w:ascii="Tahoma" w:hAnsi="Tahoma" w:cs="Tahoma"/>
          <w:b/>
          <w:bCs/>
        </w:rPr>
        <w:t>ς</w:t>
      </w:r>
      <w:r w:rsidR="00850847" w:rsidRPr="00850847">
        <w:rPr>
          <w:rFonts w:ascii="Tahoma" w:hAnsi="Tahoma" w:cs="Tahoma"/>
          <w:b/>
          <w:bCs/>
        </w:rPr>
        <w:t xml:space="preserve"> </w:t>
      </w:r>
      <w:r w:rsidR="00850847" w:rsidRPr="00850847">
        <w:rPr>
          <w:rFonts w:ascii="Tahoma" w:hAnsi="Tahoma" w:cs="Tahoma"/>
        </w:rPr>
        <w:t>εκπρόσωπος από</w:t>
      </w:r>
      <w:r w:rsidR="00850847" w:rsidRPr="00850847">
        <w:rPr>
          <w:rFonts w:ascii="Tahoma" w:hAnsi="Tahoma" w:cs="Tahoma"/>
          <w:b/>
          <w:bCs/>
        </w:rPr>
        <w:t xml:space="preserve"> Ομάδα Ανηλίκων Στήριξης Ηρακλείου</w:t>
      </w:r>
      <w:r>
        <w:rPr>
          <w:rFonts w:ascii="Tahoma" w:hAnsi="Tahoma" w:cs="Tahoma"/>
        </w:rPr>
        <w:t xml:space="preserve">, ανέφερε </w:t>
      </w:r>
      <w:r w:rsidR="00850847">
        <w:rPr>
          <w:rFonts w:ascii="Tahoma" w:hAnsi="Tahoma" w:cs="Tahoma"/>
        </w:rPr>
        <w:t xml:space="preserve">πως η κατάσταση </w:t>
      </w:r>
      <w:r w:rsidR="000B2A67">
        <w:rPr>
          <w:rFonts w:ascii="Tahoma" w:hAnsi="Tahoma" w:cs="Tahoma"/>
        </w:rPr>
        <w:t xml:space="preserve">του κτηρίου </w:t>
      </w:r>
      <w:r w:rsidR="00850847">
        <w:rPr>
          <w:rFonts w:ascii="Tahoma" w:hAnsi="Tahoma" w:cs="Tahoma"/>
        </w:rPr>
        <w:t xml:space="preserve">στο δημοτικό γυμναστήριο του Παγκρήτιου Σταδίου είναι δραματική μιας και τα </w:t>
      </w:r>
      <w:r w:rsidR="000B2A67">
        <w:rPr>
          <w:rFonts w:ascii="Tahoma" w:hAnsi="Tahoma" w:cs="Tahoma"/>
        </w:rPr>
        <w:t>τελευταία</w:t>
      </w:r>
      <w:r w:rsidR="00850847">
        <w:rPr>
          <w:rFonts w:ascii="Tahoma" w:hAnsi="Tahoma" w:cs="Tahoma"/>
        </w:rPr>
        <w:t xml:space="preserve"> </w:t>
      </w:r>
      <w:r w:rsidR="000B2A67">
        <w:rPr>
          <w:rFonts w:ascii="Tahoma" w:hAnsi="Tahoma" w:cs="Tahoma"/>
        </w:rPr>
        <w:t xml:space="preserve">δύο – τρία χρόνια δεν έχουν γίνει βελτιωτικά έργα </w:t>
      </w:r>
      <w:r w:rsidR="000B2A67">
        <w:rPr>
          <w:rFonts w:ascii="Tahoma" w:hAnsi="Tahoma" w:cs="Tahoma"/>
        </w:rPr>
        <w:lastRenderedPageBreak/>
        <w:t xml:space="preserve">και παράλληλα ο αθλητικός εξοπλισμός ο οποίος υπάρχει είναι πολύ παλιός και το γυμναστήριο υπολειτουργεί. Τέλος αναφέρθηκε στους ποδηλατοδρόμους που πρέπει να δημιουργηθούν στην πόλη του Ηρακλείου </w:t>
      </w:r>
    </w:p>
    <w:p w14:paraId="3460C121" w14:textId="77777777" w:rsidR="00F912B0" w:rsidRDefault="00F912B0" w:rsidP="00F912B0">
      <w:pPr>
        <w:pStyle w:val="a9"/>
        <w:ind w:left="-426"/>
        <w:jc w:val="both"/>
        <w:rPr>
          <w:rFonts w:ascii="Tahoma" w:hAnsi="Tahoma" w:cs="Tahoma"/>
        </w:rPr>
      </w:pPr>
    </w:p>
    <w:p w14:paraId="4C9F21C8" w14:textId="17931FDE" w:rsidR="0007495B" w:rsidRPr="00F912B0" w:rsidRDefault="000B2A67" w:rsidP="006F358A">
      <w:pPr>
        <w:pStyle w:val="a9"/>
        <w:numPr>
          <w:ilvl w:val="0"/>
          <w:numId w:val="30"/>
        </w:numPr>
        <w:tabs>
          <w:tab w:val="num" w:pos="-426"/>
        </w:tabs>
        <w:ind w:left="-426" w:firstLine="0"/>
        <w:jc w:val="both"/>
        <w:rPr>
          <w:rFonts w:ascii="Tahoma" w:hAnsi="Tahoma" w:cs="Tahoma"/>
          <w:bCs/>
        </w:rPr>
      </w:pPr>
      <w:r w:rsidRPr="00F912B0">
        <w:rPr>
          <w:rFonts w:ascii="Tahoma" w:hAnsi="Tahoma" w:cs="Tahoma"/>
        </w:rPr>
        <w:t xml:space="preserve">Στη συνέχεια τον λόγο πήρε ο </w:t>
      </w:r>
      <w:r w:rsidRPr="00F912B0">
        <w:rPr>
          <w:rFonts w:ascii="Tahoma" w:hAnsi="Tahoma" w:cs="Tahoma"/>
          <w:b/>
        </w:rPr>
        <w:t xml:space="preserve">Αντιδήμαρχος Κυκλικής Οικονομίας και Περιβάλλοντος κ. </w:t>
      </w:r>
      <w:proofErr w:type="spellStart"/>
      <w:r w:rsidRPr="00F912B0">
        <w:rPr>
          <w:rFonts w:ascii="Tahoma" w:hAnsi="Tahoma" w:cs="Tahoma"/>
          <w:b/>
        </w:rPr>
        <w:t>Βαρδαβάς</w:t>
      </w:r>
      <w:proofErr w:type="spellEnd"/>
      <w:r w:rsidRPr="00F912B0">
        <w:rPr>
          <w:rFonts w:ascii="Tahoma" w:hAnsi="Tahoma" w:cs="Tahoma"/>
          <w:b/>
        </w:rPr>
        <w:t xml:space="preserve"> Κωνσταντίνος </w:t>
      </w:r>
      <w:r w:rsidR="0007495B" w:rsidRPr="00F912B0">
        <w:rPr>
          <w:rFonts w:ascii="Tahoma" w:hAnsi="Tahoma" w:cs="Tahoma"/>
          <w:bCs/>
          <w:lang w:val="en-US"/>
        </w:rPr>
        <w:t>o</w:t>
      </w:r>
      <w:r w:rsidR="0007495B" w:rsidRPr="00F912B0">
        <w:rPr>
          <w:rFonts w:ascii="Tahoma" w:hAnsi="Tahoma" w:cs="Tahoma"/>
          <w:bCs/>
        </w:rPr>
        <w:t xml:space="preserve"> οποίος απάντησε πως οι καθηγητές φυσικής αγωγής και όλος ο μηχανισμός ανάπτυξης του αθλητισμού κρίνουν πως με τα υπάρχοντα μηχανήματα εξυπηρετούνται πλήρως οι ανάγκες και δεν είναι τυχαίο πως στο Παγκρήτιο Στάδιο προπονούνται κορυφαίοι αθλητές από την Ελλάδα και το εξωτερικό. Επίσης ανέφερε πως ποτέ στο παρελθόν δεν έχει τεθεί από κανένα σύλλογο ή μεμονωμένα από αθλητή κάποια παρόμοια παρατήρηση, παρόλα αυτά  το σημειώνει και θα </w:t>
      </w:r>
      <w:proofErr w:type="spellStart"/>
      <w:r w:rsidR="0007495B" w:rsidRPr="00F912B0">
        <w:rPr>
          <w:rFonts w:ascii="Tahoma" w:hAnsi="Tahoma" w:cs="Tahoma"/>
          <w:bCs/>
        </w:rPr>
        <w:t>επανεξεταστεί.</w:t>
      </w:r>
      <w:r w:rsidR="00166B30" w:rsidRPr="00F912B0">
        <w:rPr>
          <w:rFonts w:ascii="Tahoma" w:hAnsi="Tahoma" w:cs="Tahoma"/>
          <w:bCs/>
        </w:rPr>
        <w:t>Τέλος</w:t>
      </w:r>
      <w:proofErr w:type="spellEnd"/>
      <w:r w:rsidR="00166B30" w:rsidRPr="00F912B0">
        <w:rPr>
          <w:rFonts w:ascii="Tahoma" w:hAnsi="Tahoma" w:cs="Tahoma"/>
          <w:bCs/>
        </w:rPr>
        <w:t xml:space="preserve"> αναφέρθηκε πως ο Δήμος Ηρακλείου με την υποστήριξη των πολιτών που χρησιμοποιούν το δημοτικό γυμναστήριο, με ένα πολύ μικρό αντίτιμο προσπαθεί και εκτελεί έργα εκατομμυρίων ευρώ και προσπαθεί για το καλύτερο καλύπτοντας τις ανάγκες του Ηρακλείου, της Κρήτης αλλά και ολόκληρης της Ελλάδας.</w:t>
      </w:r>
    </w:p>
    <w:p w14:paraId="354C1164" w14:textId="4243F0A9" w:rsidR="00166B30" w:rsidRDefault="00166B30" w:rsidP="00F912B0">
      <w:pPr>
        <w:tabs>
          <w:tab w:val="num" w:pos="-426"/>
        </w:tabs>
        <w:ind w:left="-426"/>
        <w:jc w:val="both"/>
        <w:rPr>
          <w:rFonts w:ascii="Tahoma" w:hAnsi="Tahoma" w:cs="Tahoma"/>
          <w:bCs/>
        </w:rPr>
      </w:pPr>
    </w:p>
    <w:p w14:paraId="2963F6EF" w14:textId="76338CFE" w:rsidR="00334445" w:rsidRPr="00F912B0" w:rsidRDefault="00166B30" w:rsidP="00F912B0">
      <w:pPr>
        <w:pStyle w:val="a9"/>
        <w:numPr>
          <w:ilvl w:val="0"/>
          <w:numId w:val="36"/>
        </w:numPr>
        <w:tabs>
          <w:tab w:val="num" w:pos="-426"/>
        </w:tabs>
        <w:ind w:left="-426" w:firstLine="0"/>
        <w:jc w:val="both"/>
        <w:rPr>
          <w:rFonts w:ascii="Tahoma" w:hAnsi="Tahoma" w:cs="Tahoma"/>
          <w:b/>
        </w:rPr>
      </w:pPr>
      <w:r w:rsidRPr="00F912B0">
        <w:rPr>
          <w:rFonts w:ascii="Tahoma" w:hAnsi="Tahoma" w:cs="Tahoma"/>
          <w:bCs/>
        </w:rPr>
        <w:t xml:space="preserve">Ακολούθησε μία παρέμβαση της </w:t>
      </w:r>
      <w:r w:rsidRPr="00F912B0">
        <w:rPr>
          <w:rFonts w:ascii="Tahoma" w:hAnsi="Tahoma" w:cs="Tahoma"/>
          <w:b/>
        </w:rPr>
        <w:t>Γενικής Γραμματέ</w:t>
      </w:r>
      <w:r w:rsidR="00F912B0" w:rsidRPr="00F912B0">
        <w:rPr>
          <w:rFonts w:ascii="Tahoma" w:hAnsi="Tahoma" w:cs="Tahoma"/>
          <w:b/>
        </w:rPr>
        <w:t>ως</w:t>
      </w:r>
      <w:r w:rsidRPr="00F912B0">
        <w:rPr>
          <w:rFonts w:ascii="Tahoma" w:hAnsi="Tahoma" w:cs="Tahoma"/>
          <w:b/>
        </w:rPr>
        <w:t xml:space="preserve"> του Δήμο</w:t>
      </w:r>
      <w:r w:rsidR="00067817" w:rsidRPr="00F912B0">
        <w:rPr>
          <w:rFonts w:ascii="Tahoma" w:hAnsi="Tahoma" w:cs="Tahoma"/>
          <w:b/>
        </w:rPr>
        <w:t>υ</w:t>
      </w:r>
      <w:r w:rsidRPr="00F912B0">
        <w:rPr>
          <w:rFonts w:ascii="Tahoma" w:hAnsi="Tahoma" w:cs="Tahoma"/>
          <w:b/>
        </w:rPr>
        <w:t xml:space="preserve"> Ηρακλείου, </w:t>
      </w:r>
      <w:proofErr w:type="spellStart"/>
      <w:r w:rsidRPr="00F912B0">
        <w:rPr>
          <w:rFonts w:ascii="Tahoma" w:hAnsi="Tahoma" w:cs="Tahoma"/>
          <w:b/>
        </w:rPr>
        <w:t>κας</w:t>
      </w:r>
      <w:proofErr w:type="spellEnd"/>
      <w:r w:rsidRPr="00F912B0">
        <w:rPr>
          <w:rFonts w:ascii="Tahoma" w:hAnsi="Tahoma" w:cs="Tahoma"/>
          <w:b/>
        </w:rPr>
        <w:t xml:space="preserve"> Στυλιανού </w:t>
      </w:r>
      <w:r w:rsidR="00067817" w:rsidRPr="00F912B0">
        <w:rPr>
          <w:rFonts w:ascii="Tahoma" w:hAnsi="Tahoma" w:cs="Tahoma"/>
          <w:b/>
        </w:rPr>
        <w:t>Ευγενία</w:t>
      </w:r>
      <w:r w:rsidR="00F912B0" w:rsidRPr="00F912B0">
        <w:rPr>
          <w:rFonts w:ascii="Tahoma" w:hAnsi="Tahoma" w:cs="Tahoma"/>
          <w:b/>
        </w:rPr>
        <w:t>ς</w:t>
      </w:r>
      <w:r w:rsidR="00067817" w:rsidRPr="00F912B0">
        <w:rPr>
          <w:rFonts w:ascii="Tahoma" w:hAnsi="Tahoma" w:cs="Tahoma"/>
          <w:bCs/>
        </w:rPr>
        <w:t>,</w:t>
      </w:r>
      <w:r w:rsidRPr="00F912B0">
        <w:rPr>
          <w:rFonts w:ascii="Tahoma" w:hAnsi="Tahoma" w:cs="Tahoma"/>
          <w:bCs/>
        </w:rPr>
        <w:t xml:space="preserve"> </w:t>
      </w:r>
      <w:r w:rsidR="00067817" w:rsidRPr="00F912B0">
        <w:rPr>
          <w:rFonts w:ascii="Tahoma" w:hAnsi="Tahoma" w:cs="Tahoma"/>
          <w:bCs/>
        </w:rPr>
        <w:t>η οποία αν</w:t>
      </w:r>
      <w:r w:rsidR="00F912B0" w:rsidRPr="00F912B0">
        <w:rPr>
          <w:rFonts w:ascii="Tahoma" w:hAnsi="Tahoma" w:cs="Tahoma"/>
          <w:bCs/>
        </w:rPr>
        <w:t>α</w:t>
      </w:r>
      <w:r w:rsidR="00067817" w:rsidRPr="00F912B0">
        <w:rPr>
          <w:rFonts w:ascii="Tahoma" w:hAnsi="Tahoma" w:cs="Tahoma"/>
          <w:bCs/>
        </w:rPr>
        <w:t>φέρθηκε σ</w:t>
      </w:r>
      <w:r w:rsidRPr="00F912B0">
        <w:rPr>
          <w:rFonts w:ascii="Tahoma" w:hAnsi="Tahoma" w:cs="Tahoma"/>
          <w:bCs/>
        </w:rPr>
        <w:t xml:space="preserve">το θέμα του ποδηλατοδρόμου </w:t>
      </w:r>
      <w:r w:rsidR="00067817" w:rsidRPr="00F912B0">
        <w:rPr>
          <w:rFonts w:ascii="Tahoma" w:hAnsi="Tahoma" w:cs="Tahoma"/>
          <w:bCs/>
        </w:rPr>
        <w:t xml:space="preserve">πως </w:t>
      </w:r>
      <w:r w:rsidRPr="00F912B0">
        <w:rPr>
          <w:rFonts w:ascii="Tahoma" w:hAnsi="Tahoma" w:cs="Tahoma"/>
          <w:bCs/>
        </w:rPr>
        <w:t xml:space="preserve">είναι ένα αντικείμενο το οποίο απασχολεί την </w:t>
      </w:r>
      <w:r w:rsidR="00067817" w:rsidRPr="00F912B0">
        <w:rPr>
          <w:rFonts w:ascii="Tahoma" w:hAnsi="Tahoma" w:cs="Tahoma"/>
          <w:bCs/>
        </w:rPr>
        <w:t>Δημοτική</w:t>
      </w:r>
      <w:r w:rsidRPr="00F912B0">
        <w:rPr>
          <w:rFonts w:ascii="Tahoma" w:hAnsi="Tahoma" w:cs="Tahoma"/>
          <w:bCs/>
        </w:rPr>
        <w:t xml:space="preserve"> Αρχή και μελετάται στο πλαίσιο της σύνταξης του σχεδίου βιώσιμης αστικής κινητικότητας. </w:t>
      </w:r>
      <w:r w:rsidR="00067817" w:rsidRPr="00F912B0">
        <w:rPr>
          <w:rFonts w:ascii="Tahoma" w:hAnsi="Tahoma" w:cs="Tahoma"/>
          <w:bCs/>
        </w:rPr>
        <w:t xml:space="preserve">Συνέχισε λέγοντας πως δεν είναι κάτι απλό και εύκολο, γνωρίζοντας τις παθογένειες του παρελθόντος και την μη ευρύτητα του οδικού δικτύου της  πόλης. Στο άμεσο μέλλον θα εξελιχθεί, τουλάχιστον μελετητικά, η δημιουργία ποδηλατοδρόμου που θα ξεκινάει από το λιμάνι και θα καταλήγει έως την Κνωσσό, δια μέσω της Λ. Κνωσσού επισημαίνοντας όμως την πολύ μεγάλη αντίδραση που συνάντησε η Δημοτική Αρχή </w:t>
      </w:r>
      <w:r w:rsidRPr="00F912B0">
        <w:rPr>
          <w:rFonts w:ascii="Tahoma" w:hAnsi="Tahoma" w:cs="Tahoma"/>
          <w:bCs/>
        </w:rPr>
        <w:t xml:space="preserve"> </w:t>
      </w:r>
      <w:r w:rsidR="00067817" w:rsidRPr="00F912B0">
        <w:rPr>
          <w:rFonts w:ascii="Tahoma" w:hAnsi="Tahoma" w:cs="Tahoma"/>
          <w:bCs/>
        </w:rPr>
        <w:t>στην πρώτη ενημέρωση των πολιτών που ασκούν κάθε είδους δραστηριότητ</w:t>
      </w:r>
      <w:r w:rsidR="00F912B0">
        <w:rPr>
          <w:rFonts w:ascii="Tahoma" w:hAnsi="Tahoma" w:cs="Tahoma"/>
          <w:bCs/>
        </w:rPr>
        <w:t>α</w:t>
      </w:r>
      <w:r w:rsidR="00067817" w:rsidRPr="00F912B0">
        <w:rPr>
          <w:rFonts w:ascii="Tahoma" w:hAnsi="Tahoma" w:cs="Tahoma"/>
          <w:bCs/>
        </w:rPr>
        <w:t xml:space="preserve"> στην προαναφερθείσα περιοχή, παρά το γεγονός ότι υπάρχει το επιτρεπτό πλάτος του δρόμου για την ανάπτυξη του ποδηλατοδρόμου.</w:t>
      </w:r>
    </w:p>
    <w:p w14:paraId="32B4DED7" w14:textId="77777777" w:rsidR="00F912B0" w:rsidRPr="00F912B0" w:rsidRDefault="00F912B0" w:rsidP="00F912B0">
      <w:pPr>
        <w:pStyle w:val="a9"/>
        <w:numPr>
          <w:ilvl w:val="0"/>
          <w:numId w:val="36"/>
        </w:numPr>
        <w:tabs>
          <w:tab w:val="num" w:pos="-426"/>
        </w:tabs>
        <w:ind w:left="-426" w:firstLine="0"/>
        <w:jc w:val="both"/>
        <w:rPr>
          <w:rFonts w:ascii="Tahoma" w:hAnsi="Tahoma" w:cs="Tahoma"/>
          <w:b/>
        </w:rPr>
      </w:pPr>
    </w:p>
    <w:p w14:paraId="7B04F627" w14:textId="77777777" w:rsidR="00B562EC" w:rsidRPr="00C92852" w:rsidRDefault="00B562EC" w:rsidP="00780D83">
      <w:pPr>
        <w:pStyle w:val="6"/>
        <w:tabs>
          <w:tab w:val="num" w:pos="-426"/>
        </w:tabs>
        <w:spacing w:before="120" w:after="120"/>
        <w:ind w:left="-426" w:right="-482"/>
        <w:jc w:val="center"/>
        <w:rPr>
          <w:rFonts w:ascii="Tahoma" w:hAnsi="Tahoma" w:cs="Tahoma"/>
        </w:rPr>
      </w:pPr>
      <w:r w:rsidRPr="00C92852">
        <w:rPr>
          <w:rFonts w:ascii="Tahoma" w:hAnsi="Tahoma" w:cs="Tahoma"/>
        </w:rPr>
        <w:t>Η  ΔΗΜΟΤΙΚΗ ΕΠΙΤΡΟΠΗ ΔΙΑΒΟΥΛΕΥΣΗΣ</w:t>
      </w:r>
    </w:p>
    <w:p w14:paraId="08643360" w14:textId="77777777" w:rsidR="00B562EC" w:rsidRPr="00C92852" w:rsidRDefault="00B562EC" w:rsidP="00780D83">
      <w:pPr>
        <w:shd w:val="clear" w:color="auto" w:fill="FFFFFF"/>
        <w:tabs>
          <w:tab w:val="num" w:pos="-426"/>
        </w:tabs>
        <w:autoSpaceDE w:val="0"/>
        <w:autoSpaceDN w:val="0"/>
        <w:adjustRightInd w:val="0"/>
        <w:spacing w:before="120" w:after="120"/>
        <w:ind w:left="-426" w:right="-482"/>
        <w:jc w:val="both"/>
        <w:rPr>
          <w:rFonts w:ascii="Tahoma" w:hAnsi="Tahoma" w:cs="Tahoma"/>
        </w:rPr>
      </w:pPr>
      <w:r w:rsidRPr="00C92852">
        <w:rPr>
          <w:rFonts w:ascii="Tahoma" w:hAnsi="Tahoma" w:cs="Tahoma"/>
        </w:rPr>
        <w:t>Αφού έλαβε υπόψη της:</w:t>
      </w:r>
    </w:p>
    <w:p w14:paraId="52EBE5D8" w14:textId="4DAC6EFA" w:rsidR="006B43E0" w:rsidRDefault="00B562EC" w:rsidP="00780D83">
      <w:pPr>
        <w:numPr>
          <w:ilvl w:val="0"/>
          <w:numId w:val="18"/>
        </w:numPr>
        <w:shd w:val="clear" w:color="auto" w:fill="FFFFFF"/>
        <w:tabs>
          <w:tab w:val="num" w:pos="-426"/>
        </w:tabs>
        <w:autoSpaceDE w:val="0"/>
        <w:autoSpaceDN w:val="0"/>
        <w:adjustRightInd w:val="0"/>
        <w:spacing w:before="120" w:after="120"/>
        <w:ind w:left="-426" w:right="-482" w:firstLine="0"/>
        <w:jc w:val="both"/>
        <w:rPr>
          <w:rFonts w:ascii="Tahoma" w:hAnsi="Tahoma" w:cs="Tahoma"/>
        </w:rPr>
      </w:pPr>
      <w:r w:rsidRPr="00C92852">
        <w:rPr>
          <w:rFonts w:ascii="Tahoma" w:hAnsi="Tahoma" w:cs="Tahoma"/>
        </w:rPr>
        <w:t>Τ</w:t>
      </w:r>
      <w:r w:rsidR="002C0D65">
        <w:rPr>
          <w:rFonts w:ascii="Tahoma" w:hAnsi="Tahoma" w:cs="Tahoma"/>
        </w:rPr>
        <w:t>ην</w:t>
      </w:r>
      <w:r w:rsidRPr="00C92852">
        <w:rPr>
          <w:rFonts w:ascii="Tahoma" w:hAnsi="Tahoma" w:cs="Tahoma"/>
        </w:rPr>
        <w:t xml:space="preserve"> </w:t>
      </w:r>
      <w:r w:rsidR="00AB4CE1" w:rsidRPr="00C92852">
        <w:rPr>
          <w:rFonts w:ascii="Tahoma" w:hAnsi="Tahoma" w:cs="Tahoma"/>
        </w:rPr>
        <w:t>εισήγησ</w:t>
      </w:r>
      <w:r w:rsidR="00AB4CE1">
        <w:rPr>
          <w:rFonts w:ascii="Tahoma" w:hAnsi="Tahoma" w:cs="Tahoma"/>
        </w:rPr>
        <w:t>η</w:t>
      </w:r>
      <w:r w:rsidR="002C0D65">
        <w:rPr>
          <w:rFonts w:ascii="Tahoma" w:hAnsi="Tahoma" w:cs="Tahoma"/>
        </w:rPr>
        <w:t xml:space="preserve"> </w:t>
      </w:r>
      <w:r w:rsidRPr="00C92852">
        <w:rPr>
          <w:rFonts w:ascii="Tahoma" w:hAnsi="Tahoma" w:cs="Tahoma"/>
        </w:rPr>
        <w:t>-</w:t>
      </w:r>
      <w:r w:rsidR="002C0D65">
        <w:rPr>
          <w:rFonts w:ascii="Tahoma" w:hAnsi="Tahoma" w:cs="Tahoma"/>
        </w:rPr>
        <w:t xml:space="preserve"> </w:t>
      </w:r>
      <w:r w:rsidR="00AB4CE1" w:rsidRPr="00C92852">
        <w:rPr>
          <w:rFonts w:ascii="Tahoma" w:hAnsi="Tahoma" w:cs="Tahoma"/>
        </w:rPr>
        <w:t>παρουσίασ</w:t>
      </w:r>
      <w:r w:rsidR="00AB4CE1">
        <w:rPr>
          <w:rFonts w:ascii="Tahoma" w:hAnsi="Tahoma" w:cs="Tahoma"/>
        </w:rPr>
        <w:t>η</w:t>
      </w:r>
      <w:r w:rsidRPr="00C92852">
        <w:rPr>
          <w:rFonts w:ascii="Tahoma" w:hAnsi="Tahoma" w:cs="Tahoma"/>
        </w:rPr>
        <w:t xml:space="preserve"> τ</w:t>
      </w:r>
      <w:r w:rsidR="002C0D65">
        <w:rPr>
          <w:rFonts w:ascii="Tahoma" w:hAnsi="Tahoma" w:cs="Tahoma"/>
        </w:rPr>
        <w:t xml:space="preserve">ου </w:t>
      </w:r>
      <w:r w:rsidR="00AB4CE1" w:rsidRPr="00C92852">
        <w:rPr>
          <w:rFonts w:ascii="Tahoma" w:hAnsi="Tahoma" w:cs="Tahoma"/>
        </w:rPr>
        <w:t>Τμήματ</w:t>
      </w:r>
      <w:r w:rsidR="00AB4CE1">
        <w:rPr>
          <w:rFonts w:ascii="Tahoma" w:hAnsi="Tahoma" w:cs="Tahoma"/>
        </w:rPr>
        <w:t>ος</w:t>
      </w:r>
      <w:r w:rsidRPr="00C92852">
        <w:rPr>
          <w:rFonts w:ascii="Tahoma" w:hAnsi="Tahoma" w:cs="Tahoma"/>
        </w:rPr>
        <w:t xml:space="preserve"> Προγραμματισμού &amp; Οργάνωσης</w:t>
      </w:r>
      <w:r w:rsidR="009D5F7E" w:rsidRPr="00C92852">
        <w:rPr>
          <w:rFonts w:ascii="Tahoma" w:hAnsi="Tahoma" w:cs="Tahoma"/>
        </w:rPr>
        <w:t xml:space="preserve"> του Δήμου</w:t>
      </w:r>
      <w:r w:rsidR="00DA426B" w:rsidRPr="00C92852">
        <w:rPr>
          <w:rFonts w:ascii="Tahoma" w:hAnsi="Tahoma" w:cs="Tahoma"/>
        </w:rPr>
        <w:t>,</w:t>
      </w:r>
      <w:r w:rsidR="009D5F7E" w:rsidRPr="00C92852">
        <w:rPr>
          <w:rFonts w:ascii="Tahoma" w:hAnsi="Tahoma" w:cs="Tahoma"/>
        </w:rPr>
        <w:t xml:space="preserve"> για τ</w:t>
      </w:r>
      <w:r w:rsidR="002C0D65">
        <w:rPr>
          <w:rFonts w:ascii="Tahoma" w:hAnsi="Tahoma" w:cs="Tahoma"/>
        </w:rPr>
        <w:t>ο</w:t>
      </w:r>
      <w:r w:rsidR="009D5F7E" w:rsidRPr="00C92852">
        <w:rPr>
          <w:rFonts w:ascii="Tahoma" w:hAnsi="Tahoma" w:cs="Tahoma"/>
        </w:rPr>
        <w:t xml:space="preserve"> προσχέδι</w:t>
      </w:r>
      <w:r w:rsidR="002C0D65">
        <w:rPr>
          <w:rFonts w:ascii="Tahoma" w:hAnsi="Tahoma" w:cs="Tahoma"/>
        </w:rPr>
        <w:t>ο</w:t>
      </w:r>
      <w:r w:rsidR="009D5F7E" w:rsidRPr="00C92852">
        <w:rPr>
          <w:rFonts w:ascii="Tahoma" w:hAnsi="Tahoma" w:cs="Tahoma"/>
        </w:rPr>
        <w:t xml:space="preserve"> του Τεχνικού Προγράμματος για το οικονομικό έτος 20</w:t>
      </w:r>
      <w:r w:rsidR="00293B70">
        <w:rPr>
          <w:rFonts w:ascii="Tahoma" w:hAnsi="Tahoma" w:cs="Tahoma"/>
        </w:rPr>
        <w:t>2</w:t>
      </w:r>
      <w:r w:rsidR="00F912B0">
        <w:rPr>
          <w:rFonts w:ascii="Tahoma" w:hAnsi="Tahoma" w:cs="Tahoma"/>
        </w:rPr>
        <w:t>2</w:t>
      </w:r>
    </w:p>
    <w:p w14:paraId="05208A89" w14:textId="57FE5652" w:rsidR="003B4491" w:rsidRPr="003B4491" w:rsidRDefault="003B4491" w:rsidP="00780D83">
      <w:pPr>
        <w:pStyle w:val="a9"/>
        <w:numPr>
          <w:ilvl w:val="0"/>
          <w:numId w:val="18"/>
        </w:numPr>
        <w:shd w:val="clear" w:color="auto" w:fill="FFFFFF"/>
        <w:tabs>
          <w:tab w:val="num" w:pos="-426"/>
        </w:tabs>
        <w:autoSpaceDE w:val="0"/>
        <w:autoSpaceDN w:val="0"/>
        <w:adjustRightInd w:val="0"/>
        <w:spacing w:before="120" w:after="120"/>
        <w:ind w:left="-426" w:right="-482" w:firstLine="0"/>
        <w:jc w:val="both"/>
        <w:rPr>
          <w:rFonts w:ascii="Tahoma" w:hAnsi="Tahoma" w:cs="Tahoma"/>
        </w:rPr>
      </w:pPr>
      <w:r>
        <w:rPr>
          <w:rFonts w:ascii="Tahoma" w:hAnsi="Tahoma" w:cs="Tahoma"/>
          <w:lang w:eastAsia="el-GR"/>
        </w:rPr>
        <w:t>Τ</w:t>
      </w:r>
      <w:r w:rsidRPr="003B4491">
        <w:rPr>
          <w:rFonts w:ascii="Tahoma" w:hAnsi="Tahoma" w:cs="Tahoma"/>
          <w:lang w:eastAsia="el-GR"/>
        </w:rPr>
        <w:t xml:space="preserve">ο άρθρο 10 της από 11-03-2020 Πράξης Νομοθετικού Περιεχομένου (ΦΕΚ Α΄55/11-3-2020).  </w:t>
      </w:r>
    </w:p>
    <w:p w14:paraId="4BE3770A" w14:textId="063B5D79" w:rsidR="00F912B0" w:rsidRPr="00F912B0" w:rsidRDefault="002C0D65" w:rsidP="002817EE">
      <w:pPr>
        <w:numPr>
          <w:ilvl w:val="0"/>
          <w:numId w:val="18"/>
        </w:numPr>
        <w:shd w:val="clear" w:color="auto" w:fill="FFFFFF"/>
        <w:tabs>
          <w:tab w:val="num" w:pos="-426"/>
        </w:tabs>
        <w:autoSpaceDE w:val="0"/>
        <w:autoSpaceDN w:val="0"/>
        <w:adjustRightInd w:val="0"/>
        <w:spacing w:before="120" w:after="120"/>
        <w:ind w:left="-426" w:right="-482" w:firstLine="0"/>
        <w:jc w:val="both"/>
        <w:rPr>
          <w:rFonts w:ascii="Tahoma" w:hAnsi="Tahoma" w:cs="Tahoma"/>
        </w:rPr>
      </w:pPr>
      <w:r w:rsidRPr="00F912B0">
        <w:rPr>
          <w:rFonts w:ascii="Tahoma" w:hAnsi="Tahoma" w:cs="Tahoma"/>
        </w:rPr>
        <w:t xml:space="preserve">Τη </w:t>
      </w:r>
      <w:r w:rsidRPr="00F912B0">
        <w:rPr>
          <w:rFonts w:ascii="Tahoma" w:hAnsi="Tahoma" w:cs="Tahoma"/>
          <w:bCs/>
        </w:rPr>
        <w:t>συζήτηση μεταξύ  των μελών της επιτροπής</w:t>
      </w:r>
      <w:r w:rsidRPr="00F912B0">
        <w:rPr>
          <w:rFonts w:ascii="Tahoma" w:hAnsi="Tahoma" w:cs="Tahoma"/>
        </w:rPr>
        <w:t xml:space="preserve"> που έγινε και  σύμφωνα με τις σχετικές διατάξεις,</w:t>
      </w:r>
      <w:r w:rsidR="00B562EC" w:rsidRPr="00F912B0">
        <w:rPr>
          <w:rFonts w:ascii="Tahoma" w:hAnsi="Tahoma" w:cs="Tahoma"/>
        </w:rPr>
        <w:t xml:space="preserve"> </w:t>
      </w:r>
      <w:hyperlink r:id="rId9" w:tgtFrame="_blank" w:history="1">
        <w:r w:rsidR="000915B7" w:rsidRPr="00F912B0">
          <w:rPr>
            <w:rStyle w:val="-"/>
            <w:rFonts w:ascii="Tahoma" w:hAnsi="Tahoma" w:cs="Tahoma"/>
            <w:color w:val="000000" w:themeColor="text1"/>
            <w:u w:val="none"/>
          </w:rPr>
          <w:t>παρ. 5 του άρθρου 77 του ν. 4172/2013 (Α' 167)</w:t>
        </w:r>
      </w:hyperlink>
      <w:r w:rsidR="000915B7" w:rsidRPr="00F912B0">
        <w:rPr>
          <w:rFonts w:ascii="Tahoma" w:hAnsi="Tahoma" w:cs="Tahoma"/>
          <w:color w:val="000000" w:themeColor="text1"/>
        </w:rPr>
        <w:t xml:space="preserve"> και την </w:t>
      </w:r>
      <w:hyperlink r:id="rId10" w:tgtFrame="_blank" w:history="1">
        <w:r w:rsidR="000915B7" w:rsidRPr="00F912B0">
          <w:rPr>
            <w:rStyle w:val="-"/>
            <w:rFonts w:ascii="Tahoma" w:hAnsi="Tahoma" w:cs="Tahoma"/>
            <w:color w:val="000000" w:themeColor="text1"/>
            <w:u w:val="none"/>
          </w:rPr>
          <w:t>παρ.2 άρθρο 76 Ν.3852/10</w:t>
        </w:r>
      </w:hyperlink>
      <w:r w:rsidR="000915B7" w:rsidRPr="00F912B0">
        <w:rPr>
          <w:rFonts w:ascii="Tahoma" w:hAnsi="Tahoma" w:cs="Tahoma"/>
          <w:color w:val="000000" w:themeColor="text1"/>
        </w:rPr>
        <w:t>, όπως αντικαταστάθηκε από το </w:t>
      </w:r>
      <w:hyperlink r:id="rId11" w:tgtFrame="_blank" w:history="1">
        <w:r w:rsidR="000915B7" w:rsidRPr="00F912B0">
          <w:rPr>
            <w:rStyle w:val="-"/>
            <w:rFonts w:ascii="Tahoma" w:hAnsi="Tahoma" w:cs="Tahoma"/>
            <w:color w:val="000000" w:themeColor="text1"/>
            <w:u w:val="none"/>
          </w:rPr>
          <w:t>άρθρο 78 του Ν.4555/18</w:t>
        </w:r>
      </w:hyperlink>
      <w:r w:rsidR="00F912B0">
        <w:rPr>
          <w:rStyle w:val="-"/>
          <w:rFonts w:ascii="Tahoma" w:hAnsi="Tahoma" w:cs="Tahoma"/>
          <w:color w:val="000000" w:themeColor="text1"/>
          <w:u w:val="none"/>
        </w:rPr>
        <w:t xml:space="preserve"> </w:t>
      </w:r>
      <w:r w:rsidR="00F912B0" w:rsidRPr="00F912B0">
        <w:rPr>
          <w:rFonts w:ascii="Tahoma" w:hAnsi="Tahoma" w:cs="Tahoma"/>
        </w:rPr>
        <w:t xml:space="preserve">και με την </w:t>
      </w:r>
      <w:proofErr w:type="spellStart"/>
      <w:r w:rsidR="00F912B0" w:rsidRPr="00F912B0">
        <w:rPr>
          <w:rFonts w:ascii="Tahoma" w:hAnsi="Tahoma" w:cs="Tahoma"/>
        </w:rPr>
        <w:t>αριθ.πρωτ.ΔΙΔΑΔ</w:t>
      </w:r>
      <w:proofErr w:type="spellEnd"/>
      <w:r w:rsidR="00F912B0" w:rsidRPr="00F912B0">
        <w:rPr>
          <w:rFonts w:ascii="Tahoma" w:hAnsi="Tahoma" w:cs="Tahoma"/>
        </w:rPr>
        <w:t>/Φ.69/187 /οικ.20236/25-10-2021, 67η Εγκύκλιο του Υπουργείου Εσωτερικών</w:t>
      </w:r>
    </w:p>
    <w:p w14:paraId="6A4CC440" w14:textId="77777777" w:rsidR="00860BAF" w:rsidRPr="00C92852" w:rsidRDefault="00860BAF" w:rsidP="00780D83">
      <w:pPr>
        <w:tabs>
          <w:tab w:val="num" w:pos="-426"/>
        </w:tabs>
        <w:ind w:left="-426"/>
        <w:jc w:val="both"/>
        <w:rPr>
          <w:rFonts w:ascii="Tahoma" w:hAnsi="Tahoma" w:cs="Tahoma"/>
        </w:rPr>
      </w:pPr>
    </w:p>
    <w:p w14:paraId="1E11AF6E" w14:textId="6609DCB0" w:rsidR="00B562EC" w:rsidRDefault="00293B70" w:rsidP="00780D83">
      <w:pPr>
        <w:pStyle w:val="6"/>
        <w:tabs>
          <w:tab w:val="num" w:pos="-426"/>
        </w:tabs>
        <w:spacing w:before="120" w:after="120" w:line="360" w:lineRule="auto"/>
        <w:ind w:left="-426" w:right="-483"/>
        <w:jc w:val="center"/>
        <w:rPr>
          <w:rFonts w:ascii="Tahoma" w:hAnsi="Tahoma" w:cs="Tahoma"/>
          <w:spacing w:val="30"/>
        </w:rPr>
      </w:pPr>
      <w:r>
        <w:rPr>
          <w:rFonts w:ascii="Tahoma" w:hAnsi="Tahoma" w:cs="Tahoma"/>
          <w:spacing w:val="30"/>
        </w:rPr>
        <w:t>ΑΠΟΦΑΣΙΖΕΙ</w:t>
      </w:r>
    </w:p>
    <w:p w14:paraId="236430B8" w14:textId="77777777" w:rsidR="00293B70" w:rsidRPr="00293B70" w:rsidRDefault="00293B70" w:rsidP="00780D83">
      <w:pPr>
        <w:tabs>
          <w:tab w:val="num" w:pos="-426"/>
        </w:tabs>
        <w:ind w:left="-426"/>
      </w:pPr>
    </w:p>
    <w:p w14:paraId="7481C590" w14:textId="25FFC54E" w:rsidR="00293B70" w:rsidRPr="00B9275D" w:rsidRDefault="00780D83" w:rsidP="00780D83">
      <w:pPr>
        <w:numPr>
          <w:ilvl w:val="0"/>
          <w:numId w:val="25"/>
        </w:numPr>
        <w:shd w:val="clear" w:color="auto" w:fill="FFFFFF"/>
        <w:tabs>
          <w:tab w:val="clear" w:pos="0"/>
          <w:tab w:val="num" w:pos="-426"/>
        </w:tabs>
        <w:autoSpaceDE w:val="0"/>
        <w:autoSpaceDN w:val="0"/>
        <w:adjustRightInd w:val="0"/>
        <w:spacing w:before="120" w:after="120"/>
        <w:ind w:left="-426" w:right="-482" w:firstLine="0"/>
        <w:jc w:val="both"/>
        <w:rPr>
          <w:rFonts w:ascii="Tahoma" w:hAnsi="Tahoma" w:cs="Tahoma"/>
          <w:b/>
          <w:bCs/>
        </w:rPr>
      </w:pPr>
      <w:bookmarkStart w:id="20" w:name="_Hlk55607193"/>
      <w:r>
        <w:rPr>
          <w:rFonts w:ascii="Tahoma" w:hAnsi="Tahoma" w:cs="Tahoma"/>
        </w:rPr>
        <w:t>Γνωμοδοτεί θετικά</w:t>
      </w:r>
      <w:bookmarkEnd w:id="20"/>
      <w:r w:rsidR="00293B70">
        <w:rPr>
          <w:rFonts w:ascii="Tahoma" w:hAnsi="Tahoma" w:cs="Tahoma"/>
        </w:rPr>
        <w:t xml:space="preserve"> στην Εκτελεστική Επιτροπή του </w:t>
      </w:r>
      <w:r w:rsidR="00293B70" w:rsidRPr="00293B70">
        <w:rPr>
          <w:rFonts w:ascii="Tahoma" w:hAnsi="Tahoma" w:cs="Tahoma"/>
        </w:rPr>
        <w:t xml:space="preserve">Δήμου Ηρακλείου το </w:t>
      </w:r>
      <w:r w:rsidR="006B43E0">
        <w:rPr>
          <w:rFonts w:ascii="Tahoma" w:hAnsi="Tahoma" w:cs="Tahoma"/>
        </w:rPr>
        <w:t>Τεχνικό Πρόγραμμα</w:t>
      </w:r>
      <w:r w:rsidR="00293B70" w:rsidRPr="00293B70">
        <w:rPr>
          <w:rFonts w:ascii="Tahoma" w:hAnsi="Tahoma" w:cs="Tahoma"/>
        </w:rPr>
        <w:t xml:space="preserve"> του Δήμου Ηρακλείου έτους 202</w:t>
      </w:r>
      <w:r w:rsidR="00F912B0">
        <w:rPr>
          <w:rFonts w:ascii="Tahoma" w:hAnsi="Tahoma" w:cs="Tahoma"/>
        </w:rPr>
        <w:t>2</w:t>
      </w:r>
      <w:r w:rsidR="006B43E0">
        <w:rPr>
          <w:rFonts w:ascii="Tahoma" w:hAnsi="Tahoma" w:cs="Tahoma"/>
        </w:rPr>
        <w:t xml:space="preserve"> όπως αναλυτικά περιγράφεται στο συνημμένο  </w:t>
      </w:r>
      <w:r w:rsidR="006B43E0" w:rsidRPr="006B43E0">
        <w:rPr>
          <w:rFonts w:ascii="Tahoma" w:hAnsi="Tahoma" w:cs="Tahoma"/>
        </w:rPr>
        <w:t xml:space="preserve">προσχέδιο Τεχνικού Προγράμματος </w:t>
      </w:r>
      <w:r w:rsidR="000915B7">
        <w:rPr>
          <w:rFonts w:ascii="Tahoma" w:hAnsi="Tahoma" w:cs="Tahoma"/>
        </w:rPr>
        <w:t>της αρμόδιας υπηρεσίας</w:t>
      </w:r>
      <w:r w:rsidR="00293B70" w:rsidRPr="00293B70">
        <w:rPr>
          <w:rFonts w:ascii="Tahoma" w:hAnsi="Tahoma" w:cs="Tahoma"/>
        </w:rPr>
        <w:t>.</w:t>
      </w:r>
    </w:p>
    <w:p w14:paraId="09AF3BD9" w14:textId="77777777" w:rsidR="00B562EC" w:rsidRPr="00C92852" w:rsidRDefault="00B562EC" w:rsidP="00780D83">
      <w:pPr>
        <w:tabs>
          <w:tab w:val="num" w:pos="-426"/>
        </w:tabs>
        <w:spacing w:before="120" w:after="120" w:line="360" w:lineRule="auto"/>
        <w:ind w:left="-426" w:right="-483"/>
        <w:jc w:val="both"/>
        <w:rPr>
          <w:rFonts w:ascii="Tahoma" w:hAnsi="Tahoma" w:cs="Tahoma"/>
        </w:rPr>
      </w:pPr>
    </w:p>
    <w:p w14:paraId="2297A909" w14:textId="77777777" w:rsidR="00A67370" w:rsidRPr="00C92852" w:rsidRDefault="00A67370" w:rsidP="00780D83">
      <w:pPr>
        <w:pStyle w:val="4"/>
        <w:tabs>
          <w:tab w:val="clear" w:pos="0"/>
          <w:tab w:val="num" w:pos="-426"/>
        </w:tabs>
        <w:spacing w:before="120" w:after="120" w:line="360" w:lineRule="auto"/>
        <w:ind w:left="-426" w:right="-483" w:firstLine="0"/>
        <w:rPr>
          <w:rFonts w:ascii="Tahoma" w:hAnsi="Tahoma" w:cs="Tahoma"/>
          <w:b/>
          <w:sz w:val="22"/>
          <w:szCs w:val="22"/>
        </w:rPr>
      </w:pPr>
    </w:p>
    <w:p w14:paraId="2F3C7066" w14:textId="77777777" w:rsidR="00B562EC" w:rsidRPr="00C92852" w:rsidRDefault="00B562EC" w:rsidP="00780D83">
      <w:pPr>
        <w:pStyle w:val="4"/>
        <w:tabs>
          <w:tab w:val="clear" w:pos="0"/>
          <w:tab w:val="num" w:pos="-426"/>
        </w:tabs>
        <w:spacing w:before="120" w:after="120"/>
        <w:ind w:left="-426" w:right="-483" w:firstLine="0"/>
        <w:jc w:val="center"/>
        <w:rPr>
          <w:rFonts w:ascii="Tahoma" w:hAnsi="Tahoma" w:cs="Tahoma"/>
          <w:b/>
          <w:sz w:val="22"/>
          <w:szCs w:val="22"/>
        </w:rPr>
      </w:pPr>
      <w:r w:rsidRPr="00C92852">
        <w:rPr>
          <w:rFonts w:ascii="Tahoma" w:hAnsi="Tahoma" w:cs="Tahoma"/>
          <w:b/>
          <w:sz w:val="22"/>
          <w:szCs w:val="22"/>
        </w:rPr>
        <w:t>Έγινε, αποφασίστηκε και υπογράφτηκε</w:t>
      </w:r>
    </w:p>
    <w:p w14:paraId="744808AE" w14:textId="5E23824C" w:rsidR="00DA426B" w:rsidRPr="006B43E0" w:rsidRDefault="00B562EC" w:rsidP="00780D83">
      <w:pPr>
        <w:tabs>
          <w:tab w:val="num" w:pos="-426"/>
        </w:tabs>
        <w:spacing w:before="120" w:after="120"/>
        <w:ind w:left="-426" w:right="-483"/>
        <w:jc w:val="center"/>
        <w:rPr>
          <w:rFonts w:ascii="Tahoma" w:hAnsi="Tahoma" w:cs="Tahoma"/>
          <w:b/>
          <w:lang w:val="en-US"/>
        </w:rPr>
      </w:pPr>
      <w:r w:rsidRPr="00C92852">
        <w:rPr>
          <w:rFonts w:ascii="Tahoma" w:hAnsi="Tahoma" w:cs="Tahoma"/>
          <w:b/>
        </w:rPr>
        <w:t>Ο Πρόεδρος              Τα Μέλη</w:t>
      </w:r>
    </w:p>
    <w:p w14:paraId="0A81DFFE" w14:textId="77777777" w:rsidR="00B562EC" w:rsidRPr="00C92852" w:rsidRDefault="00B562EC" w:rsidP="00780D83">
      <w:pPr>
        <w:tabs>
          <w:tab w:val="num" w:pos="-426"/>
        </w:tabs>
        <w:spacing w:before="120" w:after="120"/>
        <w:ind w:left="-426" w:right="-58"/>
        <w:jc w:val="center"/>
        <w:rPr>
          <w:rFonts w:ascii="Tahoma" w:hAnsi="Tahoma" w:cs="Tahoma"/>
          <w:b/>
        </w:rPr>
      </w:pPr>
      <w:r w:rsidRPr="00C92852">
        <w:rPr>
          <w:rFonts w:ascii="Tahoma" w:hAnsi="Tahoma" w:cs="Tahoma"/>
          <w:b/>
        </w:rPr>
        <w:t>Ακριβές αντίγραφο ατελές για Δημοτ. Υπηρεσία</w:t>
      </w:r>
    </w:p>
    <w:p w14:paraId="337AD297" w14:textId="566E8135" w:rsidR="00B562EC" w:rsidRPr="00C92852" w:rsidRDefault="00B562EC" w:rsidP="00780D83">
      <w:pPr>
        <w:tabs>
          <w:tab w:val="num" w:pos="-426"/>
        </w:tabs>
        <w:spacing w:before="120" w:after="120"/>
        <w:ind w:left="-426" w:right="-58"/>
        <w:jc w:val="center"/>
        <w:rPr>
          <w:rFonts w:ascii="Tahoma" w:hAnsi="Tahoma" w:cs="Tahoma"/>
          <w:b/>
        </w:rPr>
      </w:pPr>
      <w:r w:rsidRPr="00C92852">
        <w:rPr>
          <w:rFonts w:ascii="Tahoma" w:hAnsi="Tahoma" w:cs="Tahoma"/>
          <w:b/>
        </w:rPr>
        <w:t xml:space="preserve">Ηράκλειο, </w:t>
      </w:r>
      <w:r w:rsidR="00F912B0">
        <w:rPr>
          <w:rFonts w:ascii="Tahoma" w:hAnsi="Tahoma" w:cs="Tahoma"/>
          <w:b/>
        </w:rPr>
        <w:t>13</w:t>
      </w:r>
      <w:r w:rsidRPr="00C92852">
        <w:rPr>
          <w:rFonts w:ascii="Tahoma" w:hAnsi="Tahoma" w:cs="Tahoma"/>
          <w:b/>
        </w:rPr>
        <w:t>/</w:t>
      </w:r>
      <w:r w:rsidR="006B43E0">
        <w:rPr>
          <w:rFonts w:ascii="Tahoma" w:hAnsi="Tahoma" w:cs="Tahoma"/>
          <w:b/>
        </w:rPr>
        <w:t>1</w:t>
      </w:r>
      <w:r w:rsidR="00F912B0">
        <w:rPr>
          <w:rFonts w:ascii="Tahoma" w:hAnsi="Tahoma" w:cs="Tahoma"/>
          <w:b/>
        </w:rPr>
        <w:t>2</w:t>
      </w:r>
      <w:r w:rsidRPr="00C92852">
        <w:rPr>
          <w:rFonts w:ascii="Tahoma" w:hAnsi="Tahoma" w:cs="Tahoma"/>
          <w:b/>
        </w:rPr>
        <w:t>/20</w:t>
      </w:r>
      <w:r w:rsidR="006B43E0">
        <w:rPr>
          <w:rFonts w:ascii="Tahoma" w:hAnsi="Tahoma" w:cs="Tahoma"/>
          <w:b/>
        </w:rPr>
        <w:t>20</w:t>
      </w:r>
    </w:p>
    <w:p w14:paraId="09EDB0FE" w14:textId="00FDF566" w:rsidR="005537E1" w:rsidRPr="00C92852" w:rsidRDefault="006B43E0" w:rsidP="00780D83">
      <w:pPr>
        <w:tabs>
          <w:tab w:val="num" w:pos="-426"/>
        </w:tabs>
        <w:spacing w:before="120" w:after="120"/>
        <w:ind w:left="-426" w:right="-58"/>
        <w:jc w:val="center"/>
        <w:rPr>
          <w:rFonts w:ascii="Tahoma" w:hAnsi="Tahoma" w:cs="Tahoma"/>
          <w:b/>
        </w:rPr>
      </w:pPr>
      <w:r>
        <w:rPr>
          <w:rFonts w:ascii="Tahoma" w:hAnsi="Tahoma" w:cs="Tahoma"/>
          <w:b/>
        </w:rPr>
        <w:t>Ο</w:t>
      </w:r>
      <w:r w:rsidR="00B562EC" w:rsidRPr="00C92852">
        <w:rPr>
          <w:rFonts w:ascii="Tahoma" w:hAnsi="Tahoma" w:cs="Tahoma"/>
          <w:b/>
        </w:rPr>
        <w:t xml:space="preserve"> Γραμματέας</w:t>
      </w:r>
    </w:p>
    <w:sectPr w:rsidR="005537E1" w:rsidRPr="00C92852" w:rsidSect="001B6846">
      <w:footerReference w:type="even" r:id="rId12"/>
      <w:footerReference w:type="default" r:id="rId13"/>
      <w:pgSz w:w="11906" w:h="16838"/>
      <w:pgMar w:top="1440" w:right="1800" w:bottom="1440" w:left="1800" w:header="0"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1DD4AF" w14:textId="77777777" w:rsidR="00C2121A" w:rsidRDefault="00C2121A">
      <w:r>
        <w:separator/>
      </w:r>
    </w:p>
  </w:endnote>
  <w:endnote w:type="continuationSeparator" w:id="0">
    <w:p w14:paraId="4D227EF9" w14:textId="77777777" w:rsidR="00C2121A" w:rsidRDefault="00C212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A1"/>
    <w:family w:val="swiss"/>
    <w:pitch w:val="variable"/>
    <w:sig w:usb0="A00006FF" w:usb1="4000205B" w:usb2="00000010" w:usb3="00000000" w:csb0="0000019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Liberation Sans">
    <w:altName w:val="Arial Unicode MS"/>
    <w:panose1 w:val="00000000000000000000"/>
    <w:charset w:val="80"/>
    <w:family w:val="swiss"/>
    <w:notTrueType/>
    <w:pitch w:val="variable"/>
    <w:sig w:usb0="00000001" w:usb1="08070000" w:usb2="00000010" w:usb3="00000000" w:csb0="00020000" w:csb1="00000000"/>
  </w:font>
  <w:font w:name="Lohit Hindi">
    <w:altName w:val="Times New Roman"/>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1"/>
    <w:family w:val="swiss"/>
    <w:pitch w:val="variable"/>
    <w:sig w:usb0="E1002EFF" w:usb1="C000605B" w:usb2="00000029" w:usb3="00000000" w:csb0="000101FF"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845EBC" w14:textId="77777777" w:rsidR="00A22D06" w:rsidRDefault="00A22D06" w:rsidP="00A22D06">
    <w:pPr>
      <w:pStyle w:val="aa"/>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14:paraId="673340F7" w14:textId="77777777" w:rsidR="00A22D06" w:rsidRDefault="00A22D06" w:rsidP="00E72F2F">
    <w:pPr>
      <w:pStyle w:val="a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2EE8D5" w14:textId="77777777" w:rsidR="00A22D06" w:rsidRPr="00E72F2F" w:rsidRDefault="00A22D06" w:rsidP="00E72F2F">
    <w:pPr>
      <w:pStyle w:val="aa"/>
      <w:framePr w:wrap="around" w:vAnchor="text" w:hAnchor="page" w:x="10081" w:y="-551"/>
      <w:rPr>
        <w:rStyle w:val="ab"/>
        <w:rFonts w:ascii="Verdana" w:hAnsi="Verdana"/>
        <w:sz w:val="20"/>
        <w:szCs w:val="20"/>
      </w:rPr>
    </w:pPr>
    <w:r w:rsidRPr="00E72F2F">
      <w:rPr>
        <w:rStyle w:val="ab"/>
        <w:rFonts w:ascii="Verdana" w:hAnsi="Verdana"/>
        <w:sz w:val="20"/>
        <w:szCs w:val="20"/>
      </w:rPr>
      <w:fldChar w:fldCharType="begin"/>
    </w:r>
    <w:r w:rsidRPr="00E72F2F">
      <w:rPr>
        <w:rStyle w:val="ab"/>
        <w:rFonts w:ascii="Verdana" w:hAnsi="Verdana"/>
        <w:sz w:val="20"/>
        <w:szCs w:val="20"/>
      </w:rPr>
      <w:instrText xml:space="preserve">PAGE  </w:instrText>
    </w:r>
    <w:r w:rsidRPr="00E72F2F">
      <w:rPr>
        <w:rStyle w:val="ab"/>
        <w:rFonts w:ascii="Verdana" w:hAnsi="Verdana"/>
        <w:sz w:val="20"/>
        <w:szCs w:val="20"/>
      </w:rPr>
      <w:fldChar w:fldCharType="separate"/>
    </w:r>
    <w:r w:rsidR="00A67370">
      <w:rPr>
        <w:rStyle w:val="ab"/>
        <w:rFonts w:ascii="Verdana" w:hAnsi="Verdana"/>
        <w:noProof/>
        <w:sz w:val="20"/>
        <w:szCs w:val="20"/>
      </w:rPr>
      <w:t>6</w:t>
    </w:r>
    <w:r w:rsidRPr="00E72F2F">
      <w:rPr>
        <w:rStyle w:val="ab"/>
        <w:rFonts w:ascii="Verdana" w:hAnsi="Verdana"/>
        <w:sz w:val="20"/>
        <w:szCs w:val="20"/>
      </w:rPr>
      <w:fldChar w:fldCharType="end"/>
    </w:r>
  </w:p>
  <w:p w14:paraId="5CA6F28B" w14:textId="77777777" w:rsidR="00A22D06" w:rsidRDefault="00A22D06" w:rsidP="00E72F2F">
    <w:pPr>
      <w:pStyle w:val="a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5B58EC" w14:textId="77777777" w:rsidR="00C2121A" w:rsidRDefault="00C2121A">
      <w:r>
        <w:separator/>
      </w:r>
    </w:p>
  </w:footnote>
  <w:footnote w:type="continuationSeparator" w:id="0">
    <w:p w14:paraId="7E088886" w14:textId="77777777" w:rsidR="00C2121A" w:rsidRDefault="00C212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25pt;height:11.25pt" o:bullet="t">
        <v:imagedata r:id="rId1" o:title=""/>
      </v:shape>
    </w:pict>
  </w:numPicBullet>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pStyle w:val="4"/>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15:restartNumberingAfterBreak="0">
    <w:nsid w:val="028974AD"/>
    <w:multiLevelType w:val="hybridMultilevel"/>
    <w:tmpl w:val="BE844900"/>
    <w:lvl w:ilvl="0" w:tplc="0408000F">
      <w:start w:val="1"/>
      <w:numFmt w:val="decimal"/>
      <w:lvlText w:val="%1."/>
      <w:lvlJc w:val="left"/>
      <w:pPr>
        <w:tabs>
          <w:tab w:val="num" w:pos="720"/>
        </w:tabs>
        <w:ind w:left="720" w:hanging="360"/>
      </w:pPr>
      <w:rPr>
        <w:rFonts w:cs="Times New Roman"/>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5F06600"/>
    <w:multiLevelType w:val="hybridMultilevel"/>
    <w:tmpl w:val="960251E0"/>
    <w:lvl w:ilvl="0" w:tplc="0408000F">
      <w:start w:val="1"/>
      <w:numFmt w:val="decimal"/>
      <w:lvlText w:val="%1."/>
      <w:lvlJc w:val="left"/>
      <w:pPr>
        <w:tabs>
          <w:tab w:val="num" w:pos="720"/>
        </w:tabs>
        <w:ind w:left="720" w:hanging="360"/>
      </w:pPr>
      <w:rPr>
        <w:rFonts w:cs="Times New Roman"/>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07C95386"/>
    <w:multiLevelType w:val="hybridMultilevel"/>
    <w:tmpl w:val="5E60DF04"/>
    <w:lvl w:ilvl="0" w:tplc="65FABBCE">
      <w:numFmt w:val="bullet"/>
      <w:lvlText w:val="-"/>
      <w:lvlJc w:val="left"/>
      <w:pPr>
        <w:tabs>
          <w:tab w:val="num" w:pos="720"/>
        </w:tabs>
        <w:ind w:left="720" w:hanging="360"/>
      </w:pPr>
      <w:rPr>
        <w:rFonts w:ascii="Times New Roman" w:eastAsia="Times New Roman" w:hAnsi="Times New Roman"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D74C2B"/>
    <w:multiLevelType w:val="hybridMultilevel"/>
    <w:tmpl w:val="B8C61FCC"/>
    <w:lvl w:ilvl="0" w:tplc="59161894">
      <w:numFmt w:val="bullet"/>
      <w:lvlText w:val="-"/>
      <w:lvlJc w:val="left"/>
      <w:pPr>
        <w:tabs>
          <w:tab w:val="num" w:pos="720"/>
        </w:tabs>
        <w:ind w:left="720" w:hanging="360"/>
      </w:pPr>
      <w:rPr>
        <w:rFonts w:ascii="Verdana" w:eastAsia="Times New Roman" w:hAnsi="Verdan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E766CBA"/>
    <w:multiLevelType w:val="hybridMultilevel"/>
    <w:tmpl w:val="D9DC635C"/>
    <w:lvl w:ilvl="0" w:tplc="0408000F">
      <w:start w:val="1"/>
      <w:numFmt w:val="decimal"/>
      <w:lvlText w:val="%1."/>
      <w:lvlJc w:val="left"/>
      <w:pPr>
        <w:tabs>
          <w:tab w:val="num" w:pos="720"/>
        </w:tabs>
        <w:ind w:left="720" w:hanging="360"/>
      </w:pPr>
      <w:rPr>
        <w:rFonts w:cs="Times New Roman"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F101553"/>
    <w:multiLevelType w:val="hybridMultilevel"/>
    <w:tmpl w:val="86421160"/>
    <w:lvl w:ilvl="0" w:tplc="59161894">
      <w:numFmt w:val="bullet"/>
      <w:lvlText w:val="-"/>
      <w:lvlJc w:val="left"/>
      <w:pPr>
        <w:tabs>
          <w:tab w:val="num" w:pos="720"/>
        </w:tabs>
        <w:ind w:left="720" w:hanging="360"/>
      </w:pPr>
      <w:rPr>
        <w:rFonts w:ascii="Verdana" w:eastAsia="Times New Roman" w:hAnsi="Verdan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9E72B2"/>
    <w:multiLevelType w:val="hybridMultilevel"/>
    <w:tmpl w:val="D67010C6"/>
    <w:lvl w:ilvl="0" w:tplc="0408000B">
      <w:start w:val="1"/>
      <w:numFmt w:val="bullet"/>
      <w:lvlText w:val=""/>
      <w:lvlJc w:val="left"/>
      <w:pPr>
        <w:tabs>
          <w:tab w:val="num" w:pos="720"/>
        </w:tabs>
        <w:ind w:left="720" w:hanging="360"/>
      </w:pPr>
      <w:rPr>
        <w:rFonts w:ascii="Wingdings" w:hAnsi="Wingdings"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6601CF5"/>
    <w:multiLevelType w:val="hybridMultilevel"/>
    <w:tmpl w:val="56125294"/>
    <w:lvl w:ilvl="0" w:tplc="04080007">
      <w:start w:val="1"/>
      <w:numFmt w:val="bullet"/>
      <w:lvlText w:val=""/>
      <w:lvlPicBulletId w:val="0"/>
      <w:lvlJc w:val="left"/>
      <w:pPr>
        <w:ind w:left="294" w:hanging="360"/>
      </w:pPr>
      <w:rPr>
        <w:rFonts w:ascii="Symbol" w:hAnsi="Symbol" w:hint="default"/>
      </w:rPr>
    </w:lvl>
    <w:lvl w:ilvl="1" w:tplc="04080003">
      <w:start w:val="1"/>
      <w:numFmt w:val="bullet"/>
      <w:lvlText w:val="o"/>
      <w:lvlJc w:val="left"/>
      <w:pPr>
        <w:ind w:left="1014" w:hanging="360"/>
      </w:pPr>
      <w:rPr>
        <w:rFonts w:ascii="Courier New" w:hAnsi="Courier New" w:cs="Times New Roman" w:hint="default"/>
      </w:rPr>
    </w:lvl>
    <w:lvl w:ilvl="2" w:tplc="04080005">
      <w:start w:val="1"/>
      <w:numFmt w:val="bullet"/>
      <w:lvlText w:val=""/>
      <w:lvlJc w:val="left"/>
      <w:pPr>
        <w:ind w:left="1734" w:hanging="360"/>
      </w:pPr>
      <w:rPr>
        <w:rFonts w:ascii="Wingdings" w:hAnsi="Wingdings" w:hint="default"/>
      </w:rPr>
    </w:lvl>
    <w:lvl w:ilvl="3" w:tplc="04080001">
      <w:start w:val="1"/>
      <w:numFmt w:val="bullet"/>
      <w:lvlText w:val=""/>
      <w:lvlJc w:val="left"/>
      <w:pPr>
        <w:ind w:left="2454" w:hanging="360"/>
      </w:pPr>
      <w:rPr>
        <w:rFonts w:ascii="Symbol" w:hAnsi="Symbol" w:hint="default"/>
      </w:rPr>
    </w:lvl>
    <w:lvl w:ilvl="4" w:tplc="04080003">
      <w:start w:val="1"/>
      <w:numFmt w:val="bullet"/>
      <w:lvlText w:val="o"/>
      <w:lvlJc w:val="left"/>
      <w:pPr>
        <w:ind w:left="3174" w:hanging="360"/>
      </w:pPr>
      <w:rPr>
        <w:rFonts w:ascii="Courier New" w:hAnsi="Courier New" w:cs="Times New Roman" w:hint="default"/>
      </w:rPr>
    </w:lvl>
    <w:lvl w:ilvl="5" w:tplc="04080005">
      <w:start w:val="1"/>
      <w:numFmt w:val="bullet"/>
      <w:lvlText w:val=""/>
      <w:lvlJc w:val="left"/>
      <w:pPr>
        <w:ind w:left="3894" w:hanging="360"/>
      </w:pPr>
      <w:rPr>
        <w:rFonts w:ascii="Wingdings" w:hAnsi="Wingdings" w:hint="default"/>
      </w:rPr>
    </w:lvl>
    <w:lvl w:ilvl="6" w:tplc="04080001">
      <w:start w:val="1"/>
      <w:numFmt w:val="bullet"/>
      <w:lvlText w:val=""/>
      <w:lvlJc w:val="left"/>
      <w:pPr>
        <w:ind w:left="4614" w:hanging="360"/>
      </w:pPr>
      <w:rPr>
        <w:rFonts w:ascii="Symbol" w:hAnsi="Symbol" w:hint="default"/>
      </w:rPr>
    </w:lvl>
    <w:lvl w:ilvl="7" w:tplc="04080003">
      <w:start w:val="1"/>
      <w:numFmt w:val="bullet"/>
      <w:lvlText w:val="o"/>
      <w:lvlJc w:val="left"/>
      <w:pPr>
        <w:ind w:left="5334" w:hanging="360"/>
      </w:pPr>
      <w:rPr>
        <w:rFonts w:ascii="Courier New" w:hAnsi="Courier New" w:cs="Times New Roman" w:hint="default"/>
      </w:rPr>
    </w:lvl>
    <w:lvl w:ilvl="8" w:tplc="04080005">
      <w:start w:val="1"/>
      <w:numFmt w:val="bullet"/>
      <w:lvlText w:val=""/>
      <w:lvlJc w:val="left"/>
      <w:pPr>
        <w:ind w:left="6054" w:hanging="360"/>
      </w:pPr>
      <w:rPr>
        <w:rFonts w:ascii="Wingdings" w:hAnsi="Wingdings" w:hint="default"/>
      </w:rPr>
    </w:lvl>
  </w:abstractNum>
  <w:abstractNum w:abstractNumId="9" w15:restartNumberingAfterBreak="0">
    <w:nsid w:val="23DB41DC"/>
    <w:multiLevelType w:val="hybridMultilevel"/>
    <w:tmpl w:val="0310CF5C"/>
    <w:lvl w:ilvl="0" w:tplc="04080007">
      <w:start w:val="1"/>
      <w:numFmt w:val="bullet"/>
      <w:lvlText w:val=""/>
      <w:lvlPicBulletId w:val="0"/>
      <w:lvlJc w:val="left"/>
      <w:pPr>
        <w:tabs>
          <w:tab w:val="num" w:pos="720"/>
        </w:tabs>
        <w:ind w:left="720" w:hanging="360"/>
      </w:pPr>
      <w:rPr>
        <w:rFonts w:ascii="Symbol" w:hAnsi="Symbol" w:hint="default"/>
      </w:rPr>
    </w:lvl>
    <w:lvl w:ilvl="1" w:tplc="59161894">
      <w:numFmt w:val="bullet"/>
      <w:lvlText w:val="-"/>
      <w:lvlPicBulletId w:val="0"/>
      <w:lvlJc w:val="left"/>
      <w:pPr>
        <w:tabs>
          <w:tab w:val="num" w:pos="1440"/>
        </w:tabs>
        <w:ind w:left="1440" w:hanging="360"/>
      </w:pPr>
      <w:rPr>
        <w:rFonts w:ascii="Verdana" w:eastAsia="Times New Roman" w:hAnsi="Verdana"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6AA086C"/>
    <w:multiLevelType w:val="hybridMultilevel"/>
    <w:tmpl w:val="BC720E66"/>
    <w:lvl w:ilvl="0" w:tplc="0408000F">
      <w:start w:val="1"/>
      <w:numFmt w:val="decimal"/>
      <w:lvlText w:val="%1."/>
      <w:lvlJc w:val="left"/>
      <w:pPr>
        <w:ind w:left="720"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1" w15:restartNumberingAfterBreak="0">
    <w:nsid w:val="2FDD6348"/>
    <w:multiLevelType w:val="hybridMultilevel"/>
    <w:tmpl w:val="347C0B3A"/>
    <w:lvl w:ilvl="0" w:tplc="04080007">
      <w:start w:val="1"/>
      <w:numFmt w:val="bullet"/>
      <w:lvlText w:val=""/>
      <w:lvlPicBulletId w:val="0"/>
      <w:lvlJc w:val="left"/>
      <w:pPr>
        <w:ind w:left="294" w:hanging="360"/>
      </w:pPr>
      <w:rPr>
        <w:rFonts w:ascii="Symbol" w:hAnsi="Symbol" w:hint="default"/>
      </w:rPr>
    </w:lvl>
    <w:lvl w:ilvl="1" w:tplc="04080003" w:tentative="1">
      <w:start w:val="1"/>
      <w:numFmt w:val="bullet"/>
      <w:lvlText w:val="o"/>
      <w:lvlJc w:val="left"/>
      <w:pPr>
        <w:ind w:left="1014" w:hanging="360"/>
      </w:pPr>
      <w:rPr>
        <w:rFonts w:ascii="Courier New" w:hAnsi="Courier New" w:hint="default"/>
      </w:rPr>
    </w:lvl>
    <w:lvl w:ilvl="2" w:tplc="04080005" w:tentative="1">
      <w:start w:val="1"/>
      <w:numFmt w:val="bullet"/>
      <w:lvlText w:val=""/>
      <w:lvlJc w:val="left"/>
      <w:pPr>
        <w:ind w:left="1734" w:hanging="360"/>
      </w:pPr>
      <w:rPr>
        <w:rFonts w:ascii="Wingdings" w:hAnsi="Wingdings" w:hint="default"/>
      </w:rPr>
    </w:lvl>
    <w:lvl w:ilvl="3" w:tplc="04080001" w:tentative="1">
      <w:start w:val="1"/>
      <w:numFmt w:val="bullet"/>
      <w:lvlText w:val=""/>
      <w:lvlJc w:val="left"/>
      <w:pPr>
        <w:ind w:left="2454" w:hanging="360"/>
      </w:pPr>
      <w:rPr>
        <w:rFonts w:ascii="Symbol" w:hAnsi="Symbol" w:hint="default"/>
      </w:rPr>
    </w:lvl>
    <w:lvl w:ilvl="4" w:tplc="04080003" w:tentative="1">
      <w:start w:val="1"/>
      <w:numFmt w:val="bullet"/>
      <w:lvlText w:val="o"/>
      <w:lvlJc w:val="left"/>
      <w:pPr>
        <w:ind w:left="3174" w:hanging="360"/>
      </w:pPr>
      <w:rPr>
        <w:rFonts w:ascii="Courier New" w:hAnsi="Courier New" w:hint="default"/>
      </w:rPr>
    </w:lvl>
    <w:lvl w:ilvl="5" w:tplc="04080005" w:tentative="1">
      <w:start w:val="1"/>
      <w:numFmt w:val="bullet"/>
      <w:lvlText w:val=""/>
      <w:lvlJc w:val="left"/>
      <w:pPr>
        <w:ind w:left="3894" w:hanging="360"/>
      </w:pPr>
      <w:rPr>
        <w:rFonts w:ascii="Wingdings" w:hAnsi="Wingdings" w:hint="default"/>
      </w:rPr>
    </w:lvl>
    <w:lvl w:ilvl="6" w:tplc="04080001" w:tentative="1">
      <w:start w:val="1"/>
      <w:numFmt w:val="bullet"/>
      <w:lvlText w:val=""/>
      <w:lvlJc w:val="left"/>
      <w:pPr>
        <w:ind w:left="4614" w:hanging="360"/>
      </w:pPr>
      <w:rPr>
        <w:rFonts w:ascii="Symbol" w:hAnsi="Symbol" w:hint="default"/>
      </w:rPr>
    </w:lvl>
    <w:lvl w:ilvl="7" w:tplc="04080003" w:tentative="1">
      <w:start w:val="1"/>
      <w:numFmt w:val="bullet"/>
      <w:lvlText w:val="o"/>
      <w:lvlJc w:val="left"/>
      <w:pPr>
        <w:ind w:left="5334" w:hanging="360"/>
      </w:pPr>
      <w:rPr>
        <w:rFonts w:ascii="Courier New" w:hAnsi="Courier New" w:hint="default"/>
      </w:rPr>
    </w:lvl>
    <w:lvl w:ilvl="8" w:tplc="04080005" w:tentative="1">
      <w:start w:val="1"/>
      <w:numFmt w:val="bullet"/>
      <w:lvlText w:val=""/>
      <w:lvlJc w:val="left"/>
      <w:pPr>
        <w:ind w:left="6054" w:hanging="360"/>
      </w:pPr>
      <w:rPr>
        <w:rFonts w:ascii="Wingdings" w:hAnsi="Wingdings" w:hint="default"/>
      </w:rPr>
    </w:lvl>
  </w:abstractNum>
  <w:abstractNum w:abstractNumId="12" w15:restartNumberingAfterBreak="0">
    <w:nsid w:val="324C3A81"/>
    <w:multiLevelType w:val="hybridMultilevel"/>
    <w:tmpl w:val="D4066C02"/>
    <w:lvl w:ilvl="0" w:tplc="04080011">
      <w:start w:val="1"/>
      <w:numFmt w:val="decimal"/>
      <w:lvlText w:val="%1)"/>
      <w:lvlJc w:val="left"/>
      <w:pPr>
        <w:ind w:left="720"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3" w15:restartNumberingAfterBreak="0">
    <w:nsid w:val="3D1473D4"/>
    <w:multiLevelType w:val="hybridMultilevel"/>
    <w:tmpl w:val="75CEFD3A"/>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4" w15:restartNumberingAfterBreak="0">
    <w:nsid w:val="42B3114B"/>
    <w:multiLevelType w:val="hybridMultilevel"/>
    <w:tmpl w:val="5FE8E456"/>
    <w:lvl w:ilvl="0" w:tplc="59161894">
      <w:numFmt w:val="bullet"/>
      <w:lvlText w:val="-"/>
      <w:lvlJc w:val="left"/>
      <w:pPr>
        <w:tabs>
          <w:tab w:val="num" w:pos="720"/>
        </w:tabs>
        <w:ind w:left="720" w:hanging="360"/>
      </w:pPr>
      <w:rPr>
        <w:rFonts w:ascii="Verdana" w:eastAsia="Times New Roman" w:hAnsi="Verdan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3C4C80"/>
    <w:multiLevelType w:val="hybridMultilevel"/>
    <w:tmpl w:val="0540D072"/>
    <w:lvl w:ilvl="0" w:tplc="04080007">
      <w:start w:val="1"/>
      <w:numFmt w:val="bullet"/>
      <w:lvlText w:val=""/>
      <w:lvlPicBulletId w:val="0"/>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D131A52"/>
    <w:multiLevelType w:val="hybridMultilevel"/>
    <w:tmpl w:val="F1EC8032"/>
    <w:lvl w:ilvl="0" w:tplc="59161894">
      <w:numFmt w:val="bullet"/>
      <w:lvlText w:val="-"/>
      <w:lvlJc w:val="left"/>
      <w:pPr>
        <w:tabs>
          <w:tab w:val="num" w:pos="720"/>
        </w:tabs>
        <w:ind w:left="720" w:hanging="360"/>
      </w:pPr>
      <w:rPr>
        <w:rFonts w:ascii="Verdana" w:eastAsia="Times New Roman" w:hAnsi="Verdan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D8B043A"/>
    <w:multiLevelType w:val="hybridMultilevel"/>
    <w:tmpl w:val="BBF64E8A"/>
    <w:lvl w:ilvl="0" w:tplc="04080007">
      <w:start w:val="1"/>
      <w:numFmt w:val="bullet"/>
      <w:lvlText w:val=""/>
      <w:lvlPicBulletId w:val="0"/>
      <w:lvlJc w:val="left"/>
      <w:pPr>
        <w:ind w:left="294" w:hanging="360"/>
      </w:pPr>
      <w:rPr>
        <w:rFonts w:ascii="Symbol" w:hAnsi="Symbol" w:hint="default"/>
      </w:rPr>
    </w:lvl>
    <w:lvl w:ilvl="1" w:tplc="04080003">
      <w:start w:val="1"/>
      <w:numFmt w:val="bullet"/>
      <w:lvlText w:val="o"/>
      <w:lvlJc w:val="left"/>
      <w:pPr>
        <w:ind w:left="1014" w:hanging="360"/>
      </w:pPr>
      <w:rPr>
        <w:rFonts w:ascii="Courier New" w:hAnsi="Courier New" w:cs="Times New Roman" w:hint="default"/>
      </w:rPr>
    </w:lvl>
    <w:lvl w:ilvl="2" w:tplc="04080005">
      <w:start w:val="1"/>
      <w:numFmt w:val="bullet"/>
      <w:lvlText w:val=""/>
      <w:lvlJc w:val="left"/>
      <w:pPr>
        <w:ind w:left="1734" w:hanging="360"/>
      </w:pPr>
      <w:rPr>
        <w:rFonts w:ascii="Wingdings" w:hAnsi="Wingdings" w:hint="default"/>
      </w:rPr>
    </w:lvl>
    <w:lvl w:ilvl="3" w:tplc="04080001">
      <w:start w:val="1"/>
      <w:numFmt w:val="bullet"/>
      <w:lvlText w:val=""/>
      <w:lvlJc w:val="left"/>
      <w:pPr>
        <w:ind w:left="2454" w:hanging="360"/>
      </w:pPr>
      <w:rPr>
        <w:rFonts w:ascii="Symbol" w:hAnsi="Symbol" w:hint="default"/>
      </w:rPr>
    </w:lvl>
    <w:lvl w:ilvl="4" w:tplc="04080003">
      <w:start w:val="1"/>
      <w:numFmt w:val="bullet"/>
      <w:lvlText w:val="o"/>
      <w:lvlJc w:val="left"/>
      <w:pPr>
        <w:ind w:left="3174" w:hanging="360"/>
      </w:pPr>
      <w:rPr>
        <w:rFonts w:ascii="Courier New" w:hAnsi="Courier New" w:cs="Times New Roman" w:hint="default"/>
      </w:rPr>
    </w:lvl>
    <w:lvl w:ilvl="5" w:tplc="04080005">
      <w:start w:val="1"/>
      <w:numFmt w:val="bullet"/>
      <w:lvlText w:val=""/>
      <w:lvlJc w:val="left"/>
      <w:pPr>
        <w:ind w:left="3894" w:hanging="360"/>
      </w:pPr>
      <w:rPr>
        <w:rFonts w:ascii="Wingdings" w:hAnsi="Wingdings" w:hint="default"/>
      </w:rPr>
    </w:lvl>
    <w:lvl w:ilvl="6" w:tplc="04080001">
      <w:start w:val="1"/>
      <w:numFmt w:val="bullet"/>
      <w:lvlText w:val=""/>
      <w:lvlJc w:val="left"/>
      <w:pPr>
        <w:ind w:left="4614" w:hanging="360"/>
      </w:pPr>
      <w:rPr>
        <w:rFonts w:ascii="Symbol" w:hAnsi="Symbol" w:hint="default"/>
      </w:rPr>
    </w:lvl>
    <w:lvl w:ilvl="7" w:tplc="04080003">
      <w:start w:val="1"/>
      <w:numFmt w:val="bullet"/>
      <w:lvlText w:val="o"/>
      <w:lvlJc w:val="left"/>
      <w:pPr>
        <w:ind w:left="5334" w:hanging="360"/>
      </w:pPr>
      <w:rPr>
        <w:rFonts w:ascii="Courier New" w:hAnsi="Courier New" w:cs="Times New Roman" w:hint="default"/>
      </w:rPr>
    </w:lvl>
    <w:lvl w:ilvl="8" w:tplc="04080005">
      <w:start w:val="1"/>
      <w:numFmt w:val="bullet"/>
      <w:lvlText w:val=""/>
      <w:lvlJc w:val="left"/>
      <w:pPr>
        <w:ind w:left="6054" w:hanging="360"/>
      </w:pPr>
      <w:rPr>
        <w:rFonts w:ascii="Wingdings" w:hAnsi="Wingdings" w:hint="default"/>
      </w:rPr>
    </w:lvl>
  </w:abstractNum>
  <w:abstractNum w:abstractNumId="18" w15:restartNumberingAfterBreak="0">
    <w:nsid w:val="4F2624D4"/>
    <w:multiLevelType w:val="hybridMultilevel"/>
    <w:tmpl w:val="F96A214C"/>
    <w:lvl w:ilvl="0" w:tplc="0408000F">
      <w:start w:val="1"/>
      <w:numFmt w:val="decimal"/>
      <w:lvlText w:val="%1."/>
      <w:lvlJc w:val="left"/>
      <w:pPr>
        <w:tabs>
          <w:tab w:val="num" w:pos="720"/>
        </w:tabs>
        <w:ind w:left="720" w:hanging="360"/>
      </w:p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start w:val="1"/>
      <w:numFmt w:val="bullet"/>
      <w:lvlText w:val="o"/>
      <w:lvlJc w:val="left"/>
      <w:pPr>
        <w:tabs>
          <w:tab w:val="num" w:pos="3600"/>
        </w:tabs>
        <w:ind w:left="3600" w:hanging="360"/>
      </w:pPr>
      <w:rPr>
        <w:rFonts w:ascii="Courier New" w:hAnsi="Courier New" w:cs="Courier New" w:hint="default"/>
      </w:rPr>
    </w:lvl>
    <w:lvl w:ilvl="5" w:tplc="04080005">
      <w:start w:val="1"/>
      <w:numFmt w:val="bullet"/>
      <w:lvlText w:val=""/>
      <w:lvlJc w:val="left"/>
      <w:pPr>
        <w:tabs>
          <w:tab w:val="num" w:pos="4320"/>
        </w:tabs>
        <w:ind w:left="4320" w:hanging="360"/>
      </w:pPr>
      <w:rPr>
        <w:rFonts w:ascii="Wingdings" w:hAnsi="Wingdings" w:hint="default"/>
      </w:rPr>
    </w:lvl>
    <w:lvl w:ilvl="6" w:tplc="04080001">
      <w:start w:val="1"/>
      <w:numFmt w:val="bullet"/>
      <w:lvlText w:val=""/>
      <w:lvlJc w:val="left"/>
      <w:pPr>
        <w:tabs>
          <w:tab w:val="num" w:pos="5040"/>
        </w:tabs>
        <w:ind w:left="5040" w:hanging="360"/>
      </w:pPr>
      <w:rPr>
        <w:rFonts w:ascii="Symbol" w:hAnsi="Symbol" w:hint="default"/>
      </w:rPr>
    </w:lvl>
    <w:lvl w:ilvl="7" w:tplc="04080003">
      <w:start w:val="1"/>
      <w:numFmt w:val="bullet"/>
      <w:lvlText w:val="o"/>
      <w:lvlJc w:val="left"/>
      <w:pPr>
        <w:tabs>
          <w:tab w:val="num" w:pos="5760"/>
        </w:tabs>
        <w:ind w:left="5760" w:hanging="360"/>
      </w:pPr>
      <w:rPr>
        <w:rFonts w:ascii="Courier New" w:hAnsi="Courier New" w:cs="Courier New" w:hint="default"/>
      </w:rPr>
    </w:lvl>
    <w:lvl w:ilvl="8" w:tplc="0408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3E12F1E"/>
    <w:multiLevelType w:val="hybridMultilevel"/>
    <w:tmpl w:val="B40010D8"/>
    <w:lvl w:ilvl="0" w:tplc="04080007">
      <w:start w:val="1"/>
      <w:numFmt w:val="bullet"/>
      <w:lvlText w:val=""/>
      <w:lvlPicBulletId w:val="0"/>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4A51A7"/>
    <w:multiLevelType w:val="hybridMultilevel"/>
    <w:tmpl w:val="835E4B4A"/>
    <w:lvl w:ilvl="0" w:tplc="59161894">
      <w:numFmt w:val="bullet"/>
      <w:lvlText w:val="-"/>
      <w:lvlJc w:val="left"/>
      <w:pPr>
        <w:tabs>
          <w:tab w:val="num" w:pos="720"/>
        </w:tabs>
        <w:ind w:left="720" w:hanging="360"/>
      </w:pPr>
      <w:rPr>
        <w:rFonts w:ascii="Verdana" w:eastAsia="Times New Roman" w:hAnsi="Verdan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EEE13F2"/>
    <w:multiLevelType w:val="hybridMultilevel"/>
    <w:tmpl w:val="B92EBE76"/>
    <w:lvl w:ilvl="0" w:tplc="04080001">
      <w:start w:val="1"/>
      <w:numFmt w:val="bullet"/>
      <w:lvlText w:val=""/>
      <w:lvlJc w:val="left"/>
      <w:pPr>
        <w:ind w:left="294" w:hanging="360"/>
      </w:pPr>
      <w:rPr>
        <w:rFonts w:ascii="Symbol" w:hAnsi="Symbol" w:hint="default"/>
      </w:rPr>
    </w:lvl>
    <w:lvl w:ilvl="1" w:tplc="04080003" w:tentative="1">
      <w:start w:val="1"/>
      <w:numFmt w:val="bullet"/>
      <w:lvlText w:val="o"/>
      <w:lvlJc w:val="left"/>
      <w:pPr>
        <w:ind w:left="1014" w:hanging="360"/>
      </w:pPr>
      <w:rPr>
        <w:rFonts w:ascii="Courier New" w:hAnsi="Courier New" w:cs="Courier New" w:hint="default"/>
      </w:rPr>
    </w:lvl>
    <w:lvl w:ilvl="2" w:tplc="04080005" w:tentative="1">
      <w:start w:val="1"/>
      <w:numFmt w:val="bullet"/>
      <w:lvlText w:val=""/>
      <w:lvlJc w:val="left"/>
      <w:pPr>
        <w:ind w:left="1734" w:hanging="360"/>
      </w:pPr>
      <w:rPr>
        <w:rFonts w:ascii="Wingdings" w:hAnsi="Wingdings" w:hint="default"/>
      </w:rPr>
    </w:lvl>
    <w:lvl w:ilvl="3" w:tplc="04080001" w:tentative="1">
      <w:start w:val="1"/>
      <w:numFmt w:val="bullet"/>
      <w:lvlText w:val=""/>
      <w:lvlJc w:val="left"/>
      <w:pPr>
        <w:ind w:left="2454" w:hanging="360"/>
      </w:pPr>
      <w:rPr>
        <w:rFonts w:ascii="Symbol" w:hAnsi="Symbol" w:hint="default"/>
      </w:rPr>
    </w:lvl>
    <w:lvl w:ilvl="4" w:tplc="04080003" w:tentative="1">
      <w:start w:val="1"/>
      <w:numFmt w:val="bullet"/>
      <w:lvlText w:val="o"/>
      <w:lvlJc w:val="left"/>
      <w:pPr>
        <w:ind w:left="3174" w:hanging="360"/>
      </w:pPr>
      <w:rPr>
        <w:rFonts w:ascii="Courier New" w:hAnsi="Courier New" w:cs="Courier New" w:hint="default"/>
      </w:rPr>
    </w:lvl>
    <w:lvl w:ilvl="5" w:tplc="04080005" w:tentative="1">
      <w:start w:val="1"/>
      <w:numFmt w:val="bullet"/>
      <w:lvlText w:val=""/>
      <w:lvlJc w:val="left"/>
      <w:pPr>
        <w:ind w:left="3894" w:hanging="360"/>
      </w:pPr>
      <w:rPr>
        <w:rFonts w:ascii="Wingdings" w:hAnsi="Wingdings" w:hint="default"/>
      </w:rPr>
    </w:lvl>
    <w:lvl w:ilvl="6" w:tplc="04080001" w:tentative="1">
      <w:start w:val="1"/>
      <w:numFmt w:val="bullet"/>
      <w:lvlText w:val=""/>
      <w:lvlJc w:val="left"/>
      <w:pPr>
        <w:ind w:left="4614" w:hanging="360"/>
      </w:pPr>
      <w:rPr>
        <w:rFonts w:ascii="Symbol" w:hAnsi="Symbol" w:hint="default"/>
      </w:rPr>
    </w:lvl>
    <w:lvl w:ilvl="7" w:tplc="04080003" w:tentative="1">
      <w:start w:val="1"/>
      <w:numFmt w:val="bullet"/>
      <w:lvlText w:val="o"/>
      <w:lvlJc w:val="left"/>
      <w:pPr>
        <w:ind w:left="5334" w:hanging="360"/>
      </w:pPr>
      <w:rPr>
        <w:rFonts w:ascii="Courier New" w:hAnsi="Courier New" w:cs="Courier New" w:hint="default"/>
      </w:rPr>
    </w:lvl>
    <w:lvl w:ilvl="8" w:tplc="04080005" w:tentative="1">
      <w:start w:val="1"/>
      <w:numFmt w:val="bullet"/>
      <w:lvlText w:val=""/>
      <w:lvlJc w:val="left"/>
      <w:pPr>
        <w:ind w:left="6054" w:hanging="360"/>
      </w:pPr>
      <w:rPr>
        <w:rFonts w:ascii="Wingdings" w:hAnsi="Wingdings" w:hint="default"/>
      </w:rPr>
    </w:lvl>
  </w:abstractNum>
  <w:abstractNum w:abstractNumId="22" w15:restartNumberingAfterBreak="0">
    <w:nsid w:val="62D0167C"/>
    <w:multiLevelType w:val="hybridMultilevel"/>
    <w:tmpl w:val="9E548CA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67D6525A"/>
    <w:multiLevelType w:val="hybridMultilevel"/>
    <w:tmpl w:val="27F444C2"/>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4" w15:restartNumberingAfterBreak="0">
    <w:nsid w:val="6B1F530D"/>
    <w:multiLevelType w:val="hybridMultilevel"/>
    <w:tmpl w:val="1D909332"/>
    <w:lvl w:ilvl="0" w:tplc="59161894">
      <w:numFmt w:val="bullet"/>
      <w:lvlText w:val="-"/>
      <w:lvlJc w:val="left"/>
      <w:pPr>
        <w:tabs>
          <w:tab w:val="num" w:pos="720"/>
        </w:tabs>
        <w:ind w:left="720" w:hanging="360"/>
      </w:pPr>
      <w:rPr>
        <w:rFonts w:ascii="Verdana" w:eastAsia="Times New Roman" w:hAnsi="Verdan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21D0A73"/>
    <w:multiLevelType w:val="hybridMultilevel"/>
    <w:tmpl w:val="967202E8"/>
    <w:lvl w:ilvl="0" w:tplc="04080007">
      <w:start w:val="1"/>
      <w:numFmt w:val="bullet"/>
      <w:lvlText w:val=""/>
      <w:lvlPicBulletId w:val="0"/>
      <w:lvlJc w:val="left"/>
      <w:pPr>
        <w:tabs>
          <w:tab w:val="num" w:pos="360"/>
        </w:tabs>
        <w:ind w:left="360" w:hanging="360"/>
      </w:pPr>
      <w:rPr>
        <w:rFonts w:ascii="Symbol" w:hAnsi="Symbol" w:hint="default"/>
      </w:rPr>
    </w:lvl>
    <w:lvl w:ilvl="1" w:tplc="04080003">
      <w:start w:val="1"/>
      <w:numFmt w:val="bullet"/>
      <w:lvlText w:val="o"/>
      <w:lvlJc w:val="left"/>
      <w:pPr>
        <w:tabs>
          <w:tab w:val="num" w:pos="1080"/>
        </w:tabs>
        <w:ind w:left="1080" w:hanging="360"/>
      </w:pPr>
      <w:rPr>
        <w:rFonts w:ascii="Courier New" w:hAnsi="Courier New" w:cs="Times New Roman" w:hint="default"/>
      </w:rPr>
    </w:lvl>
    <w:lvl w:ilvl="2" w:tplc="04080005">
      <w:start w:val="1"/>
      <w:numFmt w:val="bullet"/>
      <w:lvlText w:val=""/>
      <w:lvlJc w:val="left"/>
      <w:pPr>
        <w:tabs>
          <w:tab w:val="num" w:pos="1800"/>
        </w:tabs>
        <w:ind w:left="1800" w:hanging="360"/>
      </w:pPr>
      <w:rPr>
        <w:rFonts w:ascii="Wingdings" w:hAnsi="Wingdings" w:hint="default"/>
      </w:rPr>
    </w:lvl>
    <w:lvl w:ilvl="3" w:tplc="04080001">
      <w:start w:val="1"/>
      <w:numFmt w:val="bullet"/>
      <w:lvlText w:val=""/>
      <w:lvlJc w:val="left"/>
      <w:pPr>
        <w:tabs>
          <w:tab w:val="num" w:pos="2520"/>
        </w:tabs>
        <w:ind w:left="2520" w:hanging="360"/>
      </w:pPr>
      <w:rPr>
        <w:rFonts w:ascii="Symbol" w:hAnsi="Symbol" w:hint="default"/>
      </w:rPr>
    </w:lvl>
    <w:lvl w:ilvl="4" w:tplc="04080003">
      <w:start w:val="1"/>
      <w:numFmt w:val="bullet"/>
      <w:lvlText w:val="o"/>
      <w:lvlJc w:val="left"/>
      <w:pPr>
        <w:tabs>
          <w:tab w:val="num" w:pos="3240"/>
        </w:tabs>
        <w:ind w:left="3240" w:hanging="360"/>
      </w:pPr>
      <w:rPr>
        <w:rFonts w:ascii="Courier New" w:hAnsi="Courier New" w:cs="Times New Roman" w:hint="default"/>
      </w:rPr>
    </w:lvl>
    <w:lvl w:ilvl="5" w:tplc="04080005">
      <w:start w:val="1"/>
      <w:numFmt w:val="bullet"/>
      <w:lvlText w:val=""/>
      <w:lvlJc w:val="left"/>
      <w:pPr>
        <w:tabs>
          <w:tab w:val="num" w:pos="3960"/>
        </w:tabs>
        <w:ind w:left="3960" w:hanging="360"/>
      </w:pPr>
      <w:rPr>
        <w:rFonts w:ascii="Wingdings" w:hAnsi="Wingdings" w:hint="default"/>
      </w:rPr>
    </w:lvl>
    <w:lvl w:ilvl="6" w:tplc="04080001">
      <w:start w:val="1"/>
      <w:numFmt w:val="bullet"/>
      <w:lvlText w:val=""/>
      <w:lvlJc w:val="left"/>
      <w:pPr>
        <w:tabs>
          <w:tab w:val="num" w:pos="4680"/>
        </w:tabs>
        <w:ind w:left="4680" w:hanging="360"/>
      </w:pPr>
      <w:rPr>
        <w:rFonts w:ascii="Symbol" w:hAnsi="Symbol" w:hint="default"/>
      </w:rPr>
    </w:lvl>
    <w:lvl w:ilvl="7" w:tplc="04080003">
      <w:start w:val="1"/>
      <w:numFmt w:val="bullet"/>
      <w:lvlText w:val="o"/>
      <w:lvlJc w:val="left"/>
      <w:pPr>
        <w:tabs>
          <w:tab w:val="num" w:pos="5400"/>
        </w:tabs>
        <w:ind w:left="5400" w:hanging="360"/>
      </w:pPr>
      <w:rPr>
        <w:rFonts w:ascii="Courier New" w:hAnsi="Courier New" w:cs="Times New Roman" w:hint="default"/>
      </w:rPr>
    </w:lvl>
    <w:lvl w:ilvl="8" w:tplc="04080005">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76752ECE"/>
    <w:multiLevelType w:val="hybridMultilevel"/>
    <w:tmpl w:val="9C8AE20A"/>
    <w:lvl w:ilvl="0" w:tplc="04080007">
      <w:start w:val="1"/>
      <w:numFmt w:val="bullet"/>
      <w:lvlText w:val=""/>
      <w:lvlPicBulletId w:val="0"/>
      <w:lvlJc w:val="left"/>
      <w:pPr>
        <w:ind w:left="294" w:hanging="360"/>
      </w:pPr>
      <w:rPr>
        <w:rFonts w:ascii="Symbol" w:hAnsi="Symbol" w:hint="default"/>
      </w:rPr>
    </w:lvl>
    <w:lvl w:ilvl="1" w:tplc="04080003" w:tentative="1">
      <w:start w:val="1"/>
      <w:numFmt w:val="bullet"/>
      <w:lvlText w:val="o"/>
      <w:lvlJc w:val="left"/>
      <w:pPr>
        <w:ind w:left="1014" w:hanging="360"/>
      </w:pPr>
      <w:rPr>
        <w:rFonts w:ascii="Courier New" w:hAnsi="Courier New" w:hint="default"/>
      </w:rPr>
    </w:lvl>
    <w:lvl w:ilvl="2" w:tplc="04080005" w:tentative="1">
      <w:start w:val="1"/>
      <w:numFmt w:val="bullet"/>
      <w:lvlText w:val=""/>
      <w:lvlJc w:val="left"/>
      <w:pPr>
        <w:ind w:left="1734" w:hanging="360"/>
      </w:pPr>
      <w:rPr>
        <w:rFonts w:ascii="Wingdings" w:hAnsi="Wingdings" w:hint="default"/>
      </w:rPr>
    </w:lvl>
    <w:lvl w:ilvl="3" w:tplc="04080001" w:tentative="1">
      <w:start w:val="1"/>
      <w:numFmt w:val="bullet"/>
      <w:lvlText w:val=""/>
      <w:lvlJc w:val="left"/>
      <w:pPr>
        <w:ind w:left="2454" w:hanging="360"/>
      </w:pPr>
      <w:rPr>
        <w:rFonts w:ascii="Symbol" w:hAnsi="Symbol" w:hint="default"/>
      </w:rPr>
    </w:lvl>
    <w:lvl w:ilvl="4" w:tplc="04080003" w:tentative="1">
      <w:start w:val="1"/>
      <w:numFmt w:val="bullet"/>
      <w:lvlText w:val="o"/>
      <w:lvlJc w:val="left"/>
      <w:pPr>
        <w:ind w:left="3174" w:hanging="360"/>
      </w:pPr>
      <w:rPr>
        <w:rFonts w:ascii="Courier New" w:hAnsi="Courier New" w:hint="default"/>
      </w:rPr>
    </w:lvl>
    <w:lvl w:ilvl="5" w:tplc="04080005" w:tentative="1">
      <w:start w:val="1"/>
      <w:numFmt w:val="bullet"/>
      <w:lvlText w:val=""/>
      <w:lvlJc w:val="left"/>
      <w:pPr>
        <w:ind w:left="3894" w:hanging="360"/>
      </w:pPr>
      <w:rPr>
        <w:rFonts w:ascii="Wingdings" w:hAnsi="Wingdings" w:hint="default"/>
      </w:rPr>
    </w:lvl>
    <w:lvl w:ilvl="6" w:tplc="04080001" w:tentative="1">
      <w:start w:val="1"/>
      <w:numFmt w:val="bullet"/>
      <w:lvlText w:val=""/>
      <w:lvlJc w:val="left"/>
      <w:pPr>
        <w:ind w:left="4614" w:hanging="360"/>
      </w:pPr>
      <w:rPr>
        <w:rFonts w:ascii="Symbol" w:hAnsi="Symbol" w:hint="default"/>
      </w:rPr>
    </w:lvl>
    <w:lvl w:ilvl="7" w:tplc="04080003" w:tentative="1">
      <w:start w:val="1"/>
      <w:numFmt w:val="bullet"/>
      <w:lvlText w:val="o"/>
      <w:lvlJc w:val="left"/>
      <w:pPr>
        <w:ind w:left="5334" w:hanging="360"/>
      </w:pPr>
      <w:rPr>
        <w:rFonts w:ascii="Courier New" w:hAnsi="Courier New" w:hint="default"/>
      </w:rPr>
    </w:lvl>
    <w:lvl w:ilvl="8" w:tplc="04080005" w:tentative="1">
      <w:start w:val="1"/>
      <w:numFmt w:val="bullet"/>
      <w:lvlText w:val=""/>
      <w:lvlJc w:val="left"/>
      <w:pPr>
        <w:ind w:left="6054" w:hanging="360"/>
      </w:pPr>
      <w:rPr>
        <w:rFonts w:ascii="Wingdings" w:hAnsi="Wingdings" w:hint="default"/>
      </w:rPr>
    </w:lvl>
  </w:abstractNum>
  <w:abstractNum w:abstractNumId="27" w15:restartNumberingAfterBreak="0">
    <w:nsid w:val="76B83978"/>
    <w:multiLevelType w:val="hybridMultilevel"/>
    <w:tmpl w:val="EE88875E"/>
    <w:lvl w:ilvl="0" w:tplc="0408000F">
      <w:start w:val="1"/>
      <w:numFmt w:val="decimal"/>
      <w:lvlText w:val="%1."/>
      <w:lvlJc w:val="left"/>
      <w:pPr>
        <w:tabs>
          <w:tab w:val="num" w:pos="720"/>
        </w:tabs>
        <w:ind w:left="720" w:hanging="360"/>
      </w:pPr>
      <w:rPr>
        <w:rFonts w:cs="Times New Roman"/>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7B391C7A"/>
    <w:multiLevelType w:val="hybridMultilevel"/>
    <w:tmpl w:val="0374F98E"/>
    <w:lvl w:ilvl="0" w:tplc="61881D88">
      <w:start w:val="1"/>
      <w:numFmt w:val="decimal"/>
      <w:lvlText w:val="%1."/>
      <w:lvlJc w:val="left"/>
      <w:pPr>
        <w:ind w:left="900" w:hanging="540"/>
      </w:pPr>
      <w:rPr>
        <w:rFonts w:cs="Times New Roman" w:hint="default"/>
        <w:b/>
        <w:bCs/>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9" w15:restartNumberingAfterBreak="0">
    <w:nsid w:val="7FE4251B"/>
    <w:multiLevelType w:val="hybridMultilevel"/>
    <w:tmpl w:val="7368EE86"/>
    <w:lvl w:ilvl="0" w:tplc="04080007">
      <w:start w:val="1"/>
      <w:numFmt w:val="bullet"/>
      <w:lvlText w:val=""/>
      <w:lvlPicBulletId w:val="0"/>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7"/>
  </w:num>
  <w:num w:numId="5">
    <w:abstractNumId w:val="24"/>
  </w:num>
  <w:num w:numId="6">
    <w:abstractNumId w:val="14"/>
  </w:num>
  <w:num w:numId="7">
    <w:abstractNumId w:val="9"/>
  </w:num>
  <w:num w:numId="8">
    <w:abstractNumId w:val="19"/>
  </w:num>
  <w:num w:numId="9">
    <w:abstractNumId w:val="20"/>
  </w:num>
  <w:num w:numId="10">
    <w:abstractNumId w:val="4"/>
  </w:num>
  <w:num w:numId="11">
    <w:abstractNumId w:val="6"/>
  </w:num>
  <w:num w:numId="12">
    <w:abstractNumId w:val="16"/>
  </w:num>
  <w:num w:numId="13">
    <w:abstractNumId w:val="22"/>
  </w:num>
  <w:num w:numId="14">
    <w:abstractNumId w:val="5"/>
  </w:num>
  <w:num w:numId="15">
    <w:abstractNumId w:val="27"/>
  </w:num>
  <w:num w:numId="16">
    <w:abstractNumId w:val="23"/>
  </w:num>
  <w:num w:numId="17">
    <w:abstractNumId w:val="15"/>
  </w:num>
  <w:num w:numId="18">
    <w:abstractNumId w:val="28"/>
  </w:num>
  <w:num w:numId="19">
    <w:abstractNumId w:val="10"/>
  </w:num>
  <w:num w:numId="20">
    <w:abstractNumId w:val="12"/>
  </w:num>
  <w:num w:numId="21">
    <w:abstractNumId w:val="29"/>
  </w:num>
  <w:num w:numId="22">
    <w:abstractNumId w:val="11"/>
  </w:num>
  <w:num w:numId="23">
    <w:abstractNumId w:val="26"/>
  </w:num>
  <w:num w:numId="24">
    <w:abstractNumId w:val="1"/>
  </w:num>
  <w:num w:numId="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lvlOverride w:ilvl="0">
      <w:startOverride w:val="1"/>
    </w:lvlOverride>
    <w:lvlOverride w:ilvl="1"/>
    <w:lvlOverride w:ilvl="2"/>
    <w:lvlOverride w:ilvl="3"/>
    <w:lvlOverride w:ilvl="4"/>
    <w:lvlOverride w:ilvl="5"/>
    <w:lvlOverride w:ilvl="6"/>
    <w:lvlOverride w:ilvl="7"/>
    <w:lvlOverride w:ilvl="8"/>
  </w:num>
  <w:num w:numId="27">
    <w:abstractNumId w:val="29"/>
  </w:num>
  <w:num w:numId="28">
    <w:abstractNumId w:val="17"/>
  </w:num>
  <w:num w:numId="29">
    <w:abstractNumId w:val="11"/>
  </w:num>
  <w:num w:numId="30">
    <w:abstractNumId w:val="13"/>
  </w:num>
  <w:num w:numId="31">
    <w:abstractNumId w:val="25"/>
  </w:num>
  <w:num w:numId="32">
    <w:abstractNumId w:val="29"/>
  </w:num>
  <w:num w:numId="33">
    <w:abstractNumId w:val="17"/>
  </w:num>
  <w:num w:numId="34">
    <w:abstractNumId w:val="11"/>
  </w:num>
  <w:num w:numId="35">
    <w:abstractNumId w:val="8"/>
  </w:num>
  <w:num w:numId="3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846"/>
    <w:rsid w:val="0000486F"/>
    <w:rsid w:val="00010169"/>
    <w:rsid w:val="000130F7"/>
    <w:rsid w:val="00014EED"/>
    <w:rsid w:val="000209E5"/>
    <w:rsid w:val="00024483"/>
    <w:rsid w:val="0002588F"/>
    <w:rsid w:val="00033340"/>
    <w:rsid w:val="000346B6"/>
    <w:rsid w:val="00041B2A"/>
    <w:rsid w:val="000426BA"/>
    <w:rsid w:val="000444F3"/>
    <w:rsid w:val="0005359F"/>
    <w:rsid w:val="000674AF"/>
    <w:rsid w:val="00067817"/>
    <w:rsid w:val="00071AFF"/>
    <w:rsid w:val="0007495B"/>
    <w:rsid w:val="00076D88"/>
    <w:rsid w:val="00087AE7"/>
    <w:rsid w:val="000915B7"/>
    <w:rsid w:val="0009446F"/>
    <w:rsid w:val="000A0D9D"/>
    <w:rsid w:val="000A61EA"/>
    <w:rsid w:val="000B2A67"/>
    <w:rsid w:val="000B533F"/>
    <w:rsid w:val="000C3E68"/>
    <w:rsid w:val="000D1D09"/>
    <w:rsid w:val="000E50BA"/>
    <w:rsid w:val="000F5612"/>
    <w:rsid w:val="00111E24"/>
    <w:rsid w:val="0011294D"/>
    <w:rsid w:val="00112D01"/>
    <w:rsid w:val="001221EE"/>
    <w:rsid w:val="00135EF9"/>
    <w:rsid w:val="001517F3"/>
    <w:rsid w:val="00151B21"/>
    <w:rsid w:val="00154EDF"/>
    <w:rsid w:val="00155960"/>
    <w:rsid w:val="00161444"/>
    <w:rsid w:val="00166B30"/>
    <w:rsid w:val="00167D47"/>
    <w:rsid w:val="00173AA0"/>
    <w:rsid w:val="00177FF1"/>
    <w:rsid w:val="001834D4"/>
    <w:rsid w:val="001A2FC1"/>
    <w:rsid w:val="001B34D6"/>
    <w:rsid w:val="001B3AD4"/>
    <w:rsid w:val="001B6846"/>
    <w:rsid w:val="001C32C3"/>
    <w:rsid w:val="001C5006"/>
    <w:rsid w:val="001C77D1"/>
    <w:rsid w:val="001E50DF"/>
    <w:rsid w:val="001E62A7"/>
    <w:rsid w:val="001F3773"/>
    <w:rsid w:val="00203B7B"/>
    <w:rsid w:val="00231110"/>
    <w:rsid w:val="00233BEE"/>
    <w:rsid w:val="0024243C"/>
    <w:rsid w:val="00243779"/>
    <w:rsid w:val="002469B7"/>
    <w:rsid w:val="00274C10"/>
    <w:rsid w:val="00282D86"/>
    <w:rsid w:val="00293B70"/>
    <w:rsid w:val="002A2F25"/>
    <w:rsid w:val="002B281F"/>
    <w:rsid w:val="002C0D65"/>
    <w:rsid w:val="002C3B19"/>
    <w:rsid w:val="002D1A26"/>
    <w:rsid w:val="002E4B64"/>
    <w:rsid w:val="002F50C1"/>
    <w:rsid w:val="0030045C"/>
    <w:rsid w:val="00302ECF"/>
    <w:rsid w:val="0032617E"/>
    <w:rsid w:val="00334445"/>
    <w:rsid w:val="003348A7"/>
    <w:rsid w:val="00340C20"/>
    <w:rsid w:val="0034247A"/>
    <w:rsid w:val="0034300C"/>
    <w:rsid w:val="00346067"/>
    <w:rsid w:val="00346E55"/>
    <w:rsid w:val="00347DBD"/>
    <w:rsid w:val="0037446A"/>
    <w:rsid w:val="00381BE3"/>
    <w:rsid w:val="003842EA"/>
    <w:rsid w:val="00390429"/>
    <w:rsid w:val="00393C8E"/>
    <w:rsid w:val="003A398D"/>
    <w:rsid w:val="003B0668"/>
    <w:rsid w:val="003B4491"/>
    <w:rsid w:val="003B6D44"/>
    <w:rsid w:val="003D6226"/>
    <w:rsid w:val="003E7B9B"/>
    <w:rsid w:val="003F1974"/>
    <w:rsid w:val="003F48B5"/>
    <w:rsid w:val="004052FF"/>
    <w:rsid w:val="004119AE"/>
    <w:rsid w:val="00417BD8"/>
    <w:rsid w:val="004266CB"/>
    <w:rsid w:val="004365AB"/>
    <w:rsid w:val="00443493"/>
    <w:rsid w:val="00446F18"/>
    <w:rsid w:val="00456829"/>
    <w:rsid w:val="004607D8"/>
    <w:rsid w:val="00466927"/>
    <w:rsid w:val="00472FD5"/>
    <w:rsid w:val="00483774"/>
    <w:rsid w:val="00485F8F"/>
    <w:rsid w:val="00486B46"/>
    <w:rsid w:val="00497D97"/>
    <w:rsid w:val="004A32BC"/>
    <w:rsid w:val="004B76BA"/>
    <w:rsid w:val="004C23FD"/>
    <w:rsid w:val="004C491A"/>
    <w:rsid w:val="004D5104"/>
    <w:rsid w:val="004E29F4"/>
    <w:rsid w:val="004E4698"/>
    <w:rsid w:val="004F0DED"/>
    <w:rsid w:val="004F3D1A"/>
    <w:rsid w:val="00505520"/>
    <w:rsid w:val="005075D6"/>
    <w:rsid w:val="00507F7E"/>
    <w:rsid w:val="005104A7"/>
    <w:rsid w:val="005123E1"/>
    <w:rsid w:val="005139CE"/>
    <w:rsid w:val="0051491A"/>
    <w:rsid w:val="00531D0F"/>
    <w:rsid w:val="005525F9"/>
    <w:rsid w:val="005537E1"/>
    <w:rsid w:val="00561178"/>
    <w:rsid w:val="00562688"/>
    <w:rsid w:val="00567402"/>
    <w:rsid w:val="005739F4"/>
    <w:rsid w:val="00576AB0"/>
    <w:rsid w:val="005820A6"/>
    <w:rsid w:val="005A3E4E"/>
    <w:rsid w:val="005B0CE5"/>
    <w:rsid w:val="005B3F99"/>
    <w:rsid w:val="005D1485"/>
    <w:rsid w:val="005F6EB5"/>
    <w:rsid w:val="006058D8"/>
    <w:rsid w:val="00605DB1"/>
    <w:rsid w:val="006066EC"/>
    <w:rsid w:val="006101E5"/>
    <w:rsid w:val="00625EA3"/>
    <w:rsid w:val="00634344"/>
    <w:rsid w:val="00640237"/>
    <w:rsid w:val="00644298"/>
    <w:rsid w:val="0065106E"/>
    <w:rsid w:val="00660197"/>
    <w:rsid w:val="006708AD"/>
    <w:rsid w:val="00671585"/>
    <w:rsid w:val="00683F4B"/>
    <w:rsid w:val="006844BA"/>
    <w:rsid w:val="006A51CD"/>
    <w:rsid w:val="006B147F"/>
    <w:rsid w:val="006B192C"/>
    <w:rsid w:val="006B43E0"/>
    <w:rsid w:val="006B73B4"/>
    <w:rsid w:val="006D0549"/>
    <w:rsid w:val="006D361F"/>
    <w:rsid w:val="006D59A2"/>
    <w:rsid w:val="006E0453"/>
    <w:rsid w:val="006E4B4E"/>
    <w:rsid w:val="006E7A21"/>
    <w:rsid w:val="006F09CF"/>
    <w:rsid w:val="006F2D93"/>
    <w:rsid w:val="007112A0"/>
    <w:rsid w:val="0071272B"/>
    <w:rsid w:val="00723868"/>
    <w:rsid w:val="00730231"/>
    <w:rsid w:val="007462AF"/>
    <w:rsid w:val="007546E7"/>
    <w:rsid w:val="00764CB8"/>
    <w:rsid w:val="0077124A"/>
    <w:rsid w:val="00777726"/>
    <w:rsid w:val="00780D83"/>
    <w:rsid w:val="007810D7"/>
    <w:rsid w:val="00782AFD"/>
    <w:rsid w:val="00787FB8"/>
    <w:rsid w:val="007979B1"/>
    <w:rsid w:val="007A0DEA"/>
    <w:rsid w:val="007B2413"/>
    <w:rsid w:val="007B68D6"/>
    <w:rsid w:val="007C2AD1"/>
    <w:rsid w:val="007C6038"/>
    <w:rsid w:val="007D090F"/>
    <w:rsid w:val="007E393C"/>
    <w:rsid w:val="007E3AF7"/>
    <w:rsid w:val="007F2328"/>
    <w:rsid w:val="007F6374"/>
    <w:rsid w:val="007F6395"/>
    <w:rsid w:val="00800595"/>
    <w:rsid w:val="00812DEE"/>
    <w:rsid w:val="00832B74"/>
    <w:rsid w:val="00850847"/>
    <w:rsid w:val="00857C9F"/>
    <w:rsid w:val="00860BAF"/>
    <w:rsid w:val="00875868"/>
    <w:rsid w:val="00877450"/>
    <w:rsid w:val="0088137F"/>
    <w:rsid w:val="008B15A3"/>
    <w:rsid w:val="008C603A"/>
    <w:rsid w:val="008C6DAA"/>
    <w:rsid w:val="008D7FCF"/>
    <w:rsid w:val="008E196B"/>
    <w:rsid w:val="008E1E7E"/>
    <w:rsid w:val="008E3FA7"/>
    <w:rsid w:val="008F3DD1"/>
    <w:rsid w:val="0090392C"/>
    <w:rsid w:val="00910C87"/>
    <w:rsid w:val="0091412D"/>
    <w:rsid w:val="00924822"/>
    <w:rsid w:val="009571BE"/>
    <w:rsid w:val="00970A81"/>
    <w:rsid w:val="00973626"/>
    <w:rsid w:val="00974006"/>
    <w:rsid w:val="00977390"/>
    <w:rsid w:val="009808C8"/>
    <w:rsid w:val="0099023D"/>
    <w:rsid w:val="00997A6B"/>
    <w:rsid w:val="009A2F57"/>
    <w:rsid w:val="009A304F"/>
    <w:rsid w:val="009A4633"/>
    <w:rsid w:val="009B1600"/>
    <w:rsid w:val="009B4FEB"/>
    <w:rsid w:val="009C3FBD"/>
    <w:rsid w:val="009D5F7E"/>
    <w:rsid w:val="009D63F8"/>
    <w:rsid w:val="009E2029"/>
    <w:rsid w:val="009E4725"/>
    <w:rsid w:val="009E72CA"/>
    <w:rsid w:val="009F5AEA"/>
    <w:rsid w:val="00A11777"/>
    <w:rsid w:val="00A22D06"/>
    <w:rsid w:val="00A307D7"/>
    <w:rsid w:val="00A47C21"/>
    <w:rsid w:val="00A56D5B"/>
    <w:rsid w:val="00A67370"/>
    <w:rsid w:val="00A82636"/>
    <w:rsid w:val="00A95074"/>
    <w:rsid w:val="00AA093A"/>
    <w:rsid w:val="00AB222D"/>
    <w:rsid w:val="00AB4CE1"/>
    <w:rsid w:val="00AC044E"/>
    <w:rsid w:val="00AD5C29"/>
    <w:rsid w:val="00AE12AE"/>
    <w:rsid w:val="00AE3795"/>
    <w:rsid w:val="00AF1D9E"/>
    <w:rsid w:val="00AF5B07"/>
    <w:rsid w:val="00B03547"/>
    <w:rsid w:val="00B06EC7"/>
    <w:rsid w:val="00B135BE"/>
    <w:rsid w:val="00B1437B"/>
    <w:rsid w:val="00B17818"/>
    <w:rsid w:val="00B2150E"/>
    <w:rsid w:val="00B218E0"/>
    <w:rsid w:val="00B4515F"/>
    <w:rsid w:val="00B47D9F"/>
    <w:rsid w:val="00B543FF"/>
    <w:rsid w:val="00B54F39"/>
    <w:rsid w:val="00B562EC"/>
    <w:rsid w:val="00B620E4"/>
    <w:rsid w:val="00B67C30"/>
    <w:rsid w:val="00B773B1"/>
    <w:rsid w:val="00B9275D"/>
    <w:rsid w:val="00B950CF"/>
    <w:rsid w:val="00BA62EA"/>
    <w:rsid w:val="00BC2821"/>
    <w:rsid w:val="00BC78F3"/>
    <w:rsid w:val="00BD6B6A"/>
    <w:rsid w:val="00BE0440"/>
    <w:rsid w:val="00BE24FF"/>
    <w:rsid w:val="00BF4EE8"/>
    <w:rsid w:val="00C00599"/>
    <w:rsid w:val="00C046AD"/>
    <w:rsid w:val="00C11576"/>
    <w:rsid w:val="00C12B43"/>
    <w:rsid w:val="00C14004"/>
    <w:rsid w:val="00C1789F"/>
    <w:rsid w:val="00C2121A"/>
    <w:rsid w:val="00C2345C"/>
    <w:rsid w:val="00C249EC"/>
    <w:rsid w:val="00C316F8"/>
    <w:rsid w:val="00C50DFC"/>
    <w:rsid w:val="00C53A14"/>
    <w:rsid w:val="00C64040"/>
    <w:rsid w:val="00C66B11"/>
    <w:rsid w:val="00C72436"/>
    <w:rsid w:val="00C7306F"/>
    <w:rsid w:val="00C77EB6"/>
    <w:rsid w:val="00C92852"/>
    <w:rsid w:val="00C96F3A"/>
    <w:rsid w:val="00CA6C56"/>
    <w:rsid w:val="00CA739B"/>
    <w:rsid w:val="00CB6477"/>
    <w:rsid w:val="00CB65FE"/>
    <w:rsid w:val="00CC2CD5"/>
    <w:rsid w:val="00CD297D"/>
    <w:rsid w:val="00CE0993"/>
    <w:rsid w:val="00D008D4"/>
    <w:rsid w:val="00D06C1E"/>
    <w:rsid w:val="00D169CF"/>
    <w:rsid w:val="00D21A8F"/>
    <w:rsid w:val="00D305AC"/>
    <w:rsid w:val="00D35088"/>
    <w:rsid w:val="00D61B56"/>
    <w:rsid w:val="00D70836"/>
    <w:rsid w:val="00D81D8A"/>
    <w:rsid w:val="00D8330C"/>
    <w:rsid w:val="00D8783B"/>
    <w:rsid w:val="00D92CD5"/>
    <w:rsid w:val="00D94866"/>
    <w:rsid w:val="00D94A44"/>
    <w:rsid w:val="00DA18C4"/>
    <w:rsid w:val="00DA426B"/>
    <w:rsid w:val="00DA6DD9"/>
    <w:rsid w:val="00DB6569"/>
    <w:rsid w:val="00DD10D9"/>
    <w:rsid w:val="00DE1FA2"/>
    <w:rsid w:val="00DE6BD0"/>
    <w:rsid w:val="00E17640"/>
    <w:rsid w:val="00E33842"/>
    <w:rsid w:val="00E40686"/>
    <w:rsid w:val="00E45CBB"/>
    <w:rsid w:val="00E50529"/>
    <w:rsid w:val="00E55299"/>
    <w:rsid w:val="00E5599F"/>
    <w:rsid w:val="00E56DC9"/>
    <w:rsid w:val="00E605BE"/>
    <w:rsid w:val="00E700FA"/>
    <w:rsid w:val="00E72F2F"/>
    <w:rsid w:val="00E83AE3"/>
    <w:rsid w:val="00E849A4"/>
    <w:rsid w:val="00E922B6"/>
    <w:rsid w:val="00E94BE7"/>
    <w:rsid w:val="00E97B51"/>
    <w:rsid w:val="00EA5E09"/>
    <w:rsid w:val="00EB0970"/>
    <w:rsid w:val="00EB22F1"/>
    <w:rsid w:val="00EB68B1"/>
    <w:rsid w:val="00ED259E"/>
    <w:rsid w:val="00ED76C9"/>
    <w:rsid w:val="00EE3308"/>
    <w:rsid w:val="00EE3DEA"/>
    <w:rsid w:val="00EF69C1"/>
    <w:rsid w:val="00F1633F"/>
    <w:rsid w:val="00F215C7"/>
    <w:rsid w:val="00F30686"/>
    <w:rsid w:val="00F33D1A"/>
    <w:rsid w:val="00F34E0E"/>
    <w:rsid w:val="00F36D88"/>
    <w:rsid w:val="00F5258A"/>
    <w:rsid w:val="00F53BDF"/>
    <w:rsid w:val="00F57A32"/>
    <w:rsid w:val="00F66C55"/>
    <w:rsid w:val="00F70376"/>
    <w:rsid w:val="00F70B90"/>
    <w:rsid w:val="00F733D6"/>
    <w:rsid w:val="00F739DF"/>
    <w:rsid w:val="00F775A4"/>
    <w:rsid w:val="00F80F4B"/>
    <w:rsid w:val="00F912B0"/>
    <w:rsid w:val="00F935CA"/>
    <w:rsid w:val="00FC218D"/>
    <w:rsid w:val="00FD47AF"/>
    <w:rsid w:val="00FD6D51"/>
    <w:rsid w:val="00FF49D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4CD1E7E"/>
  <w14:defaultImageDpi w14:val="0"/>
  <w15:docId w15:val="{61CA566F-33BD-4AE7-A302-686365644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Calibri"/>
        <w:sz w:val="22"/>
        <w:szCs w:val="22"/>
        <w:lang w:val="el-GR" w:eastAsia="el-GR"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rFonts w:cs="Times New Roman"/>
    </w:rPr>
  </w:style>
  <w:style w:type="paragraph" w:styleId="4">
    <w:name w:val="heading 4"/>
    <w:basedOn w:val="a"/>
    <w:next w:val="a"/>
    <w:link w:val="4Char"/>
    <w:uiPriority w:val="99"/>
    <w:qFormat/>
    <w:locked/>
    <w:rsid w:val="00B562EC"/>
    <w:pPr>
      <w:keepNext/>
      <w:numPr>
        <w:ilvl w:val="3"/>
        <w:numId w:val="2"/>
      </w:numPr>
      <w:suppressAutoHyphens/>
      <w:jc w:val="both"/>
      <w:outlineLvl w:val="3"/>
    </w:pPr>
    <w:rPr>
      <w:rFonts w:ascii="Times New Roman" w:hAnsi="Times New Roman"/>
      <w:sz w:val="24"/>
      <w:szCs w:val="20"/>
      <w:lang w:eastAsia="zh-CN"/>
    </w:rPr>
  </w:style>
  <w:style w:type="paragraph" w:styleId="6">
    <w:name w:val="heading 6"/>
    <w:basedOn w:val="a"/>
    <w:next w:val="a"/>
    <w:link w:val="6Char"/>
    <w:uiPriority w:val="99"/>
    <w:qFormat/>
    <w:locked/>
    <w:rsid w:val="00B562EC"/>
    <w:pPr>
      <w:spacing w:before="240" w:after="60"/>
      <w:outlineLvl w:val="5"/>
    </w:pPr>
    <w:rPr>
      <w:rFonts w:ascii="Times New Roman" w:hAnsi="Times New Roman"/>
      <w:b/>
      <w:bCs/>
    </w:rPr>
  </w:style>
  <w:style w:type="paragraph" w:styleId="8">
    <w:name w:val="heading 8"/>
    <w:basedOn w:val="a"/>
    <w:next w:val="a"/>
    <w:link w:val="8Char"/>
    <w:semiHidden/>
    <w:unhideWhenUsed/>
    <w:qFormat/>
    <w:locked/>
    <w:rsid w:val="009808C8"/>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Επικεφαλίδα 4 Char"/>
    <w:basedOn w:val="a0"/>
    <w:link w:val="4"/>
    <w:uiPriority w:val="9"/>
    <w:semiHidden/>
    <w:locked/>
    <w:rPr>
      <w:rFonts w:asciiTheme="minorHAnsi" w:eastAsiaTheme="minorEastAsia" w:hAnsiTheme="minorHAnsi" w:cs="Times New Roman"/>
      <w:b/>
      <w:bCs/>
      <w:sz w:val="28"/>
      <w:szCs w:val="28"/>
    </w:rPr>
  </w:style>
  <w:style w:type="character" w:customStyle="1" w:styleId="6Char">
    <w:name w:val="Επικεφαλίδα 6 Char"/>
    <w:basedOn w:val="a0"/>
    <w:link w:val="6"/>
    <w:uiPriority w:val="9"/>
    <w:semiHidden/>
    <w:locked/>
    <w:rPr>
      <w:rFonts w:asciiTheme="minorHAnsi" w:eastAsiaTheme="minorEastAsia" w:hAnsiTheme="minorHAnsi" w:cs="Times New Roman"/>
      <w:b/>
      <w:bCs/>
    </w:rPr>
  </w:style>
  <w:style w:type="paragraph" w:customStyle="1" w:styleId="a3">
    <w:name w:val="Προεπιλεγμένη τεχνοτροπία"/>
    <w:uiPriority w:val="99"/>
    <w:rsid w:val="001B6846"/>
    <w:pPr>
      <w:suppressAutoHyphens/>
      <w:spacing w:line="256" w:lineRule="auto"/>
    </w:pPr>
    <w:rPr>
      <w:lang w:eastAsia="en-US"/>
    </w:rPr>
  </w:style>
  <w:style w:type="character" w:customStyle="1" w:styleId="ListLabel1">
    <w:name w:val="ListLabel 1"/>
    <w:uiPriority w:val="99"/>
    <w:rsid w:val="001B6846"/>
  </w:style>
  <w:style w:type="character" w:customStyle="1" w:styleId="ListLabel2">
    <w:name w:val="ListLabel 2"/>
    <w:uiPriority w:val="99"/>
    <w:rsid w:val="001B6846"/>
  </w:style>
  <w:style w:type="paragraph" w:styleId="a4">
    <w:name w:val="header"/>
    <w:basedOn w:val="a3"/>
    <w:next w:val="a5"/>
    <w:link w:val="Char"/>
    <w:uiPriority w:val="99"/>
    <w:rsid w:val="001B6846"/>
    <w:pPr>
      <w:keepNext/>
      <w:spacing w:before="240" w:after="120"/>
    </w:pPr>
    <w:rPr>
      <w:rFonts w:ascii="Liberation Sans" w:eastAsia="Liberation Sans" w:hAnsi="Times New Roman" w:cs="Lohit Hindi"/>
      <w:sz w:val="28"/>
      <w:szCs w:val="28"/>
    </w:rPr>
  </w:style>
  <w:style w:type="character" w:customStyle="1" w:styleId="Char">
    <w:name w:val="Κεφαλίδα Char"/>
    <w:basedOn w:val="a0"/>
    <w:link w:val="a4"/>
    <w:uiPriority w:val="99"/>
    <w:semiHidden/>
    <w:locked/>
    <w:rPr>
      <w:rFonts w:cs="Times New Roman"/>
    </w:rPr>
  </w:style>
  <w:style w:type="paragraph" w:styleId="a5">
    <w:name w:val="Body Text"/>
    <w:basedOn w:val="a3"/>
    <w:link w:val="Char0"/>
    <w:uiPriority w:val="99"/>
    <w:rsid w:val="001B6846"/>
    <w:pPr>
      <w:spacing w:after="120"/>
    </w:pPr>
  </w:style>
  <w:style w:type="character" w:customStyle="1" w:styleId="Char0">
    <w:name w:val="Σώμα κειμένου Char"/>
    <w:basedOn w:val="a0"/>
    <w:link w:val="a5"/>
    <w:uiPriority w:val="99"/>
    <w:semiHidden/>
    <w:locked/>
    <w:rPr>
      <w:rFonts w:cs="Times New Roman"/>
    </w:rPr>
  </w:style>
  <w:style w:type="paragraph" w:styleId="a6">
    <w:name w:val="List"/>
    <w:basedOn w:val="a5"/>
    <w:uiPriority w:val="99"/>
    <w:rsid w:val="001B6846"/>
    <w:rPr>
      <w:rFonts w:cs="Lohit Hindi"/>
    </w:rPr>
  </w:style>
  <w:style w:type="paragraph" w:styleId="a7">
    <w:name w:val="Title"/>
    <w:basedOn w:val="a3"/>
    <w:link w:val="Char1"/>
    <w:uiPriority w:val="99"/>
    <w:qFormat/>
    <w:rsid w:val="001B6846"/>
    <w:pPr>
      <w:suppressLineNumbers/>
      <w:spacing w:before="120" w:after="120"/>
    </w:pPr>
    <w:rPr>
      <w:rFonts w:cs="Lohit Hindi"/>
      <w:i/>
      <w:iCs/>
      <w:sz w:val="24"/>
      <w:szCs w:val="24"/>
    </w:rPr>
  </w:style>
  <w:style w:type="character" w:customStyle="1" w:styleId="Char1">
    <w:name w:val="Τίτλος Char"/>
    <w:basedOn w:val="a0"/>
    <w:link w:val="a7"/>
    <w:uiPriority w:val="10"/>
    <w:locked/>
    <w:rPr>
      <w:rFonts w:asciiTheme="majorHAnsi" w:eastAsiaTheme="majorEastAsia" w:hAnsiTheme="majorHAnsi" w:cs="Times New Roman"/>
      <w:b/>
      <w:bCs/>
      <w:kern w:val="28"/>
      <w:sz w:val="32"/>
      <w:szCs w:val="32"/>
    </w:rPr>
  </w:style>
  <w:style w:type="paragraph" w:customStyle="1" w:styleId="a8">
    <w:name w:val="Ευρετήριο"/>
    <w:basedOn w:val="a3"/>
    <w:uiPriority w:val="99"/>
    <w:rsid w:val="001B6846"/>
    <w:pPr>
      <w:suppressLineNumbers/>
    </w:pPr>
    <w:rPr>
      <w:rFonts w:cs="Lohit Hindi"/>
    </w:rPr>
  </w:style>
  <w:style w:type="paragraph" w:styleId="a9">
    <w:name w:val="List Paragraph"/>
    <w:basedOn w:val="a3"/>
    <w:uiPriority w:val="34"/>
    <w:qFormat/>
    <w:rsid w:val="001B6846"/>
    <w:pPr>
      <w:ind w:left="720"/>
      <w:contextualSpacing/>
    </w:pPr>
  </w:style>
  <w:style w:type="paragraph" w:styleId="3">
    <w:name w:val="Body Text 3"/>
    <w:basedOn w:val="a"/>
    <w:link w:val="3Char"/>
    <w:uiPriority w:val="99"/>
    <w:rsid w:val="00B562EC"/>
    <w:pPr>
      <w:spacing w:after="120"/>
    </w:pPr>
    <w:rPr>
      <w:sz w:val="16"/>
      <w:szCs w:val="16"/>
    </w:rPr>
  </w:style>
  <w:style w:type="character" w:customStyle="1" w:styleId="3Char">
    <w:name w:val="Σώμα κείμενου 3 Char"/>
    <w:basedOn w:val="a0"/>
    <w:link w:val="3"/>
    <w:uiPriority w:val="99"/>
    <w:semiHidden/>
    <w:locked/>
    <w:rPr>
      <w:rFonts w:cs="Times New Roman"/>
      <w:sz w:val="16"/>
      <w:szCs w:val="16"/>
    </w:rPr>
  </w:style>
  <w:style w:type="paragraph" w:styleId="aa">
    <w:name w:val="footer"/>
    <w:basedOn w:val="a"/>
    <w:link w:val="Char2"/>
    <w:uiPriority w:val="99"/>
    <w:rsid w:val="00E72F2F"/>
    <w:pPr>
      <w:tabs>
        <w:tab w:val="center" w:pos="4153"/>
        <w:tab w:val="right" w:pos="8306"/>
      </w:tabs>
    </w:pPr>
  </w:style>
  <w:style w:type="character" w:customStyle="1" w:styleId="Char2">
    <w:name w:val="Υποσέλιδο Char"/>
    <w:basedOn w:val="a0"/>
    <w:link w:val="aa"/>
    <w:uiPriority w:val="99"/>
    <w:semiHidden/>
    <w:locked/>
    <w:rPr>
      <w:rFonts w:cs="Times New Roman"/>
    </w:rPr>
  </w:style>
  <w:style w:type="character" w:styleId="ab">
    <w:name w:val="page number"/>
    <w:basedOn w:val="a0"/>
    <w:uiPriority w:val="99"/>
    <w:rsid w:val="00E72F2F"/>
    <w:rPr>
      <w:rFonts w:cs="Times New Roman"/>
    </w:rPr>
  </w:style>
  <w:style w:type="paragraph" w:styleId="30">
    <w:name w:val="Body Text Indent 3"/>
    <w:basedOn w:val="a"/>
    <w:link w:val="3Char0"/>
    <w:uiPriority w:val="99"/>
    <w:rsid w:val="005820A6"/>
    <w:pPr>
      <w:spacing w:after="120"/>
      <w:ind w:left="283"/>
    </w:pPr>
    <w:rPr>
      <w:sz w:val="16"/>
      <w:szCs w:val="16"/>
    </w:rPr>
  </w:style>
  <w:style w:type="character" w:customStyle="1" w:styleId="3Char0">
    <w:name w:val="Σώμα κείμενου με εσοχή 3 Char"/>
    <w:basedOn w:val="a0"/>
    <w:link w:val="30"/>
    <w:uiPriority w:val="99"/>
    <w:semiHidden/>
    <w:locked/>
    <w:rPr>
      <w:rFonts w:cs="Times New Roman"/>
      <w:sz w:val="16"/>
      <w:szCs w:val="16"/>
    </w:rPr>
  </w:style>
  <w:style w:type="paragraph" w:customStyle="1" w:styleId="1">
    <w:name w:val="Παράγραφος λίστας1"/>
    <w:basedOn w:val="a"/>
    <w:uiPriority w:val="99"/>
    <w:rsid w:val="00E5599F"/>
    <w:pPr>
      <w:suppressAutoHyphens/>
      <w:spacing w:after="200" w:line="276" w:lineRule="auto"/>
    </w:pPr>
    <w:rPr>
      <w:rFonts w:eastAsia="SimSun" w:cs="Tahoma"/>
      <w:kern w:val="1"/>
    </w:rPr>
  </w:style>
  <w:style w:type="paragraph" w:styleId="ac">
    <w:name w:val="Balloon Text"/>
    <w:basedOn w:val="a"/>
    <w:link w:val="Char3"/>
    <w:uiPriority w:val="99"/>
    <w:semiHidden/>
    <w:unhideWhenUsed/>
    <w:rsid w:val="004E29F4"/>
    <w:rPr>
      <w:rFonts w:ascii="Segoe UI" w:hAnsi="Segoe UI" w:cs="Segoe UI"/>
      <w:sz w:val="18"/>
      <w:szCs w:val="18"/>
    </w:rPr>
  </w:style>
  <w:style w:type="character" w:customStyle="1" w:styleId="Char3">
    <w:name w:val="Κείμενο πλαισίου Char"/>
    <w:basedOn w:val="a0"/>
    <w:link w:val="ac"/>
    <w:uiPriority w:val="99"/>
    <w:semiHidden/>
    <w:locked/>
    <w:rsid w:val="004E29F4"/>
    <w:rPr>
      <w:rFonts w:ascii="Segoe UI" w:hAnsi="Segoe UI" w:cs="Segoe UI"/>
      <w:sz w:val="18"/>
      <w:szCs w:val="18"/>
    </w:rPr>
  </w:style>
  <w:style w:type="character" w:customStyle="1" w:styleId="8Char">
    <w:name w:val="Επικεφαλίδα 8 Char"/>
    <w:basedOn w:val="a0"/>
    <w:link w:val="8"/>
    <w:semiHidden/>
    <w:rsid w:val="009808C8"/>
    <w:rPr>
      <w:rFonts w:asciiTheme="majorHAnsi" w:eastAsiaTheme="majorEastAsia" w:hAnsiTheme="majorHAnsi" w:cstheme="majorBidi"/>
      <w:color w:val="272727" w:themeColor="text1" w:themeTint="D8"/>
      <w:sz w:val="21"/>
      <w:szCs w:val="21"/>
    </w:rPr>
  </w:style>
  <w:style w:type="character" w:styleId="-">
    <w:name w:val="Hyperlink"/>
    <w:basedOn w:val="a0"/>
    <w:uiPriority w:val="99"/>
    <w:unhideWhenUsed/>
    <w:rsid w:val="006B43E0"/>
    <w:rPr>
      <w:color w:val="0563C1" w:themeColor="hyperlink"/>
      <w:u w:val="single"/>
    </w:rPr>
  </w:style>
  <w:style w:type="character" w:styleId="ad">
    <w:name w:val="Unresolved Mention"/>
    <w:basedOn w:val="a0"/>
    <w:uiPriority w:val="99"/>
    <w:semiHidden/>
    <w:unhideWhenUsed/>
    <w:rsid w:val="006B43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9989359">
      <w:bodyDiv w:val="1"/>
      <w:marLeft w:val="0"/>
      <w:marRight w:val="0"/>
      <w:marTop w:val="0"/>
      <w:marBottom w:val="0"/>
      <w:divBdr>
        <w:top w:val="none" w:sz="0" w:space="0" w:color="auto"/>
        <w:left w:val="none" w:sz="0" w:space="0" w:color="auto"/>
        <w:bottom w:val="none" w:sz="0" w:space="0" w:color="auto"/>
        <w:right w:val="none" w:sz="0" w:space="0" w:color="auto"/>
      </w:divBdr>
    </w:div>
    <w:div w:id="1506742575">
      <w:bodyDiv w:val="1"/>
      <w:marLeft w:val="0"/>
      <w:marRight w:val="0"/>
      <w:marTop w:val="0"/>
      <w:marBottom w:val="0"/>
      <w:divBdr>
        <w:top w:val="none" w:sz="0" w:space="0" w:color="auto"/>
        <w:left w:val="none" w:sz="0" w:space="0" w:color="auto"/>
        <w:bottom w:val="none" w:sz="0" w:space="0" w:color="auto"/>
        <w:right w:val="none" w:sz="0" w:space="0" w:color="auto"/>
      </w:divBdr>
    </w:div>
    <w:div w:id="1576167316">
      <w:bodyDiv w:val="1"/>
      <w:marLeft w:val="0"/>
      <w:marRight w:val="0"/>
      <w:marTop w:val="0"/>
      <w:marBottom w:val="0"/>
      <w:divBdr>
        <w:top w:val="none" w:sz="0" w:space="0" w:color="auto"/>
        <w:left w:val="none" w:sz="0" w:space="0" w:color="auto"/>
        <w:bottom w:val="none" w:sz="0" w:space="0" w:color="auto"/>
        <w:right w:val="none" w:sz="0" w:space="0" w:color="auto"/>
      </w:divBdr>
    </w:div>
    <w:div w:id="1692145687">
      <w:bodyDiv w:val="1"/>
      <w:marLeft w:val="0"/>
      <w:marRight w:val="0"/>
      <w:marTop w:val="0"/>
      <w:marBottom w:val="0"/>
      <w:divBdr>
        <w:top w:val="none" w:sz="0" w:space="0" w:color="auto"/>
        <w:left w:val="none" w:sz="0" w:space="0" w:color="auto"/>
        <w:bottom w:val="none" w:sz="0" w:space="0" w:color="auto"/>
        <w:right w:val="none" w:sz="0" w:space="0" w:color="auto"/>
      </w:divBdr>
    </w:div>
    <w:div w:id="1732578329">
      <w:bodyDiv w:val="1"/>
      <w:marLeft w:val="0"/>
      <w:marRight w:val="0"/>
      <w:marTop w:val="0"/>
      <w:marBottom w:val="0"/>
      <w:divBdr>
        <w:top w:val="none" w:sz="0" w:space="0" w:color="auto"/>
        <w:left w:val="none" w:sz="0" w:space="0" w:color="auto"/>
        <w:bottom w:val="none" w:sz="0" w:space="0" w:color="auto"/>
        <w:right w:val="none" w:sz="0" w:space="0" w:color="auto"/>
      </w:divBdr>
    </w:div>
    <w:div w:id="1805342378">
      <w:bodyDiv w:val="1"/>
      <w:marLeft w:val="0"/>
      <w:marRight w:val="0"/>
      <w:marTop w:val="0"/>
      <w:marBottom w:val="0"/>
      <w:divBdr>
        <w:top w:val="none" w:sz="0" w:space="0" w:color="auto"/>
        <w:left w:val="none" w:sz="0" w:space="0" w:color="auto"/>
        <w:bottom w:val="none" w:sz="0" w:space="0" w:color="auto"/>
        <w:right w:val="none" w:sz="0" w:space="0" w:color="auto"/>
      </w:divBdr>
    </w:div>
    <w:div w:id="1932858326">
      <w:marLeft w:val="0"/>
      <w:marRight w:val="0"/>
      <w:marTop w:val="0"/>
      <w:marBottom w:val="0"/>
      <w:divBdr>
        <w:top w:val="none" w:sz="0" w:space="0" w:color="auto"/>
        <w:left w:val="none" w:sz="0" w:space="0" w:color="auto"/>
        <w:bottom w:val="none" w:sz="0" w:space="0" w:color="auto"/>
        <w:right w:val="none" w:sz="0" w:space="0" w:color="auto"/>
      </w:divBdr>
    </w:div>
    <w:div w:id="1932858327">
      <w:marLeft w:val="0"/>
      <w:marRight w:val="0"/>
      <w:marTop w:val="0"/>
      <w:marBottom w:val="0"/>
      <w:divBdr>
        <w:top w:val="none" w:sz="0" w:space="0" w:color="auto"/>
        <w:left w:val="none" w:sz="0" w:space="0" w:color="auto"/>
        <w:bottom w:val="none" w:sz="0" w:space="0" w:color="auto"/>
        <w:right w:val="none" w:sz="0" w:space="0" w:color="auto"/>
      </w:divBdr>
    </w:div>
    <w:div w:id="1962177893">
      <w:bodyDiv w:val="1"/>
      <w:marLeft w:val="0"/>
      <w:marRight w:val="0"/>
      <w:marTop w:val="0"/>
      <w:marBottom w:val="0"/>
      <w:divBdr>
        <w:top w:val="none" w:sz="0" w:space="0" w:color="auto"/>
        <w:left w:val="none" w:sz="0" w:space="0" w:color="auto"/>
        <w:bottom w:val="none" w:sz="0" w:space="0" w:color="auto"/>
        <w:right w:val="none" w:sz="0" w:space="0" w:color="auto"/>
      </w:divBdr>
    </w:div>
    <w:div w:id="2069111380">
      <w:bodyDiv w:val="1"/>
      <w:marLeft w:val="0"/>
      <w:marRight w:val="0"/>
      <w:marTop w:val="0"/>
      <w:marBottom w:val="0"/>
      <w:divBdr>
        <w:top w:val="none" w:sz="0" w:space="0" w:color="auto"/>
        <w:left w:val="none" w:sz="0" w:space="0" w:color="auto"/>
        <w:bottom w:val="none" w:sz="0" w:space="0" w:color="auto"/>
        <w:right w:val="none" w:sz="0" w:space="0" w:color="auto"/>
      </w:divBdr>
    </w:div>
    <w:div w:id="2095977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mosnet.gr/blog/laws/%CE%AC%CF%81%CE%B8%CF%81%CE%BF-78-%CE%B4%CE%B7%CE%BC%CE%BF%CF%84%CE%B9%CE%BA%CE%AE-%CE%B5%CF%80%CE%B9%CF%84%CF%81%CE%BF%CF%80%CE%AE-%CE%B4%CE%B9%CE%B1%CE%B2%CE%BF%CF%8D%CE%BB%CE%B5%CF%85%CF%83%CE%B7/"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imosnet.gr/blog/laws/%CE%AC%CF%81%CE%B8%CF%81%CE%BF-78-%CE%B4%CE%B7%CE%BC%CE%BF%CF%84%CE%B9%CE%BA%CE%AE-%CE%B5%CF%80%CE%B9%CF%84%CF%81%CE%BF%CF%80%CE%AE-%CE%B4%CE%B9%CE%B1%CE%B2%CE%BF%CF%8D%CE%BB%CE%B5%CF%85%CF%83%CE%B7/"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dimosnet.gr/blog/laws/%CE%B1%CF%81%CE%B8%CF%81%CE%BF-76-%CE%B4%CE%B7%CE%BC%CE%BF%CF%84%CE%B9%CE%BA%CE%AE-%CE%B5%CF%80%CE%B9%CF%84%CF%81%CE%BF%CF%80%CE%AE-%CE%B4%CE%B9%CE%B1%CE%B2%CE%BF%CF%8D%CE%BB%CE%B5%CF%85%CF%83%CE%B7/" TargetMode="External"/><Relationship Id="rId4" Type="http://schemas.openxmlformats.org/officeDocument/2006/relationships/settings" Target="settings.xml"/><Relationship Id="rId9" Type="http://schemas.openxmlformats.org/officeDocument/2006/relationships/hyperlink" Target="https://dimosnet.gr/blog/laws/%CE%B1%CF%81%CE%B8%CF%81%CE%BF-77-%CF%80%CF%81%CE%BF%CF%8B%CF%80%CE%BF%CE%BB%CE%BF%CE%B3%CE%B9%CF%83%CE%BC%CF%8C%CF%82-%CE%B4%CE%AE%CE%BC%CF%89%CE%BD/" TargetMode="Externa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3A488B-DF57-4338-8A5C-FCC4D206FA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283</TotalTime>
  <Pages>1</Pages>
  <Words>3400</Words>
  <Characters>18365</Characters>
  <Application>Microsoft Office Word</Application>
  <DocSecurity>0</DocSecurity>
  <Lines>153</Lines>
  <Paragraphs>43</Paragraphs>
  <ScaleCrop>false</ScaleCrop>
  <HeadingPairs>
    <vt:vector size="2" baseType="variant">
      <vt:variant>
        <vt:lpstr>Τίτλος</vt:lpstr>
      </vt:variant>
      <vt:variant>
        <vt:i4>1</vt:i4>
      </vt:variant>
    </vt:vector>
  </HeadingPairs>
  <TitlesOfParts>
    <vt:vector size="1" baseType="lpstr">
      <vt:lpstr>-Έναρξη – εισαγωγή από τον Αντιδήμαρχο Ηρακλείου κ</vt:lpstr>
    </vt:vector>
  </TitlesOfParts>
  <Company/>
  <LinksUpToDate>false</LinksUpToDate>
  <CharactersWithSpaces>21722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-Έναρξη – εισαγωγή από τον Αντιδήμαρχο Ηρακλείου κ</dc:title>
  <dc:subject/>
  <dc:creator>Maria Kanavaki</dc:creator>
  <cp:keywords/>
  <dc:description/>
  <cp:lastModifiedBy>user</cp:lastModifiedBy>
  <cp:revision>8</cp:revision>
  <cp:lastPrinted>2021-12-13T10:47:00Z</cp:lastPrinted>
  <dcterms:created xsi:type="dcterms:W3CDTF">2021-12-10T07:26:00Z</dcterms:created>
  <dcterms:modified xsi:type="dcterms:W3CDTF">2021-12-20T12:33:00Z</dcterms:modified>
</cp:coreProperties>
</file>