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364B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42158CA0" w14:textId="77777777" w:rsidR="005B2A45" w:rsidRPr="005B2A45" w:rsidRDefault="005B2A45" w:rsidP="005B2A4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9"/>
          <w:szCs w:val="21"/>
        </w:rPr>
      </w:pPr>
    </w:p>
    <w:tbl>
      <w:tblPr>
        <w:tblW w:w="13390" w:type="dxa"/>
        <w:tblLook w:val="04A0" w:firstRow="1" w:lastRow="0" w:firstColumn="1" w:lastColumn="0" w:noHBand="0" w:noVBand="1"/>
      </w:tblPr>
      <w:tblGrid>
        <w:gridCol w:w="284"/>
        <w:gridCol w:w="2276"/>
        <w:gridCol w:w="2210"/>
        <w:gridCol w:w="4536"/>
        <w:gridCol w:w="756"/>
        <w:gridCol w:w="1196"/>
        <w:gridCol w:w="996"/>
        <w:gridCol w:w="1136"/>
      </w:tblGrid>
      <w:tr w:rsidR="005B2A45" w:rsidRPr="005B2A45" w14:paraId="36DA12A9" w14:textId="77777777" w:rsidTr="0076352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000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84D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37B7ADE0" wp14:editId="1C962EC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-104775</wp:posOffset>
                  </wp:positionV>
                  <wp:extent cx="457200" cy="419100"/>
                  <wp:effectExtent l="0" t="0" r="0" b="0"/>
                  <wp:wrapNone/>
                  <wp:docPr id="2556" name="Εικόνα 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5B2A45" w:rsidRPr="005B2A45" w14:paraId="15819695" w14:textId="77777777" w:rsidTr="00763529">
              <w:trPr>
                <w:trHeight w:val="30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2D5D2" w14:textId="77777777" w:rsidR="005B2A45" w:rsidRPr="005B2A45" w:rsidRDefault="005B2A45" w:rsidP="005B2A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277A9BE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67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25FD" w14:textId="77777777" w:rsidR="00C5143D" w:rsidRPr="00C5143D" w:rsidRDefault="005B2A45" w:rsidP="00C5143D">
            <w:pPr>
              <w:widowControl w:val="0"/>
              <w:tabs>
                <w:tab w:val="left" w:pos="292"/>
              </w:tabs>
              <w:spacing w:line="288" w:lineRule="exact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ΥΠΗΡΕΣΙΑ:  </w:t>
            </w:r>
            <w:r w:rsidR="00C5143D" w:rsidRPr="00C5143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  <w:t>¨</w:t>
            </w:r>
            <w:r w:rsidR="00C5143D" w:rsidRPr="00C5143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Επισκευή  και προμήθεια ανταλλακτικών ηλεκτρομηχανολογικών εγκαταστάσεων γεωτρήσεων άρδευσης ¨ </w:t>
            </w:r>
            <w:r w:rsidR="00C5143D" w:rsidRPr="00C51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14:paraId="0D894C0E" w14:textId="77777777" w:rsidR="005B2A45" w:rsidRPr="005B2A45" w:rsidRDefault="005B2A45" w:rsidP="005B2A45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333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B9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B26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334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0E993CC6" w14:textId="77777777" w:rsidTr="00763529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F0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43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1C4C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E47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14:paraId="585D4E7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B2A45" w:rsidRPr="005B2A45" w14:paraId="216AF235" w14:textId="77777777" w:rsidTr="00763529">
        <w:trPr>
          <w:trHeight w:val="312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3B38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ΕΛΛΗΝΙΚΗ ΔΗΜΟΚΡΑΤΙΑ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B2B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B077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F6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97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B50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27A62025" w14:textId="77777777" w:rsidTr="00763529">
        <w:trPr>
          <w:trHeight w:val="285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4FC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ΔΗΜΟΣ ΗΡΑΚΛΕΙΟΥ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732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863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297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F0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B4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3ACCE069" w14:textId="77777777" w:rsidTr="00763529">
        <w:trPr>
          <w:trHeight w:val="315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001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Δ/ΝΣΗ ΤΕΧΝΙΚΩΝ ΕΡΓΩΝ ΚΑΙ ΜΕΛΕΤΩΝ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18E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175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C6C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9AF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7F3C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1CC4EFE0" w14:textId="77777777" w:rsidTr="0076352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FE2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81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ΤΜΗΜΑ ΥΔΡΑΥΛΙΚΩΝ ΚΑΙ   </w:t>
            </w:r>
          </w:p>
          <w:p w14:paraId="5600D1D1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ΕΓΓΕΙΟΒΕΛΤΙΩΤΙΚΩΝ ΕΡΓΩΝ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F9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8A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C1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EB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FB2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A33208B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267448DE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561C345B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13115A62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1BC5147B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  <w:r w:rsidRPr="005B2A45">
        <w:rPr>
          <w:rFonts w:ascii="Arial" w:eastAsia="Arial" w:hAnsi="Arial" w:cs="Arial"/>
          <w:b/>
          <w:bCs/>
          <w:w w:val="95"/>
        </w:rPr>
        <w:t>ΕΝΤΥΠΟ ΟΙΚΟΝΟΜΙΚΗΣ ΠΡΟΣΦΟΡΑΣ</w:t>
      </w:r>
    </w:p>
    <w:p w14:paraId="72AF72F8" w14:textId="77777777" w:rsidR="00C63A15" w:rsidRPr="005B2A45" w:rsidRDefault="00C63A1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</w:rPr>
      </w:pPr>
    </w:p>
    <w:p w14:paraId="4FDA8E73" w14:textId="77777777" w:rsidR="005B2A45" w:rsidRPr="005B2A45" w:rsidRDefault="005B2A45" w:rsidP="005B2A4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6"/>
        </w:rPr>
      </w:pPr>
    </w:p>
    <w:p w14:paraId="0E97C372" w14:textId="77777777" w:rsidR="005B2A45" w:rsidRPr="005B2A45" w:rsidRDefault="005B2A45" w:rsidP="005B2A45">
      <w:pPr>
        <w:widowControl w:val="0"/>
        <w:tabs>
          <w:tab w:val="left" w:leader="dot" w:pos="9728"/>
        </w:tabs>
        <w:autoSpaceDE w:val="0"/>
        <w:autoSpaceDN w:val="0"/>
        <w:spacing w:before="99" w:after="0" w:line="360" w:lineRule="auto"/>
        <w:ind w:left="272" w:right="557" w:firstLine="208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Στα πλαίσια του </w:t>
      </w:r>
      <w:r>
        <w:rPr>
          <w:rFonts w:ascii="Verdana" w:eastAsia="Arial" w:hAnsi="Verdana" w:cs="Arial"/>
          <w:sz w:val="20"/>
        </w:rPr>
        <w:t xml:space="preserve">συνοπτικού </w:t>
      </w:r>
      <w:r w:rsidRPr="005B2A45">
        <w:rPr>
          <w:rFonts w:ascii="Verdana" w:eastAsia="Arial" w:hAnsi="Verdana" w:cs="Arial"/>
          <w:sz w:val="20"/>
        </w:rPr>
        <w:t xml:space="preserve">διαγωνισμού για την </w:t>
      </w:r>
      <w:r>
        <w:rPr>
          <w:rFonts w:ascii="Verdana" w:eastAsia="Arial" w:hAnsi="Verdana" w:cs="Arial"/>
          <w:sz w:val="20"/>
        </w:rPr>
        <w:t xml:space="preserve">υπηρεσία που αναφέρεται παραπάνω  </w:t>
      </w:r>
      <w:r w:rsidRPr="005B2A45">
        <w:rPr>
          <w:rFonts w:ascii="Verdana" w:eastAsia="Arial" w:hAnsi="Verdana" w:cs="Arial"/>
          <w:sz w:val="20"/>
        </w:rPr>
        <w:t xml:space="preserve">, σας υποβάλλω την παρακάτω προσφορά στο τυποποιημένο έντυπο της Υπηρεσίας για λογαριασμό της επιχείρησης µε την </w:t>
      </w:r>
      <w:proofErr w:type="spellStart"/>
      <w:r w:rsidRPr="005B2A45">
        <w:rPr>
          <w:rFonts w:ascii="Verdana" w:eastAsia="Arial" w:hAnsi="Verdana" w:cs="Arial"/>
          <w:sz w:val="20"/>
        </w:rPr>
        <w:t>επωνυµία</w:t>
      </w:r>
      <w:proofErr w:type="spellEnd"/>
      <w:r w:rsidR="00C5143D">
        <w:rPr>
          <w:rFonts w:ascii="Verdana" w:eastAsia="Arial" w:hAnsi="Verdana" w:cs="Arial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………………………………………………………,</w:t>
      </w:r>
      <w:r w:rsidRPr="005B2A45">
        <w:rPr>
          <w:rFonts w:ascii="Verdana" w:eastAsia="Arial" w:hAnsi="Verdana" w:cs="Arial"/>
          <w:spacing w:val="-10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µε</w:t>
      </w:r>
      <w:r w:rsidRPr="005B2A45">
        <w:rPr>
          <w:rFonts w:ascii="Verdana" w:eastAsia="Arial" w:hAnsi="Verdana" w:cs="Arial"/>
          <w:spacing w:val="-3"/>
          <w:sz w:val="20"/>
        </w:rPr>
        <w:t xml:space="preserve"> </w:t>
      </w:r>
      <w:r w:rsidR="001E15E3">
        <w:rPr>
          <w:rFonts w:ascii="Verdana" w:eastAsia="Arial" w:hAnsi="Verdana" w:cs="Arial"/>
          <w:sz w:val="20"/>
        </w:rPr>
        <w:t>έδρα……………………………………………</w:t>
      </w:r>
      <w:r w:rsidRPr="005B2A45">
        <w:rPr>
          <w:rFonts w:ascii="Verdana" w:eastAsia="Arial" w:hAnsi="Verdana" w:cs="Arial"/>
          <w:sz w:val="20"/>
        </w:rPr>
        <w:t>,</w:t>
      </w:r>
    </w:p>
    <w:p w14:paraId="6F31B4F1" w14:textId="77777777" w:rsidR="001E15E3" w:rsidRDefault="005B2A45" w:rsidP="001E15E3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οδός……………………………………………………., </w:t>
      </w:r>
      <w:proofErr w:type="spellStart"/>
      <w:r w:rsidRPr="005B2A45">
        <w:rPr>
          <w:rFonts w:ascii="Verdana" w:eastAsia="Arial" w:hAnsi="Verdana" w:cs="Arial"/>
          <w:sz w:val="20"/>
        </w:rPr>
        <w:t>αριθµός</w:t>
      </w:r>
      <w:proofErr w:type="spellEnd"/>
      <w:r w:rsidRPr="005B2A45">
        <w:rPr>
          <w:rFonts w:ascii="Verdana" w:eastAsia="Arial" w:hAnsi="Verdana" w:cs="Arial"/>
          <w:sz w:val="20"/>
        </w:rPr>
        <w:t xml:space="preserve"> ……, ΑΦΜ……………………., ∆.Ο.Υ…………………………,τηλέφωνο ………………………, και ηλεκτρ. ταχυδρομείο</w:t>
      </w:r>
      <w:r>
        <w:rPr>
          <w:rFonts w:ascii="Verdana" w:eastAsia="Arial" w:hAnsi="Verdana" w:cs="Arial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……………………………………………………………….</w:t>
      </w:r>
      <w:r w:rsidR="001E15E3">
        <w:rPr>
          <w:rFonts w:ascii="Verdana" w:eastAsia="Arial" w:hAnsi="Verdana" w:cs="Arial"/>
          <w:sz w:val="20"/>
        </w:rPr>
        <w:t xml:space="preserve"> </w:t>
      </w:r>
    </w:p>
    <w:p w14:paraId="60F77B28" w14:textId="77777777" w:rsidR="005B2A45" w:rsidRDefault="005B2A45" w:rsidP="001E15E3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b/>
          <w:sz w:val="20"/>
        </w:rPr>
      </w:pPr>
      <w:r w:rsidRPr="005B2A45">
        <w:rPr>
          <w:rFonts w:ascii="Verdana" w:eastAsia="Arial" w:hAnsi="Verdana" w:cs="Arial"/>
          <w:sz w:val="20"/>
        </w:rPr>
        <w:t>Ο χρόνος ισχύος της προσφοράς είναι</w:t>
      </w:r>
      <w:r w:rsidR="00BB2DF7">
        <w:rPr>
          <w:rFonts w:ascii="Verdana" w:eastAsia="Arial" w:hAnsi="Verdana" w:cs="Arial"/>
          <w:sz w:val="20"/>
        </w:rPr>
        <w:t>………………………………………………………..</w:t>
      </w:r>
      <w:r w:rsidRPr="005B2A45">
        <w:rPr>
          <w:rFonts w:ascii="Verdana" w:eastAsia="Arial" w:hAnsi="Verdana" w:cs="Arial"/>
          <w:sz w:val="20"/>
        </w:rPr>
        <w:t xml:space="preserve"> </w:t>
      </w:r>
      <w:r w:rsidRPr="005B2A45">
        <w:rPr>
          <w:rFonts w:ascii="Verdana" w:eastAsia="Arial" w:hAnsi="Verdana" w:cs="Arial"/>
          <w:b/>
          <w:sz w:val="20"/>
        </w:rPr>
        <w:t xml:space="preserve"> </w:t>
      </w:r>
    </w:p>
    <w:p w14:paraId="113CA63E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b/>
          <w:sz w:val="20"/>
        </w:rPr>
      </w:pPr>
    </w:p>
    <w:p w14:paraId="5EC263E6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627F646A" w14:textId="77777777" w:rsidR="00CE44EA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4C3C2BFF" w14:textId="77777777" w:rsidR="00C20BCF" w:rsidRDefault="00C20BCF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3B70A849" w14:textId="77777777" w:rsidR="00C20BCF" w:rsidRDefault="00C20BCF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6BF4B968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2679B029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2567E598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1DDFC3C0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2C6553D3" w14:textId="77777777" w:rsidR="00CE44EA" w:rsidRPr="005B2A45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tbl>
      <w:tblPr>
        <w:tblStyle w:val="TableNormal"/>
        <w:tblW w:w="9923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679"/>
        <w:gridCol w:w="1418"/>
        <w:gridCol w:w="850"/>
        <w:gridCol w:w="1418"/>
        <w:gridCol w:w="1559"/>
      </w:tblGrid>
      <w:tr w:rsidR="00C63A15" w:rsidRPr="005B2A45" w14:paraId="4AC6D78E" w14:textId="77777777" w:rsidTr="00320EBC">
        <w:trPr>
          <w:trHeight w:val="770"/>
        </w:trPr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D8C89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367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5372B" w14:textId="77777777" w:rsidR="005B2A45" w:rsidRPr="005B2A45" w:rsidRDefault="005B2A45" w:rsidP="005B2A45">
            <w:pPr>
              <w:spacing w:before="2"/>
              <w:rPr>
                <w:rFonts w:ascii="Verdana" w:eastAsia="Arial" w:hAnsi="Arial" w:cs="Arial"/>
                <w:sz w:val="39"/>
                <w:lang w:val="el-GR"/>
              </w:rPr>
            </w:pPr>
          </w:p>
          <w:p w14:paraId="50F22677" w14:textId="36EA386F" w:rsidR="005B2A45" w:rsidRPr="00F42501" w:rsidRDefault="005B2A45" w:rsidP="008D10C8">
            <w:pPr>
              <w:spacing w:before="1" w:line="274" w:lineRule="exact"/>
              <w:ind w:left="108"/>
              <w:rPr>
                <w:rFonts w:ascii="Verdana" w:eastAsia="Arial" w:hAnsi="Verdana" w:cs="Arial"/>
                <w:b/>
                <w:sz w:val="24"/>
                <w:lang w:val="el-GR"/>
              </w:rPr>
            </w:pPr>
            <w:r w:rsidRPr="00F42501">
              <w:rPr>
                <w:rFonts w:ascii="Verdana" w:eastAsia="Arial" w:hAnsi="Verdana" w:cs="Arial"/>
                <w:b/>
                <w:sz w:val="24"/>
                <w:lang w:val="el-GR"/>
              </w:rPr>
              <w:t xml:space="preserve">ΟΜΑ∆Α Α: </w:t>
            </w:r>
            <w:r w:rsidR="00F42501">
              <w:rPr>
                <w:rFonts w:ascii="Verdana" w:eastAsia="Arial" w:hAnsi="Verdana" w:cs="Arial"/>
                <w:b/>
                <w:sz w:val="24"/>
                <w:lang w:val="el-GR"/>
              </w:rPr>
              <w:t xml:space="preserve">ΑΝΤΑΛΛΑΚΤΙΚΑ - </w:t>
            </w:r>
            <w:r w:rsidR="008D10C8">
              <w:rPr>
                <w:rFonts w:ascii="Verdana" w:eastAsia="Arial" w:hAnsi="Verdana" w:cs="Arial"/>
                <w:b/>
                <w:sz w:val="24"/>
                <w:lang w:val="el-GR"/>
              </w:rPr>
              <w:t>ΥΛΙΚΑ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85C2" w14:textId="77777777" w:rsidR="005B2A45" w:rsidRPr="00F42501" w:rsidRDefault="005B2A45" w:rsidP="005B2A45">
            <w:pPr>
              <w:rPr>
                <w:rFonts w:ascii="Verdana" w:eastAsia="Arial" w:hAnsi="Arial" w:cs="Arial"/>
                <w:sz w:val="20"/>
                <w:lang w:val="el-GR"/>
              </w:rPr>
            </w:pPr>
          </w:p>
          <w:p w14:paraId="32AA5E36" w14:textId="77777777" w:rsidR="005B2A45" w:rsidRPr="005B2A45" w:rsidRDefault="005B2A45" w:rsidP="005B2A45">
            <w:pPr>
              <w:spacing w:before="139"/>
              <w:ind w:left="110" w:right="9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ΕΚΤΙΜΩΜΕΝΗ</w:t>
            </w:r>
          </w:p>
          <w:p w14:paraId="4CED0579" w14:textId="77777777" w:rsidR="005B2A45" w:rsidRPr="005B2A45" w:rsidRDefault="005B2A45" w:rsidP="005B2A45">
            <w:pPr>
              <w:spacing w:line="174" w:lineRule="exact"/>
              <w:ind w:left="110" w:right="9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∆ΑΠΑΝΗ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D437" w14:textId="77777777" w:rsidR="005B2A45" w:rsidRPr="005B2A45" w:rsidRDefault="005B2A45" w:rsidP="005B2A45">
            <w:pPr>
              <w:spacing w:before="5"/>
              <w:rPr>
                <w:rFonts w:ascii="Verdana" w:eastAsia="Arial" w:hAnsi="Arial" w:cs="Arial"/>
                <w:sz w:val="15"/>
              </w:rPr>
            </w:pPr>
          </w:p>
          <w:p w14:paraId="2D9512FB" w14:textId="77777777" w:rsidR="005B2A45" w:rsidRPr="005B2A45" w:rsidRDefault="005B2A45" w:rsidP="005B2A45">
            <w:pPr>
              <w:ind w:left="243" w:right="22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ΕΚΠΤΩΣΗ (%)</w:t>
            </w:r>
          </w:p>
          <w:p w14:paraId="4B05E839" w14:textId="77777777" w:rsidR="005B2A45" w:rsidRPr="005B2A45" w:rsidRDefault="005B2A45" w:rsidP="005B2A45">
            <w:pPr>
              <w:spacing w:line="174" w:lineRule="exact"/>
              <w:ind w:left="239" w:right="228"/>
              <w:jc w:val="center"/>
              <w:rPr>
                <w:rFonts w:ascii="Verdana" w:eastAsia="Arial" w:hAnsi="Verdana" w:cs="Arial"/>
                <w:sz w:val="16"/>
              </w:rPr>
            </w:pPr>
            <w:proofErr w:type="spellStart"/>
            <w:r w:rsidRPr="005B2A45">
              <w:rPr>
                <w:rFonts w:ascii="Verdana" w:eastAsia="Arial" w:hAnsi="Verdana" w:cs="Arial"/>
                <w:sz w:val="16"/>
              </w:rPr>
              <w:t>Αριθ</w:t>
            </w:r>
            <w:proofErr w:type="spellEnd"/>
            <w:r w:rsidRPr="005B2A45">
              <w:rPr>
                <w:rFonts w:ascii="Verdana" w:eastAsia="Arial" w:hAnsi="Verdana" w:cs="Arial"/>
                <w:sz w:val="16"/>
              </w:rPr>
              <w:t>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FA9" w14:textId="77777777" w:rsidR="005B2A45" w:rsidRPr="005B2A45" w:rsidRDefault="005B2A45" w:rsidP="005B2A45">
            <w:pPr>
              <w:rPr>
                <w:rFonts w:ascii="Verdana" w:eastAsia="Arial" w:hAnsi="Arial" w:cs="Arial"/>
                <w:sz w:val="20"/>
              </w:rPr>
            </w:pPr>
          </w:p>
          <w:p w14:paraId="78BBDEC6" w14:textId="77777777" w:rsidR="005B2A45" w:rsidRPr="005B2A45" w:rsidRDefault="005B2A45" w:rsidP="005B2A45">
            <w:pPr>
              <w:spacing w:before="139"/>
              <w:ind w:left="250" w:right="236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ΕΚΠΤΩΣΗ (%)</w:t>
            </w:r>
          </w:p>
          <w:p w14:paraId="5A5E3D9A" w14:textId="77777777" w:rsidR="005B2A45" w:rsidRPr="005B2A45" w:rsidRDefault="005B2A45" w:rsidP="005B2A45">
            <w:pPr>
              <w:spacing w:line="174" w:lineRule="exact"/>
              <w:ind w:left="249" w:right="236"/>
              <w:jc w:val="center"/>
              <w:rPr>
                <w:rFonts w:ascii="Verdana" w:eastAsia="Arial" w:hAnsi="Verdana" w:cs="Arial"/>
                <w:sz w:val="16"/>
              </w:rPr>
            </w:pPr>
            <w:proofErr w:type="spellStart"/>
            <w:r w:rsidRPr="005B2A45">
              <w:rPr>
                <w:rFonts w:ascii="Verdana" w:eastAsia="Arial" w:hAnsi="Verdana" w:cs="Arial"/>
                <w:sz w:val="16"/>
              </w:rPr>
              <w:t>ολογράφως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1788" w14:textId="77777777" w:rsidR="005B2A45" w:rsidRPr="005B2A45" w:rsidRDefault="005B2A45" w:rsidP="005B2A45">
            <w:pPr>
              <w:ind w:left="193" w:right="176"/>
              <w:jc w:val="center"/>
              <w:rPr>
                <w:rFonts w:ascii="Verdana" w:eastAsia="Arial" w:hAnsi="Verdana" w:cs="Arial"/>
                <w:sz w:val="16"/>
                <w:lang w:val="el-GR"/>
              </w:rPr>
            </w:pPr>
            <w:r w:rsidRPr="005B2A45">
              <w:rPr>
                <w:rFonts w:ascii="Verdana" w:eastAsia="Arial" w:hAnsi="Verdana" w:cs="Arial"/>
                <w:sz w:val="16"/>
                <w:lang w:val="el-GR"/>
              </w:rPr>
              <w:t xml:space="preserve">ΤΙΜΗ </w:t>
            </w:r>
            <w:r w:rsidRPr="005B2A45">
              <w:rPr>
                <w:rFonts w:ascii="Verdana" w:eastAsia="Arial" w:hAnsi="Verdana" w:cs="Arial"/>
                <w:spacing w:val="-1"/>
                <w:sz w:val="16"/>
                <w:lang w:val="el-GR"/>
              </w:rPr>
              <w:t>ΠΡΟΣΦΟΡΑΣ</w:t>
            </w:r>
          </w:p>
          <w:p w14:paraId="5689AD66" w14:textId="77777777" w:rsidR="00E858D3" w:rsidRDefault="00E858D3" w:rsidP="00E858D3">
            <w:pPr>
              <w:spacing w:line="190" w:lineRule="atLeast"/>
              <w:ind w:left="292" w:right="275" w:firstLine="1"/>
              <w:jc w:val="both"/>
              <w:rPr>
                <w:rFonts w:ascii="Verdana" w:eastAsia="Arial" w:hAnsi="Verdana" w:cs="Arial"/>
                <w:sz w:val="16"/>
                <w:lang w:val="el-GR"/>
              </w:rPr>
            </w:pPr>
            <w:r>
              <w:rPr>
                <w:rFonts w:ascii="Verdana" w:eastAsia="Arial" w:hAnsi="Verdana" w:cs="Arial"/>
                <w:sz w:val="16"/>
                <w:lang w:val="el-GR"/>
              </w:rPr>
              <w:t>Σε ευρώ (€)</w:t>
            </w:r>
          </w:p>
          <w:p w14:paraId="7ACDF898" w14:textId="77777777" w:rsidR="005B2A45" w:rsidRPr="005B2A45" w:rsidRDefault="005B2A45" w:rsidP="00E858D3">
            <w:pPr>
              <w:spacing w:line="190" w:lineRule="atLeast"/>
              <w:ind w:left="193" w:right="275" w:firstLine="1"/>
              <w:jc w:val="both"/>
              <w:rPr>
                <w:rFonts w:ascii="Verdana" w:eastAsia="Arial" w:hAnsi="Verdana" w:cs="Arial"/>
                <w:sz w:val="16"/>
                <w:lang w:val="el-GR"/>
              </w:rPr>
            </w:pPr>
            <w:proofErr w:type="spellStart"/>
            <w:r w:rsidRPr="005B2A45">
              <w:rPr>
                <w:rFonts w:ascii="Verdana" w:eastAsia="Arial" w:hAnsi="Verdana" w:cs="Arial"/>
                <w:spacing w:val="-1"/>
                <w:sz w:val="16"/>
                <w:lang w:val="el-GR"/>
              </w:rPr>
              <w:t>αριθµητικώς</w:t>
            </w:r>
            <w:proofErr w:type="spellEnd"/>
          </w:p>
        </w:tc>
      </w:tr>
      <w:tr w:rsidR="005B2A45" w:rsidRPr="005B2A45" w14:paraId="759666E2" w14:textId="77777777" w:rsidTr="00320EBC">
        <w:trPr>
          <w:trHeight w:val="623"/>
        </w:trPr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31A3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71A505E4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62DFE733" w14:textId="77777777" w:rsidR="005B2A45" w:rsidRPr="005B2A45" w:rsidRDefault="005B2A45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 xml:space="preserve">.1 </w:t>
            </w:r>
            <w:r>
              <w:rPr>
                <w:rFonts w:ascii="Verdana" w:eastAsia="Arial" w:hAnsi="Arial" w:cs="Arial"/>
                <w:sz w:val="16"/>
                <w:lang w:val="el-GR"/>
              </w:rPr>
              <w:t>–Α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442FAA">
              <w:rPr>
                <w:rFonts w:ascii="Verdana" w:eastAsia="Arial" w:hAnsi="Arial" w:cs="Arial"/>
                <w:sz w:val="16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749B" w14:textId="77777777" w:rsidR="002B1B99" w:rsidRPr="00442FAA" w:rsidRDefault="002B1B99" w:rsidP="005B2A45">
            <w:pPr>
              <w:overflowPunct w:val="0"/>
              <w:adjustRightInd w:val="0"/>
              <w:ind w:right="-28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14:paraId="393E468F" w14:textId="77777777" w:rsidR="002342D5" w:rsidRDefault="00442FAA" w:rsidP="005B2A45">
            <w:pPr>
              <w:overflowPunct w:val="0"/>
              <w:adjustRightInd w:val="0"/>
              <w:ind w:right="-285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Προμήθεια  </w:t>
            </w:r>
            <w:r w:rsidR="00F42501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αντλιών</w:t>
            </w:r>
            <w:r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 </w:t>
            </w:r>
            <w:r w:rsidR="002342D5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και </w:t>
            </w:r>
          </w:p>
          <w:p w14:paraId="79FE1C3A" w14:textId="77777777" w:rsidR="00E666C6" w:rsidRDefault="00E858D3" w:rsidP="005B2A45">
            <w:pPr>
              <w:overflowPunct w:val="0"/>
              <w:adjustRightInd w:val="0"/>
              <w:ind w:right="-28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Ανταλλακτικά</w:t>
            </w:r>
            <w:r w:rsidRPr="00442FAA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αντλιών </w:t>
            </w:r>
          </w:p>
          <w:p w14:paraId="6E6F1AA1" w14:textId="77777777" w:rsidR="00E666C6" w:rsidRDefault="00E666C6" w:rsidP="005B2A45">
            <w:pPr>
              <w:overflowPunct w:val="0"/>
              <w:adjustRightInd w:val="0"/>
              <w:ind w:right="-28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14:paraId="4647396C" w14:textId="357CF5D1" w:rsidR="005B2A45" w:rsidRPr="00442FAA" w:rsidRDefault="00E666C6" w:rsidP="005B2A45">
            <w:pPr>
              <w:overflowPunct w:val="0"/>
              <w:adjustRightInd w:val="0"/>
              <w:ind w:right="-28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4212</w:t>
            </w:r>
            <w:r w:rsidR="00F963F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00-6</w:t>
            </w:r>
          </w:p>
          <w:p w14:paraId="3572B947" w14:textId="77777777" w:rsidR="005B2A45" w:rsidRPr="00442FAA" w:rsidRDefault="005B2A45" w:rsidP="005B2A45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B8DB" w14:textId="77777777" w:rsidR="005F230A" w:rsidRDefault="005F230A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20D257CB" w14:textId="77777777" w:rsidR="005B2A45" w:rsidRPr="00E858D3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 w:rsidRP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1</w:t>
            </w:r>
            <w:r w:rsidR="00C5143D">
              <w:rPr>
                <w:rFonts w:ascii="Verdana" w:eastAsia="Arial" w:hAnsi="Arial" w:cs="Arial"/>
                <w:sz w:val="20"/>
                <w:szCs w:val="20"/>
                <w:lang w:val="el-GR"/>
              </w:rPr>
              <w:t>0</w:t>
            </w:r>
            <w:r w:rsidR="0046230B">
              <w:rPr>
                <w:rFonts w:ascii="Verdana" w:eastAsia="Arial" w:hAnsi="Arial" w:cs="Arial"/>
                <w:sz w:val="20"/>
                <w:szCs w:val="20"/>
                <w:lang w:val="el-GR"/>
              </w:rPr>
              <w:t>.750</w:t>
            </w:r>
            <w:r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  <w:p w14:paraId="407EBCFF" w14:textId="77777777" w:rsidR="00E858D3" w:rsidRPr="00E858D3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998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2696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E37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388A2BF0" w14:textId="77777777" w:rsidTr="00320EBC">
        <w:trPr>
          <w:trHeight w:val="82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350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651E4D9A" w14:textId="77777777" w:rsidR="005B2A45" w:rsidRPr="005B2A45" w:rsidRDefault="005B2A45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442FAA">
              <w:rPr>
                <w:rFonts w:ascii="Verdana" w:eastAsia="Arial" w:hAnsi="Arial" w:cs="Arial"/>
                <w:sz w:val="16"/>
                <w:lang w:val="el-GR"/>
              </w:rPr>
              <w:t>7</w:t>
            </w:r>
            <w:r>
              <w:rPr>
                <w:rFonts w:ascii="Verdana" w:eastAsia="Arial" w:hAnsi="Arial" w:cs="Arial"/>
                <w:sz w:val="16"/>
                <w:lang w:val="el-GR"/>
              </w:rPr>
              <w:t xml:space="preserve"> </w:t>
            </w:r>
            <w:r>
              <w:rPr>
                <w:rFonts w:ascii="Verdana" w:eastAsia="Arial" w:hAnsi="Arial" w:cs="Arial"/>
                <w:sz w:val="16"/>
                <w:lang w:val="el-GR"/>
              </w:rPr>
              <w:t>–Α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.1</w:t>
            </w:r>
            <w:r w:rsidR="00442FAA">
              <w:rPr>
                <w:rFonts w:ascii="Verdana" w:eastAsia="Arial" w:hAnsi="Arial" w:cs="Arial"/>
                <w:sz w:val="16"/>
                <w:lang w:val="el-GR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91B" w14:textId="407ED955" w:rsidR="00442FAA" w:rsidRPr="002B1B99" w:rsidRDefault="00442FAA" w:rsidP="00442FAA">
            <w:pPr>
              <w:overflowPunct w:val="0"/>
              <w:adjustRightInd w:val="0"/>
              <w:ind w:right="-285"/>
              <w:textAlignment w:val="baseline"/>
              <w:rPr>
                <w:rFonts w:ascii="Verdana" w:eastAsia="Arial" w:hAnsi="Verdana" w:cs="Arial"/>
                <w:sz w:val="18"/>
                <w:lang w:val="el-G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Προμήθεια Ηλεκτροκινητήρων</w:t>
            </w:r>
            <w:r w:rsidR="00F42501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 και </w:t>
            </w:r>
            <w:r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 </w:t>
            </w:r>
            <w:r w:rsidR="002B1B9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Ανταλλακτικά </w:t>
            </w:r>
            <w:r w:rsidR="00F42501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Ηλεκτροκινητήρων</w:t>
            </w:r>
          </w:p>
          <w:p w14:paraId="03629AB0" w14:textId="4E491F42" w:rsidR="005B2A45" w:rsidRPr="002B1B99" w:rsidRDefault="00E666C6" w:rsidP="002B1B99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  <w:r>
              <w:rPr>
                <w:rFonts w:ascii="Verdana" w:eastAsia="Arial" w:hAnsi="Verdana" w:cs="Arial"/>
                <w:sz w:val="18"/>
                <w:lang w:val="el-GR"/>
              </w:rPr>
              <w:t>31110000-0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F84C" w14:textId="77777777" w:rsidR="00B33ADD" w:rsidRDefault="00B33ADD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1D467BD0" w14:textId="77777777" w:rsidR="005B2A45" w:rsidRPr="00E858D3" w:rsidRDefault="00C5143D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Verdana" w:eastAsia="Arial" w:hAnsi="Arial" w:cs="Arial"/>
                <w:sz w:val="20"/>
                <w:szCs w:val="20"/>
                <w:lang w:val="el-GR"/>
              </w:rPr>
              <w:t>10</w:t>
            </w:r>
            <w:r w:rsidR="00E858D3" w:rsidRP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.000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  <w:p w14:paraId="3408AC4F" w14:textId="77777777" w:rsidR="00E858D3" w:rsidRPr="00E858D3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330E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908E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B7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5B2A45" w:rsidRPr="005B2A45" w14:paraId="40DBA77F" w14:textId="77777777" w:rsidTr="00320EBC">
        <w:trPr>
          <w:trHeight w:val="62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277" w14:textId="77777777" w:rsidR="00B33ADD" w:rsidRDefault="00B33ADD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340245A0" w14:textId="77777777" w:rsidR="005B2A45" w:rsidRPr="005B2A45" w:rsidRDefault="005B2A45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.1</w:t>
            </w:r>
            <w:r w:rsidR="00442FAA">
              <w:rPr>
                <w:rFonts w:ascii="Verdana" w:eastAsia="Arial" w:hAnsi="Arial" w:cs="Arial"/>
                <w:sz w:val="16"/>
                <w:lang w:val="el-GR"/>
              </w:rPr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8A3F" w14:textId="77777777" w:rsidR="005B2A45" w:rsidRDefault="002B1B99" w:rsidP="002B1B99">
            <w:pPr>
              <w:spacing w:before="90"/>
              <w:ind w:left="108" w:right="191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2B1B99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Χαλύβδινες σωλήνες γεωτρήσεων</w:t>
            </w:r>
          </w:p>
          <w:p w14:paraId="5635CF29" w14:textId="0BA42C8F" w:rsidR="00E666C6" w:rsidRPr="002B1B99" w:rsidRDefault="00E666C6" w:rsidP="002B1B99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44165200-6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2F09" w14:textId="77777777" w:rsidR="005B2A45" w:rsidRPr="00E858D3" w:rsidRDefault="00C5143D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Verdana" w:eastAsia="Arial" w:hAnsi="Arial" w:cs="Arial"/>
                <w:sz w:val="20"/>
                <w:szCs w:val="20"/>
                <w:lang w:val="el-GR"/>
              </w:rPr>
              <w:t>2</w:t>
            </w:r>
            <w:r w:rsidR="00E858D3" w:rsidRP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.</w:t>
            </w:r>
            <w:r w:rsidR="0046230B">
              <w:rPr>
                <w:rFonts w:ascii="Verdana" w:eastAsia="Arial" w:hAnsi="Arial" w:cs="Arial"/>
                <w:sz w:val="20"/>
                <w:szCs w:val="20"/>
                <w:lang w:val="el-GR"/>
              </w:rPr>
              <w:t>000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  <w:p w14:paraId="1D6E4FA0" w14:textId="77777777" w:rsidR="00E858D3" w:rsidRPr="00E858D3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816C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CCF8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43E6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4FB00DB0" w14:textId="77777777" w:rsidTr="003B0425">
        <w:trPr>
          <w:trHeight w:val="77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DEA" w14:textId="77777777" w:rsidR="005B2A45" w:rsidRPr="002B1B99" w:rsidRDefault="002B1B99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.1</w:t>
            </w:r>
            <w:r w:rsidR="00442FAA">
              <w:rPr>
                <w:rFonts w:ascii="Verdana" w:eastAsia="Arial" w:hAnsi="Arial" w:cs="Arial"/>
                <w:sz w:val="16"/>
                <w:lang w:val="el-GR"/>
              </w:rPr>
              <w:t>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5E7C" w14:textId="19801612" w:rsidR="005B2A45" w:rsidRPr="002B1B99" w:rsidRDefault="002B1B99" w:rsidP="002B1B99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  <w:r w:rsidRPr="002B1B99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Καλ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</w:t>
            </w:r>
            <w:r w:rsidRPr="002B1B99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δια γεωτρήσεων  &amp; σωλήνες προστασίας( σπιράλ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)</w:t>
            </w:r>
            <w:r w:rsidR="00E666C6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="00F963FB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44321000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AB24" w14:textId="77777777" w:rsidR="005B2A45" w:rsidRPr="00E858D3" w:rsidRDefault="00C5143D" w:rsidP="00C5143D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Verdana" w:eastAsia="Arial" w:hAnsi="Arial" w:cs="Arial"/>
                <w:sz w:val="20"/>
                <w:szCs w:val="20"/>
                <w:lang w:val="el-GR"/>
              </w:rPr>
              <w:t>1</w:t>
            </w:r>
            <w:r w:rsidR="00F115DF">
              <w:rPr>
                <w:rFonts w:ascii="Verdana" w:eastAsia="Arial" w:hAnsi="Arial" w:cs="Arial"/>
                <w:sz w:val="20"/>
                <w:szCs w:val="20"/>
                <w:lang w:val="el-GR"/>
              </w:rPr>
              <w:t>.</w:t>
            </w:r>
            <w:r w:rsidR="0046230B">
              <w:rPr>
                <w:rFonts w:ascii="Verdana" w:eastAsia="Arial" w:hAnsi="Arial" w:cs="Arial"/>
                <w:sz w:val="20"/>
                <w:szCs w:val="20"/>
                <w:lang w:val="el-GR"/>
              </w:rPr>
              <w:t>0</w:t>
            </w:r>
            <w:r w:rsidR="00442FAA">
              <w:rPr>
                <w:rFonts w:ascii="Verdana" w:eastAsia="Arial" w:hAnsi="Arial" w:cs="Arial"/>
                <w:sz w:val="20"/>
                <w:szCs w:val="20"/>
              </w:rPr>
              <w:t>00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3BA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E3A1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842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5B2A45" w:rsidRPr="005B2A45" w14:paraId="36D74550" w14:textId="77777777" w:rsidTr="00320EBC">
        <w:trPr>
          <w:trHeight w:val="62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E3E" w14:textId="77777777" w:rsidR="005B2A45" w:rsidRPr="002B1B99" w:rsidRDefault="002B1B99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442FAA">
              <w:rPr>
                <w:rFonts w:ascii="Verdana" w:eastAsia="Arial" w:hAnsi="Arial" w:cs="Arial"/>
                <w:sz w:val="16"/>
                <w:lang w:val="el-GR"/>
              </w:rPr>
              <w:t>20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5A2E" w14:textId="43F777F6" w:rsidR="005B2A45" w:rsidRPr="002B1B99" w:rsidRDefault="002B1B99" w:rsidP="002B1B99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  <w:r w:rsidRPr="002B1B99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el-GR"/>
              </w:rPr>
              <w:t xml:space="preserve">Πίνακες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el-GR"/>
              </w:rPr>
              <w:t>- Η</w:t>
            </w:r>
            <w:r w:rsidRPr="002B1B99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el-GR"/>
              </w:rPr>
              <w:t>λεκτρολογικό υλικό – εξοπλισμός πινάκων</w:t>
            </w:r>
            <w:r w:rsidR="00E666C6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el-GR"/>
              </w:rPr>
              <w:t>31211100-9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F64" w14:textId="77777777" w:rsidR="005B2A45" w:rsidRPr="00E858D3" w:rsidRDefault="00C5143D" w:rsidP="00442FAA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 w:rsidRPr="00C5143D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8.422,58</w:t>
            </w:r>
            <w:r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082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4B9F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D7EB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5B2A45" w:rsidRPr="005B2A45" w14:paraId="69EDB851" w14:textId="77777777" w:rsidTr="00320EBC">
        <w:trPr>
          <w:trHeight w:val="62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DA1D" w14:textId="77777777" w:rsidR="005B2A45" w:rsidRDefault="005B2A45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18DE7263" w14:textId="77777777" w:rsidR="002B1B99" w:rsidRPr="002B1B99" w:rsidRDefault="002B1B99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442FAA">
              <w:rPr>
                <w:rFonts w:ascii="Verdana" w:eastAsia="Arial" w:hAnsi="Arial" w:cs="Arial"/>
                <w:sz w:val="16"/>
                <w:lang w:val="el-GR"/>
              </w:rPr>
              <w:t>21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88A9" w14:textId="3FAFB6F6" w:rsidR="005B2A45" w:rsidRDefault="002B1B99" w:rsidP="002B1B99">
            <w:pPr>
              <w:spacing w:before="90"/>
              <w:ind w:left="108" w:right="191"/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el-GR"/>
              </w:rPr>
            </w:pPr>
            <w:r w:rsidRPr="002B1B99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el-GR"/>
              </w:rPr>
              <w:t xml:space="preserve">Γείωση – </w:t>
            </w:r>
            <w:r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2B1B99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el-GR"/>
              </w:rPr>
              <w:t>αντικεραυνική</w:t>
            </w:r>
            <w:proofErr w:type="spellEnd"/>
            <w:r w:rsidRPr="002B1B99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el-GR"/>
              </w:rPr>
              <w:t xml:space="preserve"> προστασία</w:t>
            </w:r>
          </w:p>
          <w:p w14:paraId="530ADBEF" w14:textId="5BFA77B5" w:rsidR="003B0425" w:rsidRDefault="003B0425" w:rsidP="002B1B99">
            <w:pPr>
              <w:spacing w:before="90"/>
              <w:ind w:left="108" w:right="191"/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el-GR"/>
              </w:rPr>
              <w:t>31600000-2</w:t>
            </w:r>
          </w:p>
          <w:p w14:paraId="28D71084" w14:textId="07C1F4AF" w:rsidR="00E666C6" w:rsidRPr="002B1B99" w:rsidRDefault="00E666C6" w:rsidP="002B1B99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558B" w14:textId="77777777" w:rsidR="005B2A45" w:rsidRPr="00442FAA" w:rsidRDefault="00C5143D" w:rsidP="00C5143D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</w:rPr>
            </w:pPr>
            <w:r>
              <w:rPr>
                <w:rFonts w:ascii="Verdana" w:eastAsia="Arial" w:hAnsi="Arial" w:cs="Arial"/>
                <w:sz w:val="20"/>
                <w:szCs w:val="20"/>
                <w:lang w:val="el-GR"/>
              </w:rPr>
              <w:t>1</w:t>
            </w:r>
            <w:r w:rsidR="00442FAA">
              <w:rPr>
                <w:rFonts w:ascii="Verdana" w:eastAsia="Arial" w:hAnsi="Arial" w:cs="Arial"/>
                <w:sz w:val="20"/>
                <w:szCs w:val="20"/>
              </w:rPr>
              <w:t>50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9B2D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37C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F01F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C63A15" w:rsidRPr="005B2A45" w14:paraId="33297F64" w14:textId="77777777" w:rsidTr="00320EBC">
        <w:trPr>
          <w:trHeight w:val="297"/>
        </w:trPr>
        <w:tc>
          <w:tcPr>
            <w:tcW w:w="9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4F136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9323" w14:textId="77777777" w:rsidR="005B2A45" w:rsidRPr="005B2A45" w:rsidRDefault="005B2A45" w:rsidP="005B2A45">
            <w:pPr>
              <w:spacing w:before="37"/>
              <w:ind w:left="108"/>
              <w:rPr>
                <w:rFonts w:ascii="Verdana" w:eastAsia="Arial" w:hAnsi="Verdana" w:cs="Arial"/>
                <w:i/>
                <w:sz w:val="18"/>
              </w:rPr>
            </w:pPr>
            <w:r w:rsidRPr="005B2A45">
              <w:rPr>
                <w:rFonts w:ascii="Verdana" w:eastAsia="Arial" w:hAnsi="Verdana" w:cs="Arial"/>
                <w:i/>
                <w:sz w:val="18"/>
              </w:rPr>
              <w:t>ΣΥΝΟΛΟ ΟΜΑ∆ΑΣ 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277C7B" w14:textId="77777777" w:rsidR="005B2A45" w:rsidRPr="005B2A45" w:rsidRDefault="00C5143D" w:rsidP="00E858D3">
            <w:pPr>
              <w:spacing w:line="203" w:lineRule="exact"/>
              <w:ind w:left="110" w:right="98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C5143D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32.322,58</w:t>
            </w:r>
            <w:r w:rsidR="005B2A45" w:rsidRPr="005B2A45">
              <w:rPr>
                <w:rFonts w:ascii="Verdana" w:eastAsia="Arial" w:hAnsi="Verdana" w:cs="Arial"/>
                <w:sz w:val="20"/>
                <w:szCs w:val="20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18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93EC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DB0EE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C63A15" w:rsidRPr="005B2A45" w14:paraId="37CA7358" w14:textId="77777777" w:rsidTr="00320EBC">
        <w:trPr>
          <w:trHeight w:val="225"/>
        </w:trPr>
        <w:tc>
          <w:tcPr>
            <w:tcW w:w="9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EC81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EE27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71E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BF2C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A7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AA0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C63A15" w:rsidRPr="005B2A45" w14:paraId="191CF1E2" w14:textId="77777777" w:rsidTr="00320EBC">
        <w:trPr>
          <w:trHeight w:val="299"/>
        </w:trPr>
        <w:tc>
          <w:tcPr>
            <w:tcW w:w="9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7BAED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8B0CA2" w14:textId="77777777" w:rsidR="005B2A45" w:rsidRPr="005B2A45" w:rsidRDefault="005B2A45" w:rsidP="008D10C8">
            <w:pPr>
              <w:spacing w:before="39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 xml:space="preserve">ΟΜΑ∆Α Β: </w:t>
            </w:r>
            <w:r w:rsidR="008D10C8">
              <w:rPr>
                <w:rFonts w:ascii="Verdana" w:eastAsia="Arial" w:hAnsi="Verdana" w:cs="Arial"/>
                <w:b/>
                <w:sz w:val="18"/>
                <w:lang w:val="el-GR"/>
              </w:rPr>
              <w:t>ΕΡΓΑΣΙΕΣ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8A79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4C2E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3CE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581B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6051B76A" w14:textId="77777777" w:rsidTr="00320EBC">
        <w:trPr>
          <w:trHeight w:val="29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1823" w14:textId="77777777" w:rsidR="005B2A45" w:rsidRPr="00517975" w:rsidRDefault="005B2A45" w:rsidP="009D0B8D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r w:rsidRPr="005B2A45">
              <w:rPr>
                <w:rFonts w:ascii="Verdana" w:eastAsia="Arial" w:hAnsi="Verdana" w:cs="Arial"/>
                <w:sz w:val="18"/>
              </w:rPr>
              <w:t>Β.1</w:t>
            </w:r>
            <w:r w:rsidR="00517975">
              <w:rPr>
                <w:rFonts w:ascii="Verdana" w:eastAsia="Arial" w:hAnsi="Verdana" w:cs="Arial"/>
                <w:sz w:val="18"/>
                <w:lang w:val="el-GR"/>
              </w:rPr>
              <w:t>,Β.2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FB56" w14:textId="77777777" w:rsidR="005B2A45" w:rsidRDefault="00E858D3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>
              <w:rPr>
                <w:rFonts w:ascii="Verdana" w:eastAsia="Arial" w:hAnsi="Verdana" w:cs="Arial"/>
                <w:sz w:val="18"/>
                <w:lang w:val="el-GR"/>
              </w:rPr>
              <w:t xml:space="preserve">Εργασίες </w:t>
            </w:r>
            <w:r w:rsidR="00960235">
              <w:rPr>
                <w:rFonts w:ascii="Verdana" w:eastAsia="Arial" w:hAnsi="Verdana" w:cs="Arial"/>
                <w:sz w:val="18"/>
                <w:lang w:val="el-GR"/>
              </w:rPr>
              <w:t xml:space="preserve">συναρμολόγησης – αποσυναρμολόγησης  &amp; </w:t>
            </w:r>
            <w:r>
              <w:rPr>
                <w:rFonts w:ascii="Verdana" w:eastAsia="Arial" w:hAnsi="Verdana" w:cs="Arial"/>
                <w:sz w:val="18"/>
                <w:lang w:val="el-GR"/>
              </w:rPr>
              <w:t>επισκευής αντλητικών συγκροτημάτων</w:t>
            </w:r>
          </w:p>
          <w:p w14:paraId="4842B08F" w14:textId="66536B3A" w:rsidR="003B0425" w:rsidRPr="005B2A45" w:rsidRDefault="003B0425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>
              <w:rPr>
                <w:rFonts w:ascii="Verdana" w:eastAsia="Arial" w:hAnsi="Verdana" w:cs="Arial"/>
                <w:sz w:val="18"/>
                <w:lang w:val="el-GR"/>
              </w:rPr>
              <w:t>51100000-3</w:t>
            </w:r>
            <w:r w:rsidR="00DB7F5D">
              <w:rPr>
                <w:rFonts w:ascii="Verdana" w:eastAsia="Arial" w:hAnsi="Verdana" w:cs="Arial"/>
                <w:sz w:val="18"/>
                <w:lang w:val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407B" w14:textId="77777777" w:rsidR="005B2A45" w:rsidRPr="005B2A45" w:rsidRDefault="00C5143D" w:rsidP="00C5143D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l-GR"/>
              </w:rPr>
              <w:t>8</w:t>
            </w:r>
            <w:r w:rsidR="00E858D3" w:rsidRPr="00E858D3">
              <w:rPr>
                <w:rFonts w:ascii="Verdana" w:eastAsia="Arial" w:hAnsi="Verdana" w:cs="Arial"/>
                <w:sz w:val="20"/>
                <w:szCs w:val="20"/>
                <w:lang w:val="el-GR"/>
              </w:rPr>
              <w:t>.000</w:t>
            </w:r>
            <w:r w:rsidR="00E858D3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30D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77CA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7A1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45F01A59" w14:textId="77777777" w:rsidTr="00C5143D">
        <w:trPr>
          <w:trHeight w:val="282"/>
        </w:trPr>
        <w:tc>
          <w:tcPr>
            <w:tcW w:w="99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F64429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ACE4" w14:textId="77777777" w:rsidR="005B2A45" w:rsidRPr="005B2A45" w:rsidRDefault="005B2A45" w:rsidP="005B2A45">
            <w:pPr>
              <w:spacing w:before="39"/>
              <w:ind w:left="108"/>
              <w:rPr>
                <w:rFonts w:ascii="Verdana" w:eastAsia="Arial" w:hAnsi="Verdana" w:cs="Arial"/>
                <w:i/>
                <w:sz w:val="18"/>
              </w:rPr>
            </w:pPr>
            <w:r w:rsidRPr="005B2A45">
              <w:rPr>
                <w:rFonts w:ascii="Verdana" w:eastAsia="Arial" w:hAnsi="Verdana" w:cs="Arial"/>
                <w:i/>
                <w:sz w:val="18"/>
              </w:rPr>
              <w:t>ΣΥΝΟΛΟ ΟΜΑ∆ΑΣ 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72720E" w14:textId="77777777" w:rsidR="005B2A45" w:rsidRPr="005B2A45" w:rsidRDefault="00C5143D" w:rsidP="00C5143D">
            <w:pPr>
              <w:spacing w:line="206" w:lineRule="exact"/>
              <w:ind w:left="110" w:right="98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l-GR"/>
              </w:rPr>
              <w:t>8</w:t>
            </w:r>
            <w:r w:rsidR="00E858D3" w:rsidRPr="00E858D3">
              <w:rPr>
                <w:rFonts w:ascii="Verdana" w:eastAsia="Arial" w:hAnsi="Verdana" w:cs="Arial"/>
                <w:sz w:val="20"/>
                <w:szCs w:val="20"/>
                <w:lang w:val="el-GR"/>
              </w:rPr>
              <w:t>.000</w:t>
            </w:r>
            <w:r w:rsidR="005B2A45" w:rsidRPr="005B2A45">
              <w:rPr>
                <w:rFonts w:ascii="Verdana" w:eastAsia="Arial" w:hAnsi="Verdana" w:cs="Arial"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E6B03" w14:textId="77777777" w:rsidR="005B2A45" w:rsidRPr="005B2A45" w:rsidRDefault="005B2A45" w:rsidP="005B2A45">
            <w:pPr>
              <w:spacing w:before="5"/>
              <w:rPr>
                <w:rFonts w:ascii="Verdana" w:eastAsia="Arial" w:hAnsi="Arial" w:cs="Arial"/>
                <w:sz w:val="25"/>
              </w:rPr>
            </w:pPr>
          </w:p>
          <w:p w14:paraId="5FAC2974" w14:textId="77777777" w:rsidR="005B2A45" w:rsidRPr="005B2A45" w:rsidRDefault="005B2A45" w:rsidP="00B17C66">
            <w:pPr>
              <w:spacing w:line="190" w:lineRule="atLeast"/>
              <w:ind w:left="850" w:right="338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ΣΥΝΟΛΙΚΗ ΕΚΠΤΩΣΗ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BF3F66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56F60C66" w14:textId="77777777" w:rsidTr="00C5143D">
        <w:trPr>
          <w:trHeight w:val="361"/>
        </w:trPr>
        <w:tc>
          <w:tcPr>
            <w:tcW w:w="99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2FB08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AD3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86D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ED78" w14:textId="77777777" w:rsidR="005B2A45" w:rsidRPr="005B2A45" w:rsidRDefault="005B2A45" w:rsidP="005B2A45">
            <w:pPr>
              <w:rPr>
                <w:rFonts w:ascii="Verdana" w:eastAsia="Arial" w:hAnsi="Verdana" w:cs="Arial"/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3C9BCF57" w14:textId="77777777" w:rsidR="005B2A45" w:rsidRPr="005B2A45" w:rsidRDefault="005B2A45" w:rsidP="005B2A45">
            <w:pPr>
              <w:spacing w:line="176" w:lineRule="exact"/>
              <w:ind w:left="191" w:right="179"/>
              <w:jc w:val="center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ΣΥΝΟΛΟ</w:t>
            </w:r>
          </w:p>
          <w:p w14:paraId="406DFFAB" w14:textId="77777777" w:rsidR="005B2A45" w:rsidRPr="005B2A45" w:rsidRDefault="005B2A45" w:rsidP="005B2A45">
            <w:pPr>
              <w:spacing w:line="165" w:lineRule="exact"/>
              <w:ind w:left="193" w:right="179"/>
              <w:jc w:val="center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ΠΡΟΣΦΟΡΑΣ</w:t>
            </w:r>
          </w:p>
        </w:tc>
      </w:tr>
      <w:tr w:rsidR="00E858D3" w:rsidRPr="005B2A45" w14:paraId="03882F95" w14:textId="77777777" w:rsidTr="00320EBC">
        <w:trPr>
          <w:trHeight w:val="291"/>
        </w:trPr>
        <w:tc>
          <w:tcPr>
            <w:tcW w:w="99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846979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7E31" w14:textId="77777777" w:rsidR="005B2A45" w:rsidRPr="005B2A45" w:rsidRDefault="005B2A45" w:rsidP="005B2A45">
            <w:pPr>
              <w:spacing w:before="40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ΓΕΝΙΚΟ ΣΥΝΟΛΟ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BF98" w14:textId="77777777" w:rsidR="005B2A45" w:rsidRPr="005B2A45" w:rsidRDefault="005B2A45" w:rsidP="009D0B8D">
            <w:pPr>
              <w:spacing w:before="48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5B2A45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="00C5143D" w:rsidRPr="00C5143D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40.322,58</w:t>
            </w:r>
            <w:r w:rsidR="00C5143D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 xml:space="preserve"> </w:t>
            </w:r>
            <w:r w:rsidRPr="005B2A45">
              <w:rPr>
                <w:rFonts w:ascii="Verdana" w:eastAsia="Arial" w:hAnsi="Verdana" w:cs="Arial"/>
                <w:sz w:val="20"/>
                <w:szCs w:val="20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5CF00FD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165AA6C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447DA2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57B3BB7D" w14:textId="77777777" w:rsidTr="00C5143D">
        <w:trPr>
          <w:trHeight w:val="309"/>
        </w:trPr>
        <w:tc>
          <w:tcPr>
            <w:tcW w:w="99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A9629E5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39A" w14:textId="77777777" w:rsidR="005B2A45" w:rsidRPr="005B2A45" w:rsidRDefault="005B2A45" w:rsidP="005B2A45">
            <w:pPr>
              <w:spacing w:before="49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Φ.Π.Α.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4145" w14:textId="77777777" w:rsidR="005B2A45" w:rsidRPr="005B2A45" w:rsidRDefault="00C5143D" w:rsidP="009D0B8D">
            <w:pPr>
              <w:spacing w:before="54"/>
              <w:ind w:left="110" w:right="98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C5143D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9.677,42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 xml:space="preserve"> </w:t>
            </w:r>
            <w:r w:rsidR="005B2A45" w:rsidRPr="005B2A45">
              <w:rPr>
                <w:rFonts w:ascii="Verdana" w:eastAsia="Arial" w:hAnsi="Verdana" w:cs="Arial"/>
                <w:sz w:val="20"/>
                <w:szCs w:val="20"/>
              </w:rPr>
              <w:t>€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5C1FD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00384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56E709C7" w14:textId="77777777" w:rsidTr="00C5143D">
        <w:trPr>
          <w:trHeight w:val="299"/>
        </w:trPr>
        <w:tc>
          <w:tcPr>
            <w:tcW w:w="99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52C90C4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6753" w14:textId="77777777" w:rsidR="005B2A45" w:rsidRPr="005B2A45" w:rsidRDefault="005B2A45" w:rsidP="005B2A45">
            <w:pPr>
              <w:spacing w:before="39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∆ΑΠΑΝΗ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B6DD" w14:textId="77777777" w:rsidR="005B2A45" w:rsidRPr="00C5143D" w:rsidRDefault="00C5143D" w:rsidP="00C5143D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C5143D"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>50.000</w:t>
            </w:r>
            <w:r w:rsidR="005B2A45" w:rsidRPr="00C5143D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22B5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E859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786F0C07" w14:textId="77777777" w:rsidR="005B2A45" w:rsidRPr="005B2A45" w:rsidRDefault="005B2A45" w:rsidP="005B2A45">
      <w:pPr>
        <w:widowControl w:val="0"/>
        <w:autoSpaceDE w:val="0"/>
        <w:autoSpaceDN w:val="0"/>
        <w:spacing w:before="7" w:after="0" w:line="240" w:lineRule="auto"/>
        <w:rPr>
          <w:rFonts w:ascii="Verdana" w:eastAsia="Arial" w:hAnsi="Arial" w:cs="Arial"/>
          <w:sz w:val="23"/>
        </w:rPr>
      </w:pPr>
    </w:p>
    <w:p w14:paraId="572D6898" w14:textId="77777777" w:rsidR="005B2A45" w:rsidRPr="005B2A45" w:rsidRDefault="005B2A45" w:rsidP="00CE44EA">
      <w:pPr>
        <w:widowControl w:val="0"/>
        <w:autoSpaceDE w:val="0"/>
        <w:autoSpaceDN w:val="0"/>
        <w:spacing w:before="1" w:after="0" w:line="240" w:lineRule="auto"/>
        <w:ind w:left="4678"/>
        <w:outlineLvl w:val="3"/>
        <w:rPr>
          <w:rFonts w:ascii="Verdana" w:eastAsia="Arial" w:hAnsi="Verdana" w:cs="Arial"/>
          <w:b/>
          <w:bCs/>
        </w:rPr>
      </w:pPr>
      <w:r w:rsidRPr="005B2A45">
        <w:rPr>
          <w:rFonts w:ascii="Verdana" w:eastAsia="Arial" w:hAnsi="Verdana" w:cs="Arial"/>
          <w:b/>
          <w:bCs/>
        </w:rPr>
        <w:t>Ο εκπρόσωπος της επιχείρησης</w:t>
      </w:r>
    </w:p>
    <w:p w14:paraId="04127965" w14:textId="77777777" w:rsidR="005B2A45" w:rsidRP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53C7D9ED" w14:textId="77777777" w:rsid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350048D1" w14:textId="77777777" w:rsidR="00B614AC" w:rsidRDefault="00B614AC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66F64D18" w14:textId="77777777" w:rsidR="00B614AC" w:rsidRPr="005B2A45" w:rsidRDefault="00B614AC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11F88363" w14:textId="77777777" w:rsidR="005B2A45" w:rsidRP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05D53580" w14:textId="77777777" w:rsidR="005B2A45" w:rsidRPr="005B2A45" w:rsidRDefault="005B2A45" w:rsidP="005B2A45">
      <w:pPr>
        <w:widowControl w:val="0"/>
        <w:autoSpaceDE w:val="0"/>
        <w:autoSpaceDN w:val="0"/>
        <w:spacing w:before="8" w:after="0" w:line="240" w:lineRule="auto"/>
        <w:rPr>
          <w:rFonts w:ascii="Verdana" w:eastAsia="Arial" w:hAnsi="Arial" w:cs="Arial"/>
          <w:b/>
          <w:sz w:val="19"/>
        </w:rPr>
      </w:pPr>
    </w:p>
    <w:p w14:paraId="5F721C61" w14:textId="77777777" w:rsidR="005B2A45" w:rsidRPr="005B2A45" w:rsidRDefault="005B2A45" w:rsidP="00CE44EA">
      <w:pPr>
        <w:widowControl w:val="0"/>
        <w:autoSpaceDE w:val="0"/>
        <w:autoSpaceDN w:val="0"/>
        <w:spacing w:before="101" w:after="0" w:line="240" w:lineRule="auto"/>
        <w:ind w:left="6299"/>
        <w:rPr>
          <w:rFonts w:ascii="Verdana" w:eastAsia="Arial" w:hAnsi="Verdana" w:cs="Arial"/>
        </w:rPr>
      </w:pPr>
      <w:r w:rsidRPr="005B2A45">
        <w:rPr>
          <w:rFonts w:ascii="Verdana" w:eastAsia="Arial" w:hAnsi="Verdana" w:cs="Arial"/>
        </w:rPr>
        <w:t>(σφραγίδα &amp; υπογραφή)</w:t>
      </w:r>
    </w:p>
    <w:sectPr w:rsidR="005B2A45" w:rsidRPr="005B2A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45"/>
    <w:rsid w:val="00094C5A"/>
    <w:rsid w:val="001C69D9"/>
    <w:rsid w:val="001E15E3"/>
    <w:rsid w:val="002342D5"/>
    <w:rsid w:val="002B1B99"/>
    <w:rsid w:val="00320EBC"/>
    <w:rsid w:val="003B0425"/>
    <w:rsid w:val="00442FAA"/>
    <w:rsid w:val="0046230B"/>
    <w:rsid w:val="00517975"/>
    <w:rsid w:val="005B2A45"/>
    <w:rsid w:val="005F230A"/>
    <w:rsid w:val="00685B88"/>
    <w:rsid w:val="007F2895"/>
    <w:rsid w:val="008D10C8"/>
    <w:rsid w:val="00960235"/>
    <w:rsid w:val="00962B44"/>
    <w:rsid w:val="0097770B"/>
    <w:rsid w:val="009D0B8D"/>
    <w:rsid w:val="00B12887"/>
    <w:rsid w:val="00B17C66"/>
    <w:rsid w:val="00B33ADD"/>
    <w:rsid w:val="00B614AC"/>
    <w:rsid w:val="00BB2DF7"/>
    <w:rsid w:val="00C20BCF"/>
    <w:rsid w:val="00C5143D"/>
    <w:rsid w:val="00C63A15"/>
    <w:rsid w:val="00CE44EA"/>
    <w:rsid w:val="00DB7F5D"/>
    <w:rsid w:val="00E666C6"/>
    <w:rsid w:val="00E858D3"/>
    <w:rsid w:val="00F115DF"/>
    <w:rsid w:val="00F42501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6A53"/>
  <w15:chartTrackingRefBased/>
  <w15:docId w15:val="{C79A7D33-0CEE-451E-9BD4-A3D8AFD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B2A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Μανόλης Μπιολάκης</dc:creator>
  <cp:keywords/>
  <dc:description/>
  <cp:lastModifiedBy>user</cp:lastModifiedBy>
  <cp:revision>29</cp:revision>
  <dcterms:created xsi:type="dcterms:W3CDTF">2020-04-22T15:50:00Z</dcterms:created>
  <dcterms:modified xsi:type="dcterms:W3CDTF">2021-07-21T08:19:00Z</dcterms:modified>
</cp:coreProperties>
</file>