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3" w:type="dxa"/>
        <w:tblLayout w:type="fixed"/>
        <w:tblLook w:val="0000" w:firstRow="0" w:lastRow="0" w:firstColumn="0" w:lastColumn="0" w:noHBand="0" w:noVBand="0"/>
      </w:tblPr>
      <w:tblGrid>
        <w:gridCol w:w="4600"/>
        <w:gridCol w:w="5136"/>
      </w:tblGrid>
      <w:tr w:rsidR="00E67FE1" w:rsidTr="00E67FE1">
        <w:trPr>
          <w:trHeight w:val="13"/>
        </w:trPr>
        <w:tc>
          <w:tcPr>
            <w:tcW w:w="4600" w:type="dxa"/>
            <w:shd w:val="clear" w:color="auto" w:fill="FFFFFF"/>
          </w:tcPr>
          <w:p w:rsidR="00E67FE1" w:rsidRDefault="00E67FE1" w:rsidP="003E2975">
            <w:pPr>
              <w:widowControl/>
              <w:spacing w:line="100" w:lineRule="atLeast"/>
            </w:pPr>
            <w:r>
              <w:rPr>
                <w:rFonts w:ascii="Bookman Old Style" w:eastAsia="Verdana" w:hAnsi="Bookman Old Style" w:cs="Bookman Old Style"/>
                <w:color w:val="00000A"/>
                <w:kern w:val="0"/>
                <w:sz w:val="20"/>
                <w:szCs w:val="20"/>
                <w:lang w:eastAsia="el-GR" w:bidi="ar-SA"/>
              </w:rPr>
              <w:t xml:space="preserve">Λογότυπο προσφέροντος </w:t>
            </w:r>
          </w:p>
          <w:p w:rsidR="00E67FE1" w:rsidRDefault="00E67FE1" w:rsidP="003E2975">
            <w:pPr>
              <w:widowControl/>
              <w:spacing w:line="100" w:lineRule="atLeast"/>
              <w:rPr>
                <w:rFonts w:ascii="Bookman Old Style" w:eastAsia="WenQuanYi Micro Hei" w:hAnsi="Bookman Old Style" w:cs="Bookman Old Style"/>
                <w:color w:val="00000A"/>
                <w:kern w:val="0"/>
                <w:sz w:val="20"/>
                <w:szCs w:val="20"/>
                <w:lang w:val="en-US" w:eastAsia="el-GR" w:bidi="ar-SA"/>
              </w:rPr>
            </w:pPr>
          </w:p>
        </w:tc>
        <w:tc>
          <w:tcPr>
            <w:tcW w:w="5136" w:type="dxa"/>
            <w:shd w:val="clear" w:color="auto" w:fill="FFFFFF"/>
          </w:tcPr>
          <w:p w:rsidR="00E67FE1" w:rsidRPr="0052474B" w:rsidRDefault="00E67FE1" w:rsidP="003E2975">
            <w:pPr>
              <w:widowControl/>
              <w:tabs>
                <w:tab w:val="left" w:pos="2952"/>
              </w:tabs>
              <w:snapToGrid w:val="0"/>
              <w:spacing w:line="252" w:lineRule="auto"/>
              <w:ind w:left="720"/>
              <w:jc w:val="both"/>
              <w:rPr>
                <w:rFonts w:ascii="Bookman Old Style" w:eastAsia="Verdana" w:hAnsi="Bookman Old Style" w:cs="Bookman Old Style"/>
                <w:b/>
                <w:color w:val="00000A"/>
                <w:kern w:val="0"/>
                <w:sz w:val="20"/>
                <w:szCs w:val="20"/>
                <w:lang w:eastAsia="el-GR" w:bidi="ar-SA"/>
              </w:rPr>
            </w:pPr>
          </w:p>
          <w:p w:rsidR="00E67FE1" w:rsidRPr="0052474B" w:rsidRDefault="00E67FE1" w:rsidP="003E2975">
            <w:pPr>
              <w:widowControl/>
              <w:tabs>
                <w:tab w:val="left" w:pos="2952"/>
              </w:tabs>
              <w:spacing w:line="252" w:lineRule="auto"/>
              <w:ind w:left="720"/>
              <w:jc w:val="both"/>
              <w:rPr>
                <w:rFonts w:ascii="Bookman Old Style" w:eastAsia="Verdana" w:hAnsi="Bookman Old Style" w:cs="Bookman Old Style"/>
                <w:b/>
                <w:color w:val="00000A"/>
                <w:kern w:val="0"/>
                <w:sz w:val="20"/>
                <w:szCs w:val="20"/>
                <w:lang w:eastAsia="el-GR" w:bidi="ar-SA"/>
              </w:rPr>
            </w:pPr>
          </w:p>
          <w:p w:rsidR="00E67FE1" w:rsidRDefault="00E67FE1" w:rsidP="003E2975">
            <w:pPr>
              <w:spacing w:after="140"/>
              <w:ind w:left="736" w:firstLine="28"/>
              <w:jc w:val="both"/>
            </w:pPr>
            <w:r>
              <w:rPr>
                <w:rFonts w:ascii="Bookman Old Style" w:eastAsia="Times New Roman" w:hAnsi="Bookman Old Style" w:cs="Bookman Old Style"/>
                <w:b/>
                <w:bCs/>
                <w:spacing w:val="-14"/>
                <w:kern w:val="0"/>
                <w:sz w:val="20"/>
                <w:szCs w:val="20"/>
                <w:lang w:bidi="ar-SA"/>
              </w:rPr>
              <w:t xml:space="preserve">ΘΕΜΑ: «ΠΡΟΜΗΘΕΙΑ ΓΙΑ  ΙΑΤΡΙΚΟ ΕΞΟΠΛΙΣΜΟ ΛΟΙΠΩΝ ΚΟΙΝΩΝΙΚΩΝ ΔΟΜΩΝ ΔΗΜΟΥ ΗΡΑΚΛΕΙΟΥ  </w:t>
            </w:r>
          </w:p>
          <w:p w:rsidR="00E67FE1" w:rsidRDefault="00E67FE1" w:rsidP="003E2975">
            <w:pPr>
              <w:overflowPunct w:val="0"/>
              <w:autoSpaceDE w:val="0"/>
              <w:spacing w:line="254" w:lineRule="auto"/>
              <w:ind w:right="1984"/>
            </w:pPr>
            <w:r>
              <w:rPr>
                <w:rFonts w:ascii="Bookman Old Style" w:eastAsia="Bookman Old Style" w:hAnsi="Bookman Old Style" w:cs="Bookman Old Style"/>
                <w:b/>
                <w:color w:val="00000A"/>
                <w:kern w:val="0"/>
                <w:sz w:val="20"/>
                <w:szCs w:val="20"/>
                <w:lang w:eastAsia="el-GR" w:bidi="ar-SA"/>
              </w:rPr>
              <w:t xml:space="preserve">          </w:t>
            </w:r>
            <w:r>
              <w:rPr>
                <w:rFonts w:ascii="Bookman Old Style" w:eastAsia="Verdana" w:hAnsi="Bookman Old Style" w:cs="Bookman Old Style"/>
                <w:b/>
                <w:color w:val="00000A"/>
                <w:kern w:val="0"/>
                <w:sz w:val="20"/>
                <w:szCs w:val="20"/>
                <w:lang w:val="en-US" w:eastAsia="el-GR" w:bidi="ar-SA"/>
              </w:rPr>
              <w:t xml:space="preserve">CPV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33141620-2</w:t>
            </w:r>
          </w:p>
          <w:p w:rsidR="00E67FE1" w:rsidRDefault="00E67FE1" w:rsidP="003E2975">
            <w:pPr>
              <w:spacing w:after="140" w:line="360" w:lineRule="auto"/>
              <w:rPr>
                <w:rFonts w:ascii="Bookman Old Style" w:eastAsia="WenQuanYi Micro Hei" w:hAnsi="Bookman Old Style" w:cs="Bookman Old Style"/>
                <w:color w:val="00000A"/>
                <w:kern w:val="0"/>
                <w:sz w:val="20"/>
                <w:szCs w:val="20"/>
                <w:lang w:eastAsia="el-GR" w:bidi="ar-SA"/>
              </w:rPr>
            </w:pPr>
          </w:p>
        </w:tc>
      </w:tr>
    </w:tbl>
    <w:p w:rsidR="00E67FE1" w:rsidRDefault="00E67FE1" w:rsidP="00E67FE1">
      <w:pPr>
        <w:spacing w:before="29" w:after="140" w:line="360" w:lineRule="auto"/>
        <w:jc w:val="center"/>
      </w:pPr>
      <w:r>
        <w:rPr>
          <w:rFonts w:ascii="Bookman Old Style" w:eastAsia="Times New Roman" w:hAnsi="Bookman Old Style" w:cs="Bookman Old Style"/>
          <w:b/>
          <w:bCs/>
          <w:spacing w:val="-14"/>
          <w:kern w:val="0"/>
          <w:sz w:val="20"/>
          <w:szCs w:val="20"/>
          <w:lang w:bidi="ar-SA"/>
        </w:rPr>
        <w:t>Τ Ι Μ Ο Λ Ο Γ Ι Ο  Π Ρ Ο Σ Φ Ο Ρ Α Σ</w:t>
      </w:r>
    </w:p>
    <w:p w:rsidR="00E67FE1" w:rsidRDefault="00E67FE1" w:rsidP="00E67FE1">
      <w:pPr>
        <w:jc w:val="center"/>
      </w:pPr>
      <w:r>
        <w:rPr>
          <w:rFonts w:ascii="Bookman Old Style" w:eastAsia="Times New Roman" w:hAnsi="Bookman Old Style" w:cs="Bookman Old Style"/>
          <w:b/>
          <w:bCs/>
          <w:spacing w:val="-14"/>
          <w:kern w:val="0"/>
          <w:sz w:val="20"/>
          <w:szCs w:val="20"/>
          <w:lang w:bidi="ar-SA"/>
        </w:rPr>
        <w:t xml:space="preserve">Για την ΟΜΑΔΑ Β: </w:t>
      </w:r>
    </w:p>
    <w:p w:rsidR="00E67FE1" w:rsidRDefault="00E67FE1" w:rsidP="00E67FE1">
      <w:pPr>
        <w:jc w:val="center"/>
        <w:rPr>
          <w:rFonts w:ascii="Bookman Old Style" w:eastAsia="Andale Sans UI" w:hAnsi="Bookman Old Style" w:cs="Bookman Old Style"/>
          <w:b/>
          <w:bCs/>
          <w:spacing w:val="-14"/>
          <w:kern w:val="0"/>
          <w:sz w:val="22"/>
          <w:szCs w:val="22"/>
          <w:lang w:bidi="ar-SA"/>
        </w:rPr>
      </w:pPr>
    </w:p>
    <w:p w:rsidR="00E67FE1" w:rsidRDefault="00E67FE1" w:rsidP="00E67FE1">
      <w:pPr>
        <w:ind w:left="3600" w:hanging="3600"/>
      </w:pPr>
      <w:r>
        <w:rPr>
          <w:rFonts w:ascii="Bookman Old Style" w:eastAsia="Andale Sans UI" w:hAnsi="Bookman Old Style" w:cs="Bookman Old Style"/>
          <w:sz w:val="22"/>
          <w:szCs w:val="22"/>
          <w:lang w:bidi="ar-SA"/>
        </w:rPr>
        <w:t xml:space="preserve">Της επιχείρησης </w:t>
      </w:r>
      <w:r>
        <w:rPr>
          <w:rFonts w:ascii="Bookman Old Style" w:eastAsia="Andale Sans UI" w:hAnsi="Bookman Old Style" w:cs="Bookman Old Style"/>
          <w:sz w:val="22"/>
          <w:szCs w:val="22"/>
          <w:lang w:bidi="ar-SA"/>
        </w:rPr>
        <w:t>……………………………………..</w:t>
      </w:r>
      <w:r>
        <w:rPr>
          <w:rFonts w:ascii="Bookman Old Style" w:eastAsia="Arial" w:hAnsi="Bookman Old Style" w:cs="Bookman Old Style"/>
          <w:sz w:val="22"/>
          <w:szCs w:val="22"/>
          <w:lang w:bidi="ar-SA"/>
        </w:rPr>
        <w:t>με ΑΦΜ...................................</w:t>
      </w:r>
    </w:p>
    <w:p w:rsidR="00E67FE1" w:rsidRDefault="00E67FE1" w:rsidP="00E67FE1">
      <w:r>
        <w:rPr>
          <w:rFonts w:ascii="Bookman Old Style" w:eastAsia="Andale Sans UI" w:hAnsi="Bookman Old Style" w:cs="Bookman Old Style"/>
          <w:sz w:val="22"/>
          <w:szCs w:val="22"/>
          <w:lang w:bidi="ar-SA"/>
        </w:rPr>
        <w:t>με έδρα τ………………</w:t>
      </w:r>
      <w:bookmarkStart w:id="0" w:name="_GoBack"/>
      <w:bookmarkEnd w:id="0"/>
      <w:r>
        <w:rPr>
          <w:rFonts w:ascii="Bookman Old Style" w:eastAsia="Andale Sans UI" w:hAnsi="Bookman Old Style" w:cs="Bookman Old Style"/>
          <w:sz w:val="22"/>
          <w:szCs w:val="22"/>
          <w:lang w:bidi="ar-SA"/>
        </w:rPr>
        <w:t>……οδός ………………………………αριθμ……………………</w:t>
      </w:r>
    </w:p>
    <w:p w:rsidR="00E67FE1" w:rsidRDefault="00E67FE1" w:rsidP="00E67FE1">
      <w:pPr>
        <w:snapToGrid w:val="0"/>
      </w:pPr>
      <w:r>
        <w:rPr>
          <w:rFonts w:ascii="Bookman Old Style" w:eastAsia="Andale Sans UI" w:hAnsi="Bookman Old Style" w:cs="Bookman Old Style"/>
          <w:sz w:val="22"/>
          <w:szCs w:val="22"/>
          <w:lang w:bidi="ar-SA"/>
        </w:rPr>
        <w:t>Τ.Κ. …………………</w:t>
      </w:r>
      <w:proofErr w:type="spellStart"/>
      <w:r>
        <w:rPr>
          <w:rFonts w:ascii="Bookman Old Style" w:eastAsia="Andale Sans UI" w:hAnsi="Bookman Old Style" w:cs="Bookman Old Style"/>
          <w:sz w:val="22"/>
          <w:szCs w:val="22"/>
          <w:lang w:bidi="ar-SA"/>
        </w:rPr>
        <w:t>Τηλ</w:t>
      </w:r>
      <w:proofErr w:type="spellEnd"/>
      <w:r>
        <w:rPr>
          <w:rFonts w:ascii="Bookman Old Style" w:eastAsia="Andale Sans UI" w:hAnsi="Bookman Old Style" w:cs="Bookman Old Style"/>
          <w:sz w:val="22"/>
          <w:szCs w:val="22"/>
          <w:lang w:bidi="ar-SA"/>
        </w:rPr>
        <w:t>. …………………….</w:t>
      </w:r>
      <w:r>
        <w:rPr>
          <w:rFonts w:ascii="Bookman Old Style" w:eastAsia="Andale Sans UI" w:hAnsi="Bookman Old Style" w:cs="Bookman Old Style"/>
          <w:sz w:val="22"/>
          <w:szCs w:val="22"/>
          <w:lang w:val="en-US" w:bidi="ar-SA"/>
        </w:rPr>
        <w:t>Fax</w:t>
      </w:r>
      <w:r>
        <w:rPr>
          <w:rFonts w:ascii="Bookman Old Style" w:eastAsia="Andale Sans UI" w:hAnsi="Bookman Old Style" w:cs="Bookman Old Style"/>
          <w:sz w:val="22"/>
          <w:szCs w:val="22"/>
          <w:lang w:bidi="ar-SA"/>
        </w:rPr>
        <w:t>……………………</w:t>
      </w:r>
    </w:p>
    <w:p w:rsidR="00E67FE1" w:rsidRDefault="00E67FE1" w:rsidP="00E67FE1">
      <w:pPr>
        <w:spacing w:after="120"/>
        <w:ind w:right="90"/>
        <w:jc w:val="both"/>
        <w:rPr>
          <w:rFonts w:ascii="Bookman Old Style" w:eastAsia="Andale Sans UI" w:hAnsi="Bookman Old Style" w:cs="Bookman Old Style"/>
          <w:sz w:val="22"/>
          <w:szCs w:val="22"/>
          <w:lang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6"/>
        <w:gridCol w:w="2423"/>
        <w:gridCol w:w="1521"/>
        <w:gridCol w:w="1041"/>
        <w:gridCol w:w="1469"/>
        <w:gridCol w:w="1313"/>
        <w:gridCol w:w="1659"/>
        <w:gridCol w:w="20"/>
      </w:tblGrid>
      <w:tr w:rsidR="00E67FE1" w:rsidTr="003E2975">
        <w:trPr>
          <w:trHeight w:val="399"/>
        </w:trPr>
        <w:tc>
          <w:tcPr>
            <w:tcW w:w="10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B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. Προμήθεια για Ιατρικό Εξοπλισμό</w:t>
            </w:r>
            <w:r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el-GR" w:bidi="ar-SA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λοιπών κοινωνικών δομών</w:t>
            </w:r>
            <w:r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el-GR" w:bidi="ar-SA"/>
              </w:rPr>
              <w:t xml:space="preserve"> </w:t>
            </w:r>
          </w:p>
        </w:tc>
      </w:tr>
      <w:tr w:rsidR="00E67FE1" w:rsidTr="003E2975">
        <w:trPr>
          <w:trHeight w:val="437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α/α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ΕΙΔΟΣ / ΠΕΡΙΓΡΑΦΗ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CPV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Μ.Μ.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Ποσότητα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Τιμή μονάδας (€)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Δαπάνη (€)</w:t>
            </w: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Πιεσόμετρο Ηλεκτρονικό μπράτσου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9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Πιεσόμετρο </w:t>
            </w: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μανομετρικο</w:t>
            </w:r>
            <w:proofErr w:type="spellEnd"/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Πιεσόμετρο παιδιατρικό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gridAfter w:val="1"/>
          <w:wAfter w:w="20" w:type="dxa"/>
          <w:trHeight w:val="4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Μανομετρικό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πιεσόμετρο χωρίς ακουστικά με περιχειρίδα ενηλίκων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Ακουστικά για πιεσόμετρο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Οξύμετρο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Στηθοσκόπιο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Ηλεκτρονικό θερμόμετρο πυρετού </w:t>
            </w: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υπερύθρων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UVC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με οθόνη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Ηλεκτρονικό θερμόμετρο προσώπου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23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Φιάλη Οξυγόνου φορητή 3</w:t>
            </w: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lt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με </w:t>
            </w: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βαλβιδα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και μανόμετρο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Νεφελοποιητή</w:t>
            </w:r>
            <w:proofErr w:type="spellEnd"/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Διαφανοσκόπιο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μονό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Φορητό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 xml:space="preserve">Doppler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αγγείων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Ωτοσκόπιο οπτικής ίνας με φωτισμό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LED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Διαγνωστικός φακός με φωτισμό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LED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με πλαστικό σώμα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lastRenderedPageBreak/>
              <w:t>κατάλληλο για ιατρική διάγνωση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lastRenderedPageBreak/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lastRenderedPageBreak/>
              <w:t>16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Εξεταστικός Φακός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Ασπίδες προστασίας προσώπου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70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18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Ηλεκτρονική ζυγαριά 50-150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kg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Ανατομική λαβίδα μικρή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20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Ψαλίδι ίσιο οξύ-αμβλύ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Ψαλίδι χειρουργικό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gridAfter w:val="1"/>
          <w:wAfter w:w="20" w:type="dxa"/>
          <w:trHeight w:val="4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Τσάντα Α Βοηθειών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gridAfter w:val="1"/>
          <w:wAfter w:w="20" w:type="dxa"/>
          <w:trHeight w:val="4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Τσάντα Ιατρική επίσκεψης </w:t>
            </w: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κατ’οίκον</w:t>
            </w:r>
            <w:proofErr w:type="spellEnd"/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Μάσκες </w:t>
            </w: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venturi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 xml:space="preserve">35%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ενηλίκων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Μάσκες </w:t>
            </w: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venturi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 xml:space="preserve">50%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ενηλίκων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Μάσκες </w:t>
            </w: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νεφελοποιητή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ενηλίκων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Ρινικά γυαλάκια οξυγόνου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28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Συσκευή ανάνηψης σιλικόνης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AMBU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gridAfter w:val="1"/>
          <w:wAfter w:w="20" w:type="dxa"/>
          <w:trHeight w:val="4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29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Λαβίδα Αφαίρεσης κλιπ Δέρματος (</w:t>
            </w: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εξωλκέας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μεταλλικών ραμμάτων, μιας χρήσης)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Συσκευασία 50τμχ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Λαβίδα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Mosquito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ευθεία14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cm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31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Λαβίδα Ανατομική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ευθεία16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cm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Λαβίδα αιμοστατική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ευθεία 14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cm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val="en-US"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Λαβίδα χειρουργική 16 </w:t>
            </w: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  <w:t>cm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trHeight w:val="450"/>
        </w:trPr>
        <w:tc>
          <w:tcPr>
            <w:tcW w:w="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widowControl/>
              <w:suppressAutoHyphens w:val="0"/>
              <w:jc w:val="right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34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</w:pPr>
            <w:proofErr w:type="spellStart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Μονόσκαλο</w:t>
            </w:r>
            <w:proofErr w:type="spellEnd"/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 εξεταστικού κρεβατιού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33141620-2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τεμάχιο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jc w:val="center"/>
            </w:pPr>
            <w:r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FE1" w:rsidRDefault="00E67FE1" w:rsidP="003E2975">
            <w:pPr>
              <w:widowControl/>
              <w:suppressAutoHyphens w:val="0"/>
              <w:snapToGrid w:val="0"/>
              <w:jc w:val="right"/>
              <w:rPr>
                <w:rFonts w:ascii="Verdana" w:eastAsia="Times New Roman" w:hAnsi="Verdana" w:cs="Verdana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E67FE1" w:rsidTr="003E2975">
        <w:trPr>
          <w:gridAfter w:val="1"/>
          <w:wAfter w:w="20" w:type="dxa"/>
          <w:trHeight w:val="318"/>
        </w:trPr>
        <w:tc>
          <w:tcPr>
            <w:tcW w:w="8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spacing w:after="140" w:line="360" w:lineRule="auto"/>
              <w:jc w:val="both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ΜΕΡΙΚΟ ΣΥΝΟΛΟ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snapToGrid w:val="0"/>
              <w:spacing w:after="140" w:line="360" w:lineRule="auto"/>
              <w:jc w:val="both"/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E67FE1" w:rsidTr="003E2975">
        <w:trPr>
          <w:gridAfter w:val="1"/>
          <w:wAfter w:w="20" w:type="dxa"/>
          <w:trHeight w:val="245"/>
        </w:trPr>
        <w:tc>
          <w:tcPr>
            <w:tcW w:w="8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spacing w:after="140" w:line="360" w:lineRule="auto"/>
              <w:jc w:val="both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>ΦΠΑ 24%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snapToGrid w:val="0"/>
              <w:spacing w:after="140" w:line="360" w:lineRule="auto"/>
              <w:jc w:val="both"/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E67FE1" w:rsidTr="003E2975">
        <w:trPr>
          <w:gridAfter w:val="1"/>
          <w:wAfter w:w="20" w:type="dxa"/>
          <w:trHeight w:val="273"/>
        </w:trPr>
        <w:tc>
          <w:tcPr>
            <w:tcW w:w="8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spacing w:after="140" w:line="360" w:lineRule="auto"/>
              <w:jc w:val="both"/>
            </w:pPr>
            <w:r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bidi="ar-SA"/>
              </w:rPr>
              <w:t xml:space="preserve">ΓΕΝΙΚΟ ΣΥΝΟΛΟ 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FE1" w:rsidRDefault="00E67FE1" w:rsidP="003E2975">
            <w:pPr>
              <w:snapToGrid w:val="0"/>
              <w:spacing w:after="140" w:line="360" w:lineRule="auto"/>
              <w:jc w:val="both"/>
              <w:rPr>
                <w:rFonts w:ascii="Bookman Old Style" w:eastAsia="Arial Unicode MS" w:hAnsi="Bookman Old Style" w:cs="Bookman Old Style"/>
                <w:color w:val="000000"/>
                <w:kern w:val="0"/>
                <w:sz w:val="20"/>
                <w:szCs w:val="20"/>
                <w:lang w:val="en-US" w:bidi="ar-SA"/>
              </w:rPr>
            </w:pPr>
          </w:p>
        </w:tc>
      </w:tr>
    </w:tbl>
    <w:p w:rsidR="00E67FE1" w:rsidRDefault="00E67FE1" w:rsidP="00E67FE1">
      <w:pPr>
        <w:suppressAutoHyphens w:val="0"/>
        <w:rPr>
          <w:rFonts w:ascii="Bookman Old Style" w:eastAsia="Andale Sans UI" w:hAnsi="Bookman Old Style" w:cs="Bookman Old Style"/>
          <w:lang w:bidi="ar-SA"/>
        </w:rPr>
      </w:pPr>
    </w:p>
    <w:p w:rsidR="00E67FE1" w:rsidRDefault="00E67FE1" w:rsidP="00E67FE1">
      <w:pPr>
        <w:suppressAutoHyphens w:val="0"/>
      </w:pPr>
    </w:p>
    <w:p w:rsidR="002E4423" w:rsidRDefault="00E67FE1">
      <w:r>
        <w:t>Ο προσφέρων</w:t>
      </w:r>
    </w:p>
    <w:sectPr w:rsidR="002E4423" w:rsidSect="004D3358">
      <w:footerReference w:type="default" r:id="rId4"/>
      <w:footerReference w:type="first" r:id="rId5"/>
      <w:pgSz w:w="11906" w:h="16838"/>
      <w:pgMar w:top="1134" w:right="1274" w:bottom="993" w:left="1418" w:header="720" w:footer="720" w:gutter="0"/>
      <w:pgNumType w:start="1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enQuanYi Micro Hei">
    <w:altName w:val="MS Mincho"/>
    <w:charset w:val="80"/>
    <w:family w:val="auto"/>
    <w:pitch w:val="variable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19" w:rsidRDefault="00E67FE1">
    <w:pPr>
      <w:pStyle w:val="a3"/>
    </w:pPr>
  </w:p>
  <w:p w:rsidR="00173019" w:rsidRDefault="00E67FE1"/>
  <w:p w:rsidR="00173019" w:rsidRDefault="00E67F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19" w:rsidRDefault="00E67FE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0E"/>
    <w:rsid w:val="002E4423"/>
    <w:rsid w:val="00D3760E"/>
    <w:rsid w:val="00E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0C27A-8696-4677-AD94-6AA05576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7FE1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Υποσέλιδο Char"/>
    <w:basedOn w:val="a0"/>
    <w:link w:val="a3"/>
    <w:rsid w:val="00E67FE1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2020-09-08T11:27:00Z</dcterms:created>
  <dcterms:modified xsi:type="dcterms:W3CDTF">2020-09-08T11:28:00Z</dcterms:modified>
</cp:coreProperties>
</file>