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28" w:rsidRPr="00344C76" w:rsidRDefault="003D3394" w:rsidP="007316D7">
      <w:pPr>
        <w:pStyle w:val="1"/>
        <w:spacing w:after="5" w:line="249" w:lineRule="auto"/>
        <w:ind w:right="-272"/>
        <w:jc w:val="both"/>
        <w:rPr>
          <w:rFonts w:ascii="Times New Roman" w:hAnsi="Times New Roman" w:cs="Times New Roman"/>
          <w:b w:val="0"/>
          <w:sz w:val="24"/>
          <w:szCs w:val="24"/>
        </w:rPr>
      </w:pPr>
      <w:r w:rsidRPr="00344C76">
        <w:rPr>
          <w:rFonts w:ascii="Times New Roman" w:hAnsi="Times New Roman" w:cs="Times New Roman"/>
          <w:b w:val="0"/>
          <w:sz w:val="24"/>
          <w:szCs w:val="24"/>
        </w:rPr>
        <w:t xml:space="preserve">ΕΛΛΗΝΙΚΗ ΔΗΜΟΚΡΑΤΙΑ </w:t>
      </w:r>
    </w:p>
    <w:p w:rsidR="00270928" w:rsidRPr="00344C76" w:rsidRDefault="003D3394">
      <w:pPr>
        <w:pStyle w:val="1"/>
        <w:spacing w:after="5" w:line="249" w:lineRule="auto"/>
        <w:ind w:right="329"/>
        <w:jc w:val="both"/>
        <w:rPr>
          <w:rFonts w:ascii="Times New Roman" w:hAnsi="Times New Roman" w:cs="Times New Roman"/>
          <w:b w:val="0"/>
          <w:sz w:val="24"/>
          <w:szCs w:val="24"/>
        </w:rPr>
      </w:pPr>
      <w:r w:rsidRPr="00344C76">
        <w:rPr>
          <w:rFonts w:ascii="Times New Roman" w:hAnsi="Times New Roman" w:cs="Times New Roman"/>
          <w:b w:val="0"/>
          <w:sz w:val="24"/>
          <w:szCs w:val="24"/>
        </w:rPr>
        <w:t xml:space="preserve">ΔΗΜΟΣ ΗΡΑΚΛΕΙΟΥ </w:t>
      </w:r>
    </w:p>
    <w:p w:rsidR="00270928" w:rsidRPr="00344C76" w:rsidRDefault="003D3394" w:rsidP="004C7E43">
      <w:pPr>
        <w:pStyle w:val="1"/>
        <w:spacing w:after="5" w:line="249" w:lineRule="auto"/>
        <w:ind w:right="-414"/>
        <w:jc w:val="both"/>
        <w:rPr>
          <w:rFonts w:ascii="Times New Roman" w:hAnsi="Times New Roman" w:cs="Times New Roman"/>
          <w:b w:val="0"/>
          <w:sz w:val="24"/>
          <w:szCs w:val="24"/>
        </w:rPr>
      </w:pPr>
      <w:r w:rsidRPr="00344C76">
        <w:rPr>
          <w:rFonts w:ascii="Times New Roman" w:hAnsi="Times New Roman" w:cs="Times New Roman"/>
          <w:b w:val="0"/>
          <w:sz w:val="24"/>
          <w:szCs w:val="24"/>
        </w:rPr>
        <w:t>ΔΙΕΥΘΥΝΣΗ</w:t>
      </w:r>
      <w:r w:rsidR="00270928" w:rsidRPr="00344C76">
        <w:rPr>
          <w:rFonts w:ascii="Times New Roman" w:hAnsi="Times New Roman" w:cs="Times New Roman"/>
          <w:b w:val="0"/>
          <w:sz w:val="24"/>
          <w:szCs w:val="24"/>
        </w:rPr>
        <w:t xml:space="preserve"> ΠΡΟΓΡΑΜΜΑΤΙΣΜΟΥ ΟΡΓΑΝΩΣΗΣ ΚΑΙ ΠΛΗΡΟΦΟΡΙΚΗΣ </w:t>
      </w:r>
    </w:p>
    <w:p w:rsidR="00270928" w:rsidRPr="00344C76" w:rsidRDefault="00270928">
      <w:pPr>
        <w:pStyle w:val="1"/>
        <w:spacing w:after="5" w:line="249" w:lineRule="auto"/>
        <w:ind w:right="329"/>
        <w:jc w:val="both"/>
        <w:rPr>
          <w:rFonts w:ascii="Times New Roman" w:hAnsi="Times New Roman" w:cs="Times New Roman"/>
          <w:b w:val="0"/>
          <w:sz w:val="24"/>
          <w:szCs w:val="24"/>
        </w:rPr>
      </w:pPr>
      <w:r w:rsidRPr="00344C76">
        <w:rPr>
          <w:rFonts w:ascii="Times New Roman" w:hAnsi="Times New Roman" w:cs="Times New Roman"/>
          <w:b w:val="0"/>
          <w:sz w:val="24"/>
          <w:szCs w:val="24"/>
        </w:rPr>
        <w:t xml:space="preserve">ΤΜΗΜΑ ΠΛΗΡΟΦΟΡΙΚΗΣ </w:t>
      </w:r>
    </w:p>
    <w:p w:rsidR="00976624" w:rsidRPr="00344C76" w:rsidRDefault="003D3394" w:rsidP="007316D7">
      <w:pPr>
        <w:pStyle w:val="1"/>
        <w:spacing w:after="5" w:line="249" w:lineRule="auto"/>
        <w:ind w:right="-131"/>
        <w:jc w:val="both"/>
        <w:rPr>
          <w:rFonts w:ascii="Times New Roman" w:hAnsi="Times New Roman" w:cs="Times New Roman"/>
          <w:b w:val="0"/>
          <w:sz w:val="24"/>
          <w:szCs w:val="24"/>
        </w:rPr>
      </w:pPr>
      <w:proofErr w:type="spellStart"/>
      <w:r w:rsidRPr="00344C76">
        <w:rPr>
          <w:rFonts w:ascii="Times New Roman" w:hAnsi="Times New Roman" w:cs="Times New Roman"/>
          <w:b w:val="0"/>
          <w:sz w:val="24"/>
          <w:szCs w:val="24"/>
        </w:rPr>
        <w:t>Ταχ</w:t>
      </w:r>
      <w:proofErr w:type="spellEnd"/>
      <w:r w:rsidRPr="00344C76">
        <w:rPr>
          <w:rFonts w:ascii="Times New Roman" w:hAnsi="Times New Roman" w:cs="Times New Roman"/>
          <w:b w:val="0"/>
          <w:sz w:val="24"/>
          <w:szCs w:val="24"/>
        </w:rPr>
        <w:t>. Δ/</w:t>
      </w:r>
      <w:proofErr w:type="spellStart"/>
      <w:r w:rsidRPr="00344C76">
        <w:rPr>
          <w:rFonts w:ascii="Times New Roman" w:hAnsi="Times New Roman" w:cs="Times New Roman"/>
          <w:b w:val="0"/>
          <w:sz w:val="24"/>
          <w:szCs w:val="24"/>
        </w:rPr>
        <w:t>νση:Α</w:t>
      </w:r>
      <w:r w:rsidR="00270928" w:rsidRPr="00344C76">
        <w:rPr>
          <w:rFonts w:ascii="Times New Roman" w:hAnsi="Times New Roman" w:cs="Times New Roman"/>
          <w:b w:val="0"/>
          <w:sz w:val="24"/>
          <w:szCs w:val="24"/>
        </w:rPr>
        <w:t>νδρογεω</w:t>
      </w:r>
      <w:proofErr w:type="spellEnd"/>
      <w:r w:rsidR="00270928" w:rsidRPr="00344C76">
        <w:rPr>
          <w:rFonts w:ascii="Times New Roman" w:hAnsi="Times New Roman" w:cs="Times New Roman"/>
          <w:b w:val="0"/>
          <w:sz w:val="24"/>
          <w:szCs w:val="24"/>
        </w:rPr>
        <w:t xml:space="preserve"> 2 – 4</w:t>
      </w:r>
      <w:r w:rsidR="00270928" w:rsidRPr="00344C76">
        <w:rPr>
          <w:rFonts w:ascii="Times New Roman" w:hAnsi="Times New Roman" w:cs="Times New Roman"/>
          <w:b w:val="0"/>
          <w:sz w:val="24"/>
          <w:szCs w:val="24"/>
          <w:vertAlign w:val="superscript"/>
        </w:rPr>
        <w:t>ος</w:t>
      </w:r>
      <w:r w:rsidR="00270928" w:rsidRPr="00344C76">
        <w:rPr>
          <w:rFonts w:ascii="Times New Roman" w:hAnsi="Times New Roman" w:cs="Times New Roman"/>
          <w:b w:val="0"/>
          <w:sz w:val="24"/>
          <w:szCs w:val="24"/>
        </w:rPr>
        <w:t xml:space="preserve"> όροφος </w:t>
      </w:r>
      <w:r w:rsidRPr="00344C76">
        <w:rPr>
          <w:rFonts w:ascii="Times New Roman" w:hAnsi="Times New Roman" w:cs="Times New Roman"/>
          <w:b w:val="0"/>
          <w:sz w:val="24"/>
          <w:szCs w:val="24"/>
        </w:rPr>
        <w:t xml:space="preserve"> </w:t>
      </w:r>
    </w:p>
    <w:p w:rsidR="00976624" w:rsidRPr="00344C76" w:rsidRDefault="003D3394">
      <w:pPr>
        <w:ind w:right="327"/>
        <w:rPr>
          <w:rFonts w:ascii="Times New Roman" w:hAnsi="Times New Roman" w:cs="Times New Roman"/>
          <w:sz w:val="24"/>
          <w:szCs w:val="24"/>
        </w:rPr>
      </w:pPr>
      <w:r w:rsidRPr="00344C76">
        <w:rPr>
          <w:rFonts w:ascii="Times New Roman" w:hAnsi="Times New Roman" w:cs="Times New Roman"/>
          <w:sz w:val="24"/>
          <w:szCs w:val="24"/>
        </w:rPr>
        <w:t xml:space="preserve">Τ.Κ: 71202 </w:t>
      </w:r>
    </w:p>
    <w:p w:rsidR="00976624" w:rsidRPr="00344C76" w:rsidRDefault="003D3394" w:rsidP="00F11B32">
      <w:pPr>
        <w:ind w:right="-131"/>
        <w:jc w:val="left"/>
        <w:rPr>
          <w:rFonts w:ascii="Times New Roman" w:hAnsi="Times New Roman" w:cs="Times New Roman"/>
          <w:sz w:val="24"/>
          <w:szCs w:val="24"/>
        </w:rPr>
      </w:pPr>
      <w:r w:rsidRPr="00344C76">
        <w:rPr>
          <w:rFonts w:ascii="Times New Roman" w:hAnsi="Times New Roman" w:cs="Times New Roman"/>
          <w:sz w:val="24"/>
          <w:szCs w:val="24"/>
        </w:rPr>
        <w:t>Πληροφορίες:</w:t>
      </w:r>
      <w:r w:rsidR="00F11B32" w:rsidRPr="00344C76">
        <w:rPr>
          <w:rFonts w:ascii="Times New Roman" w:hAnsi="Times New Roman" w:cs="Times New Roman"/>
          <w:sz w:val="24"/>
          <w:szCs w:val="24"/>
        </w:rPr>
        <w:t xml:space="preserve"> </w:t>
      </w:r>
      <w:proofErr w:type="spellStart"/>
      <w:r w:rsidR="00270928" w:rsidRPr="00344C76">
        <w:rPr>
          <w:rFonts w:ascii="Times New Roman" w:hAnsi="Times New Roman" w:cs="Times New Roman"/>
          <w:sz w:val="24"/>
          <w:szCs w:val="24"/>
        </w:rPr>
        <w:t>Μοχιανάκης</w:t>
      </w:r>
      <w:proofErr w:type="spellEnd"/>
      <w:r w:rsidR="00270928" w:rsidRPr="00344C76">
        <w:rPr>
          <w:rFonts w:ascii="Times New Roman" w:hAnsi="Times New Roman" w:cs="Times New Roman"/>
          <w:sz w:val="24"/>
          <w:szCs w:val="24"/>
        </w:rPr>
        <w:t xml:space="preserve"> </w:t>
      </w:r>
      <w:proofErr w:type="spellStart"/>
      <w:r w:rsidR="00F11B32" w:rsidRPr="00344C76">
        <w:rPr>
          <w:rFonts w:ascii="Times New Roman" w:hAnsi="Times New Roman" w:cs="Times New Roman"/>
          <w:sz w:val="24"/>
          <w:szCs w:val="24"/>
        </w:rPr>
        <w:t>Γ</w:t>
      </w:r>
      <w:r w:rsidR="00270928" w:rsidRPr="00344C76">
        <w:rPr>
          <w:rFonts w:ascii="Times New Roman" w:hAnsi="Times New Roman" w:cs="Times New Roman"/>
          <w:sz w:val="24"/>
          <w:szCs w:val="24"/>
        </w:rPr>
        <w:t>ώργιος</w:t>
      </w:r>
      <w:proofErr w:type="spellEnd"/>
      <w:r w:rsidR="00270928"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 </w:t>
      </w:r>
    </w:p>
    <w:p w:rsidR="00270928" w:rsidRPr="00344C76" w:rsidRDefault="003D3394">
      <w:pPr>
        <w:ind w:right="822"/>
        <w:rPr>
          <w:rFonts w:ascii="Times New Roman" w:hAnsi="Times New Roman" w:cs="Times New Roman"/>
          <w:sz w:val="24"/>
          <w:szCs w:val="24"/>
        </w:rPr>
      </w:pPr>
      <w:proofErr w:type="spellStart"/>
      <w:r w:rsidRPr="00344C76">
        <w:rPr>
          <w:rFonts w:ascii="Times New Roman" w:hAnsi="Times New Roman" w:cs="Times New Roman"/>
          <w:sz w:val="24"/>
          <w:szCs w:val="24"/>
        </w:rPr>
        <w:t>Τηλ</w:t>
      </w:r>
      <w:proofErr w:type="spellEnd"/>
      <w:r w:rsidRPr="00344C76">
        <w:rPr>
          <w:rFonts w:ascii="Times New Roman" w:hAnsi="Times New Roman" w:cs="Times New Roman"/>
          <w:sz w:val="24"/>
          <w:szCs w:val="24"/>
        </w:rPr>
        <w:t xml:space="preserve">.: </w:t>
      </w:r>
      <w:r w:rsidR="00270928" w:rsidRPr="00344C76">
        <w:rPr>
          <w:rFonts w:ascii="Times New Roman" w:hAnsi="Times New Roman" w:cs="Times New Roman"/>
          <w:sz w:val="24"/>
          <w:szCs w:val="24"/>
        </w:rPr>
        <w:t>2813409402</w:t>
      </w:r>
      <w:r w:rsidRPr="00344C76">
        <w:rPr>
          <w:rFonts w:ascii="Times New Roman" w:hAnsi="Times New Roman" w:cs="Times New Roman"/>
          <w:sz w:val="24"/>
          <w:szCs w:val="24"/>
        </w:rPr>
        <w:t xml:space="preserve"> </w:t>
      </w:r>
    </w:p>
    <w:p w:rsidR="00976624" w:rsidRPr="00344C76" w:rsidRDefault="003D3394">
      <w:pPr>
        <w:ind w:right="327"/>
        <w:rPr>
          <w:rFonts w:ascii="Times New Roman" w:hAnsi="Times New Roman" w:cs="Times New Roman"/>
          <w:sz w:val="24"/>
          <w:szCs w:val="24"/>
        </w:rPr>
      </w:pPr>
      <w:r w:rsidRPr="00344C76">
        <w:rPr>
          <w:rFonts w:ascii="Times New Roman" w:hAnsi="Times New Roman" w:cs="Times New Roman"/>
          <w:sz w:val="24"/>
          <w:szCs w:val="24"/>
          <w:lang w:val="en-US"/>
        </w:rPr>
        <w:t>E</w:t>
      </w:r>
      <w:r w:rsidRPr="00344C76">
        <w:rPr>
          <w:rFonts w:ascii="Times New Roman" w:hAnsi="Times New Roman" w:cs="Times New Roman"/>
          <w:sz w:val="24"/>
          <w:szCs w:val="24"/>
        </w:rPr>
        <w:t>-</w:t>
      </w:r>
      <w:proofErr w:type="gramStart"/>
      <w:r w:rsidRPr="00344C76">
        <w:rPr>
          <w:rFonts w:ascii="Times New Roman" w:hAnsi="Times New Roman" w:cs="Times New Roman"/>
          <w:sz w:val="24"/>
          <w:szCs w:val="24"/>
          <w:lang w:val="en-US"/>
        </w:rPr>
        <w:t>mail</w:t>
      </w:r>
      <w:r w:rsidRPr="00344C76">
        <w:rPr>
          <w:rFonts w:ascii="Times New Roman" w:hAnsi="Times New Roman" w:cs="Times New Roman"/>
          <w:sz w:val="24"/>
          <w:szCs w:val="24"/>
        </w:rPr>
        <w:t xml:space="preserve"> :</w:t>
      </w:r>
      <w:proofErr w:type="gramEnd"/>
      <w:r w:rsidRPr="00344C76">
        <w:rPr>
          <w:rFonts w:ascii="Times New Roman" w:hAnsi="Times New Roman" w:cs="Times New Roman"/>
          <w:sz w:val="24"/>
          <w:szCs w:val="24"/>
        </w:rPr>
        <w:t xml:space="preserve"> </w:t>
      </w:r>
      <w:proofErr w:type="spellStart"/>
      <w:r w:rsidR="00270928" w:rsidRPr="00344C76">
        <w:rPr>
          <w:rFonts w:ascii="Times New Roman" w:hAnsi="Times New Roman" w:cs="Times New Roman"/>
          <w:sz w:val="24"/>
          <w:szCs w:val="24"/>
          <w:lang w:val="en-US"/>
        </w:rPr>
        <w:t>mgp</w:t>
      </w:r>
      <w:proofErr w:type="spellEnd"/>
      <w:r w:rsidRPr="00344C76">
        <w:rPr>
          <w:rFonts w:ascii="Times New Roman" w:hAnsi="Times New Roman" w:cs="Times New Roman"/>
          <w:sz w:val="24"/>
          <w:szCs w:val="24"/>
        </w:rPr>
        <w:t>@</w:t>
      </w:r>
      <w:proofErr w:type="spellStart"/>
      <w:r w:rsidRPr="00344C76">
        <w:rPr>
          <w:rFonts w:ascii="Times New Roman" w:hAnsi="Times New Roman" w:cs="Times New Roman"/>
          <w:sz w:val="24"/>
          <w:szCs w:val="24"/>
          <w:lang w:val="en-US"/>
        </w:rPr>
        <w:t>heraklion</w:t>
      </w:r>
      <w:proofErr w:type="spellEnd"/>
      <w:r w:rsidRPr="00344C76">
        <w:rPr>
          <w:rFonts w:ascii="Times New Roman" w:hAnsi="Times New Roman" w:cs="Times New Roman"/>
          <w:sz w:val="24"/>
          <w:szCs w:val="24"/>
        </w:rPr>
        <w:t>.</w:t>
      </w:r>
      <w:r w:rsidRPr="00344C76">
        <w:rPr>
          <w:rFonts w:ascii="Times New Roman" w:hAnsi="Times New Roman" w:cs="Times New Roman"/>
          <w:sz w:val="24"/>
          <w:szCs w:val="24"/>
          <w:lang w:val="en-US"/>
        </w:rPr>
        <w:t>gr</w:t>
      </w:r>
      <w:r w:rsidRPr="00344C76">
        <w:rPr>
          <w:rFonts w:ascii="Times New Roman" w:hAnsi="Times New Roman" w:cs="Times New Roman"/>
          <w:sz w:val="24"/>
          <w:szCs w:val="24"/>
        </w:rPr>
        <w:t xml:space="preserve"> </w:t>
      </w:r>
    </w:p>
    <w:p w:rsidR="00976624" w:rsidRPr="00344C76" w:rsidRDefault="006D6B77">
      <w:pPr>
        <w:pStyle w:val="1"/>
        <w:spacing w:after="254" w:line="249" w:lineRule="auto"/>
        <w:ind w:right="329"/>
        <w:jc w:val="both"/>
        <w:rPr>
          <w:rFonts w:ascii="Times New Roman" w:hAnsi="Times New Roman" w:cs="Times New Roman"/>
          <w:b w:val="0"/>
          <w:sz w:val="24"/>
          <w:szCs w:val="24"/>
        </w:rPr>
      </w:pPr>
      <w:r w:rsidRPr="00344C76">
        <w:rPr>
          <w:rFonts w:ascii="Times New Roman" w:hAnsi="Times New Roman" w:cs="Times New Roman"/>
          <w:b w:val="0"/>
          <w:sz w:val="24"/>
          <w:szCs w:val="24"/>
        </w:rPr>
        <w:t xml:space="preserve">Ηράκλειο,    </w:t>
      </w:r>
      <w:r w:rsidR="004073A9">
        <w:rPr>
          <w:rFonts w:ascii="Times New Roman" w:hAnsi="Times New Roman" w:cs="Times New Roman"/>
          <w:b w:val="0"/>
          <w:sz w:val="24"/>
          <w:szCs w:val="24"/>
        </w:rPr>
        <w:t>05</w:t>
      </w:r>
      <w:r w:rsidR="003D3394" w:rsidRPr="00344C76">
        <w:rPr>
          <w:rFonts w:ascii="Times New Roman" w:hAnsi="Times New Roman" w:cs="Times New Roman"/>
          <w:b w:val="0"/>
          <w:sz w:val="24"/>
          <w:szCs w:val="24"/>
        </w:rPr>
        <w:t>/</w:t>
      </w:r>
      <w:r w:rsidRPr="00344C76">
        <w:rPr>
          <w:rFonts w:ascii="Times New Roman" w:hAnsi="Times New Roman" w:cs="Times New Roman"/>
          <w:b w:val="0"/>
          <w:sz w:val="24"/>
          <w:szCs w:val="24"/>
        </w:rPr>
        <w:t xml:space="preserve"> 1</w:t>
      </w:r>
      <w:r w:rsidR="004073A9">
        <w:rPr>
          <w:rFonts w:ascii="Times New Roman" w:hAnsi="Times New Roman" w:cs="Times New Roman"/>
          <w:b w:val="0"/>
          <w:sz w:val="24"/>
          <w:szCs w:val="24"/>
        </w:rPr>
        <w:t>2</w:t>
      </w:r>
      <w:r w:rsidR="003D3394" w:rsidRPr="00344C76">
        <w:rPr>
          <w:rFonts w:ascii="Times New Roman" w:hAnsi="Times New Roman" w:cs="Times New Roman"/>
          <w:b w:val="0"/>
          <w:sz w:val="24"/>
          <w:szCs w:val="24"/>
        </w:rPr>
        <w:t xml:space="preserve"> / 2017 </w:t>
      </w:r>
    </w:p>
    <w:p w:rsidR="00976624" w:rsidRPr="00344C76" w:rsidRDefault="006D6B77">
      <w:pPr>
        <w:spacing w:after="257"/>
        <w:ind w:right="327"/>
        <w:rPr>
          <w:rFonts w:ascii="Times New Roman" w:hAnsi="Times New Roman" w:cs="Times New Roman"/>
          <w:sz w:val="24"/>
          <w:szCs w:val="24"/>
        </w:rPr>
      </w:pPr>
      <w:proofErr w:type="spellStart"/>
      <w:r w:rsidRPr="00344C76">
        <w:rPr>
          <w:rFonts w:ascii="Times New Roman" w:hAnsi="Times New Roman" w:cs="Times New Roman"/>
          <w:sz w:val="24"/>
          <w:szCs w:val="24"/>
        </w:rPr>
        <w:t>Aρ</w:t>
      </w:r>
      <w:proofErr w:type="spellEnd"/>
      <w:r w:rsidRPr="00344C76">
        <w:rPr>
          <w:rFonts w:ascii="Times New Roman" w:hAnsi="Times New Roman" w:cs="Times New Roman"/>
          <w:sz w:val="24"/>
          <w:szCs w:val="24"/>
        </w:rPr>
        <w:t xml:space="preserve">. </w:t>
      </w:r>
      <w:proofErr w:type="spellStart"/>
      <w:r w:rsidRPr="00344C76">
        <w:rPr>
          <w:rFonts w:ascii="Times New Roman" w:hAnsi="Times New Roman" w:cs="Times New Roman"/>
          <w:sz w:val="24"/>
          <w:szCs w:val="24"/>
        </w:rPr>
        <w:t>Πρωτ</w:t>
      </w:r>
      <w:proofErr w:type="spellEnd"/>
      <w:r w:rsidRPr="00344C76">
        <w:rPr>
          <w:rFonts w:ascii="Times New Roman" w:hAnsi="Times New Roman" w:cs="Times New Roman"/>
          <w:sz w:val="24"/>
          <w:szCs w:val="24"/>
        </w:rPr>
        <w:t xml:space="preserve">.: </w:t>
      </w:r>
      <w:r w:rsidR="004073A9">
        <w:rPr>
          <w:rFonts w:ascii="Times New Roman" w:hAnsi="Times New Roman" w:cs="Times New Roman"/>
          <w:sz w:val="24"/>
          <w:szCs w:val="24"/>
        </w:rPr>
        <w:t>150413/6-12-2017</w:t>
      </w:r>
    </w:p>
    <w:p w:rsidR="00976624" w:rsidRPr="00344C76" w:rsidRDefault="003D3394">
      <w:pPr>
        <w:ind w:right="327"/>
        <w:rPr>
          <w:rFonts w:ascii="Times New Roman" w:hAnsi="Times New Roman" w:cs="Times New Roman"/>
          <w:sz w:val="24"/>
          <w:szCs w:val="24"/>
        </w:rPr>
      </w:pPr>
      <w:r w:rsidRPr="00344C76">
        <w:rPr>
          <w:rFonts w:ascii="Times New Roman" w:hAnsi="Times New Roman" w:cs="Times New Roman"/>
          <w:sz w:val="24"/>
          <w:szCs w:val="24"/>
        </w:rPr>
        <w:t>Αντικείμενο της προμήθειας είναι</w:t>
      </w:r>
      <w:r w:rsidR="00344C76" w:rsidRPr="00344C76">
        <w:rPr>
          <w:rFonts w:ascii="Times New Roman" w:hAnsi="Times New Roman" w:cs="Times New Roman"/>
          <w:sz w:val="24"/>
          <w:szCs w:val="24"/>
        </w:rPr>
        <w:t xml:space="preserve"> τα</w:t>
      </w:r>
      <w:r w:rsidR="007F7937" w:rsidRPr="00344C76">
        <w:rPr>
          <w:rFonts w:ascii="Times New Roman" w:hAnsi="Times New Roman" w:cs="Times New Roman"/>
          <w:sz w:val="24"/>
          <w:szCs w:val="24"/>
        </w:rPr>
        <w:t xml:space="preserve"> υλικά συντήρησης Ηλεκτρονικών Υ</w:t>
      </w:r>
      <w:r w:rsidR="00270928" w:rsidRPr="00344C76">
        <w:rPr>
          <w:rFonts w:ascii="Times New Roman" w:hAnsi="Times New Roman" w:cs="Times New Roman"/>
          <w:sz w:val="24"/>
          <w:szCs w:val="24"/>
        </w:rPr>
        <w:t xml:space="preserve">πολογιστών Δήμου Ηρακλείου έτους 2017 </w:t>
      </w:r>
    </w:p>
    <w:p w:rsidR="00F11B32" w:rsidRPr="00344C76" w:rsidRDefault="00F11B32">
      <w:pPr>
        <w:ind w:right="327"/>
        <w:rPr>
          <w:rFonts w:ascii="Times New Roman" w:hAnsi="Times New Roman" w:cs="Times New Roman"/>
          <w:sz w:val="24"/>
          <w:szCs w:val="24"/>
        </w:rPr>
      </w:pPr>
    </w:p>
    <w:p w:rsidR="00F11B32" w:rsidRPr="00344C76" w:rsidRDefault="00F11B32">
      <w:pPr>
        <w:ind w:right="327"/>
        <w:rPr>
          <w:rFonts w:ascii="Times New Roman" w:hAnsi="Times New Roman" w:cs="Times New Roman"/>
          <w:sz w:val="24"/>
          <w:szCs w:val="24"/>
        </w:rPr>
      </w:pPr>
    </w:p>
    <w:p w:rsidR="00F11B32" w:rsidRPr="00344C76" w:rsidRDefault="00F11B32">
      <w:pPr>
        <w:ind w:right="327"/>
        <w:rPr>
          <w:rFonts w:ascii="Times New Roman" w:hAnsi="Times New Roman" w:cs="Times New Roman"/>
          <w:sz w:val="24"/>
          <w:szCs w:val="24"/>
        </w:rPr>
      </w:pPr>
    </w:p>
    <w:p w:rsidR="00270928" w:rsidRPr="00344C76" w:rsidRDefault="00270928">
      <w:pPr>
        <w:ind w:right="327"/>
        <w:rPr>
          <w:rFonts w:ascii="Times New Roman" w:hAnsi="Times New Roman" w:cs="Times New Roman"/>
          <w:sz w:val="24"/>
          <w:szCs w:val="24"/>
        </w:rPr>
      </w:pPr>
    </w:p>
    <w:p w:rsidR="00976624" w:rsidRPr="00344C76" w:rsidRDefault="00976624" w:rsidP="00270928">
      <w:pPr>
        <w:ind w:left="0" w:right="327" w:firstLine="0"/>
        <w:rPr>
          <w:rFonts w:ascii="Times New Roman" w:hAnsi="Times New Roman" w:cs="Times New Roman"/>
          <w:sz w:val="24"/>
          <w:szCs w:val="24"/>
        </w:rPr>
      </w:pPr>
    </w:p>
    <w:p w:rsidR="00270928" w:rsidRPr="00344C76" w:rsidRDefault="00270928" w:rsidP="00270928">
      <w:pPr>
        <w:ind w:left="0" w:right="327" w:firstLine="0"/>
        <w:rPr>
          <w:rFonts w:ascii="Times New Roman" w:hAnsi="Times New Roman" w:cs="Times New Roman"/>
          <w:sz w:val="24"/>
          <w:szCs w:val="24"/>
        </w:rPr>
      </w:pPr>
    </w:p>
    <w:p w:rsidR="00976624" w:rsidRPr="00344C76" w:rsidRDefault="00976624">
      <w:pPr>
        <w:rPr>
          <w:rFonts w:ascii="Times New Roman" w:hAnsi="Times New Roman" w:cs="Times New Roman"/>
          <w:sz w:val="24"/>
          <w:szCs w:val="24"/>
        </w:rPr>
        <w:sectPr w:rsidR="00976624" w:rsidRPr="00344C76" w:rsidSect="004C7E43">
          <w:footerReference w:type="default" r:id="rId8"/>
          <w:pgSz w:w="11900" w:h="16840"/>
          <w:pgMar w:top="1440" w:right="1000" w:bottom="1440" w:left="991" w:header="720" w:footer="720" w:gutter="0"/>
          <w:cols w:num="2" w:space="153" w:equalWidth="0">
            <w:col w:w="3697" w:space="1104"/>
            <w:col w:w="5108"/>
          </w:cols>
        </w:sectPr>
      </w:pPr>
    </w:p>
    <w:p w:rsidR="006268CB" w:rsidRPr="00344C76" w:rsidRDefault="006268CB">
      <w:pPr>
        <w:pStyle w:val="1"/>
        <w:spacing w:after="247"/>
        <w:ind w:left="235" w:right="3"/>
        <w:rPr>
          <w:rFonts w:ascii="Times New Roman" w:hAnsi="Times New Roman" w:cs="Times New Roman"/>
          <w:sz w:val="24"/>
          <w:szCs w:val="24"/>
        </w:rPr>
      </w:pPr>
    </w:p>
    <w:p w:rsidR="00976624" w:rsidRPr="00344C76" w:rsidRDefault="003D3394">
      <w:pPr>
        <w:pStyle w:val="1"/>
        <w:spacing w:after="247"/>
        <w:ind w:left="235" w:right="3"/>
        <w:rPr>
          <w:rFonts w:ascii="Times New Roman" w:hAnsi="Times New Roman" w:cs="Times New Roman"/>
          <w:sz w:val="24"/>
          <w:szCs w:val="24"/>
        </w:rPr>
      </w:pPr>
      <w:r w:rsidRPr="00344C76">
        <w:rPr>
          <w:rFonts w:ascii="Times New Roman" w:hAnsi="Times New Roman" w:cs="Times New Roman"/>
          <w:sz w:val="24"/>
          <w:szCs w:val="24"/>
        </w:rPr>
        <w:t xml:space="preserve">ΔΙΑΚΗΡΥΞΗ ΣΥΝΟΠΤΙΚΟΥ ΔΙΑΓΩΝΙΣΜΟΥ ΓΙΑ ΤΗΝ ΕΠΙΛΟΓΗ ΠΡΟΜΗΘΕΥΤΗ </w:t>
      </w:r>
    </w:p>
    <w:p w:rsidR="006D6B77" w:rsidRPr="00344C76" w:rsidRDefault="006D6B77" w:rsidP="006D6B77">
      <w:pPr>
        <w:jc w:val="center"/>
        <w:rPr>
          <w:rFonts w:ascii="Times New Roman" w:hAnsi="Times New Roman" w:cs="Times New Roman"/>
          <w:b/>
          <w:sz w:val="24"/>
          <w:szCs w:val="24"/>
        </w:rPr>
      </w:pPr>
      <w:r w:rsidRPr="00344C76">
        <w:rPr>
          <w:rFonts w:ascii="Times New Roman" w:hAnsi="Times New Roman" w:cs="Times New Roman"/>
          <w:b/>
          <w:sz w:val="24"/>
          <w:szCs w:val="24"/>
        </w:rPr>
        <w:t>ΥΛΙΚΩΝ ΣΥΗΤΗΡΙΣΗΣ ΗΛΕΚΤΡΟΝΙΚΩΝ ΥΠΟΛΟΓΙΣΤΩΝ ΔΗΜΟΥ ΗΡΑΚΛΕΙΟΥ ΕΤΟΥΣ 2017</w:t>
      </w:r>
    </w:p>
    <w:p w:rsidR="006D6B77" w:rsidRPr="00344C76" w:rsidRDefault="006D6B77" w:rsidP="006D6B77">
      <w:pPr>
        <w:rPr>
          <w:rFonts w:ascii="Times New Roman" w:hAnsi="Times New Roman" w:cs="Times New Roman"/>
          <w:sz w:val="24"/>
          <w:szCs w:val="24"/>
        </w:rPr>
      </w:pPr>
    </w:p>
    <w:p w:rsidR="00976624"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 Αντιδήμαρχος  Ηρακλείου, προκηρύσσει συνοπτικό διαγωνισμό με σφραγισμένες προσφορές και με κριτήριο κατακύρωσης: </w:t>
      </w:r>
      <w:r w:rsidRPr="00344C76">
        <w:rPr>
          <w:rFonts w:ascii="Times New Roman" w:hAnsi="Times New Roman" w:cs="Times New Roman"/>
          <w:b/>
          <w:sz w:val="24"/>
          <w:szCs w:val="24"/>
        </w:rPr>
        <w:t xml:space="preserve">την πλέον συμφέρουσα από οικονομική άποψη προσφορά, μόνο βάσει της τιμής </w:t>
      </w:r>
      <w:r w:rsidR="00864822" w:rsidRPr="00344C76">
        <w:rPr>
          <w:rFonts w:ascii="Times New Roman" w:hAnsi="Times New Roman" w:cs="Times New Roman"/>
          <w:b/>
          <w:sz w:val="24"/>
          <w:szCs w:val="24"/>
        </w:rPr>
        <w:t>ανά</w:t>
      </w:r>
      <w:r w:rsidR="00344C76" w:rsidRPr="00344C76">
        <w:rPr>
          <w:rFonts w:ascii="Times New Roman" w:hAnsi="Times New Roman" w:cs="Times New Roman"/>
          <w:b/>
          <w:sz w:val="24"/>
          <w:szCs w:val="24"/>
        </w:rPr>
        <w:t xml:space="preserve"> </w:t>
      </w:r>
      <w:r w:rsidR="003C73FB">
        <w:rPr>
          <w:rFonts w:ascii="Times New Roman" w:hAnsi="Times New Roman" w:cs="Times New Roman"/>
          <w:b/>
          <w:sz w:val="24"/>
          <w:szCs w:val="24"/>
        </w:rPr>
        <w:t>ομάδα ειδών (</w:t>
      </w:r>
      <w:r w:rsidR="00344C76" w:rsidRPr="00344C76">
        <w:rPr>
          <w:rFonts w:ascii="Times New Roman" w:hAnsi="Times New Roman" w:cs="Times New Roman"/>
          <w:b/>
          <w:sz w:val="24"/>
          <w:szCs w:val="24"/>
        </w:rPr>
        <w:t xml:space="preserve">κατά </w:t>
      </w:r>
      <w:r w:rsidR="008D6373" w:rsidRPr="00344C76">
        <w:rPr>
          <w:rFonts w:ascii="Times New Roman" w:hAnsi="Times New Roman" w:cs="Times New Roman"/>
          <w:b/>
          <w:sz w:val="24"/>
          <w:szCs w:val="24"/>
        </w:rPr>
        <w:t>τμήμα</w:t>
      </w:r>
      <w:r w:rsidR="00DC6A34">
        <w:rPr>
          <w:rFonts w:ascii="Times New Roman" w:hAnsi="Times New Roman" w:cs="Times New Roman"/>
          <w:b/>
          <w:sz w:val="24"/>
          <w:szCs w:val="24"/>
        </w:rPr>
        <w:t xml:space="preserve"> </w:t>
      </w:r>
      <w:r w:rsidR="003C73FB">
        <w:rPr>
          <w:rFonts w:ascii="Times New Roman" w:hAnsi="Times New Roman" w:cs="Times New Roman"/>
          <w:b/>
          <w:sz w:val="24"/>
          <w:szCs w:val="24"/>
        </w:rPr>
        <w:t xml:space="preserve">) </w:t>
      </w:r>
      <w:r w:rsidRPr="00344C76">
        <w:rPr>
          <w:rFonts w:ascii="Times New Roman" w:hAnsi="Times New Roman" w:cs="Times New Roman"/>
          <w:b/>
          <w:sz w:val="24"/>
          <w:szCs w:val="24"/>
        </w:rPr>
        <w:t xml:space="preserve">συνολικού προϋπολογισμού δαπάνης </w:t>
      </w:r>
      <w:r w:rsidR="00270928" w:rsidRPr="00344C76">
        <w:rPr>
          <w:rFonts w:ascii="Times New Roman" w:hAnsi="Times New Roman" w:cs="Times New Roman"/>
          <w:b/>
          <w:sz w:val="24"/>
          <w:szCs w:val="24"/>
        </w:rPr>
        <w:t>16.</w:t>
      </w:r>
      <w:r w:rsidR="00344C76" w:rsidRPr="00344C76">
        <w:rPr>
          <w:rFonts w:ascii="Times New Roman" w:hAnsi="Times New Roman" w:cs="Times New Roman"/>
          <w:b/>
          <w:sz w:val="24"/>
          <w:szCs w:val="24"/>
        </w:rPr>
        <w:t xml:space="preserve">682,96 </w:t>
      </w:r>
      <w:r w:rsidRPr="00344C76">
        <w:rPr>
          <w:rFonts w:ascii="Times New Roman" w:hAnsi="Times New Roman" w:cs="Times New Roman"/>
          <w:b/>
          <w:sz w:val="24"/>
          <w:szCs w:val="24"/>
        </w:rPr>
        <w:t>€</w:t>
      </w:r>
      <w:r w:rsidRPr="00344C76">
        <w:rPr>
          <w:rFonts w:ascii="Times New Roman" w:hAnsi="Times New Roman" w:cs="Times New Roman"/>
          <w:sz w:val="24"/>
          <w:szCs w:val="24"/>
        </w:rPr>
        <w:t xml:space="preserve"> ευρώ συμπεριλαμβανομένου του ΦΠΑ. </w:t>
      </w:r>
    </w:p>
    <w:p w:rsidR="00270928"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Αντικείμενο της προμήθειας είναι</w:t>
      </w:r>
      <w:r w:rsidRPr="00344C76">
        <w:rPr>
          <w:rFonts w:ascii="Times New Roman" w:eastAsia="Verdana" w:hAnsi="Times New Roman" w:cs="Times New Roman"/>
          <w:sz w:val="24"/>
          <w:szCs w:val="24"/>
        </w:rPr>
        <w:t xml:space="preserve"> </w:t>
      </w:r>
      <w:r w:rsidR="00270928" w:rsidRPr="00344C76">
        <w:rPr>
          <w:rFonts w:ascii="Times New Roman" w:hAnsi="Times New Roman" w:cs="Times New Roman"/>
          <w:sz w:val="24"/>
          <w:szCs w:val="24"/>
        </w:rPr>
        <w:t>υλικά συντήρησης Ηλεκτρονικών υπολογιστών Δήμου Ηρακλείου έτους 2017 .</w:t>
      </w:r>
    </w:p>
    <w:p w:rsidR="00270928"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Μελέτη της παραπάνω σύμβασης προμήθειας αποτελείται από την παρούσα Διακήρυξη , τις Τεχνικές Προδιαγραφές, την Συγγραφή Υποχρεώσεων, τον Ενδεικτικό Προϋπολογισμό και τον Προϋπολογισμό Προσφοράς .   </w:t>
      </w:r>
    </w:p>
    <w:p w:rsidR="00976624"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 xml:space="preserve">καλεί </w:t>
      </w:r>
    </w:p>
    <w:p w:rsidR="00976624"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τους ενδιαφερόμενους οικονομικούς φορείς να υποβάλουν προσφορά για την ανάδειξη αναδόχου διενέργειας της ανωτέρω προμήθειας. </w:t>
      </w:r>
    </w:p>
    <w:p w:rsidR="007A3AF6" w:rsidRPr="00344C76" w:rsidRDefault="007A3AF6" w:rsidP="00350AE5">
      <w:pPr>
        <w:spacing w:after="0" w:line="240" w:lineRule="auto"/>
        <w:ind w:left="0" w:right="327" w:firstLine="0"/>
        <w:rPr>
          <w:rFonts w:ascii="Times New Roman" w:hAnsi="Times New Roman" w:cs="Times New Roman"/>
          <w:sz w:val="24"/>
          <w:szCs w:val="24"/>
        </w:rPr>
      </w:pPr>
    </w:p>
    <w:p w:rsidR="00976624" w:rsidRPr="00344C76" w:rsidRDefault="003D3394" w:rsidP="00350AE5">
      <w:pPr>
        <w:tabs>
          <w:tab w:val="left" w:pos="426"/>
        </w:tabs>
        <w:spacing w:after="0" w:line="240" w:lineRule="auto"/>
        <w:ind w:left="0" w:firstLine="0"/>
        <w:jc w:val="left"/>
        <w:rPr>
          <w:rFonts w:ascii="Times New Roman" w:hAnsi="Times New Roman" w:cs="Times New Roman"/>
          <w:sz w:val="24"/>
          <w:szCs w:val="24"/>
          <w:u w:val="single"/>
        </w:rPr>
      </w:pPr>
      <w:r w:rsidRPr="00344C76">
        <w:rPr>
          <w:rFonts w:ascii="Times New Roman" w:hAnsi="Times New Roman" w:cs="Times New Roman"/>
          <w:b/>
          <w:sz w:val="24"/>
          <w:szCs w:val="24"/>
          <w:u w:val="single"/>
        </w:rPr>
        <w:t xml:space="preserve">ΑΡΘΡΟ 1 </w:t>
      </w:r>
    </w:p>
    <w:p w:rsidR="00976624" w:rsidRPr="00344C76" w:rsidRDefault="003D3394" w:rsidP="00350AE5">
      <w:pPr>
        <w:pStyle w:val="2"/>
        <w:tabs>
          <w:tab w:val="left" w:pos="426"/>
        </w:tabs>
        <w:spacing w:after="0" w:line="240" w:lineRule="auto"/>
        <w:ind w:left="0" w:firstLine="0"/>
        <w:rPr>
          <w:rFonts w:ascii="Times New Roman" w:hAnsi="Times New Roman" w:cs="Times New Roman"/>
          <w:sz w:val="24"/>
          <w:szCs w:val="24"/>
          <w:u w:val="none"/>
        </w:rPr>
      </w:pPr>
      <w:r w:rsidRPr="00344C76">
        <w:rPr>
          <w:rFonts w:ascii="Times New Roman" w:hAnsi="Times New Roman" w:cs="Times New Roman"/>
          <w:sz w:val="24"/>
          <w:szCs w:val="24"/>
          <w:u w:val="none"/>
        </w:rPr>
        <w:t xml:space="preserve">Ισχύουσες  Διατάξεις - Αποφάσεις </w:t>
      </w:r>
    </w:p>
    <w:p w:rsidR="00270928" w:rsidRPr="00344C76" w:rsidRDefault="003D3394" w:rsidP="00350AE5">
      <w:pPr>
        <w:tabs>
          <w:tab w:val="left" w:pos="426"/>
        </w:tabs>
        <w:spacing w:after="0" w:line="240" w:lineRule="auto"/>
        <w:ind w:left="0" w:right="2482" w:firstLine="0"/>
        <w:rPr>
          <w:rFonts w:ascii="Times New Roman" w:hAnsi="Times New Roman" w:cs="Times New Roman"/>
          <w:sz w:val="24"/>
          <w:szCs w:val="24"/>
        </w:rPr>
      </w:pPr>
      <w:r w:rsidRPr="00344C76">
        <w:rPr>
          <w:rFonts w:ascii="Times New Roman" w:hAnsi="Times New Roman" w:cs="Times New Roman"/>
          <w:sz w:val="24"/>
          <w:szCs w:val="24"/>
        </w:rPr>
        <w:t xml:space="preserve">Η εκτέλεση του διαγωνισμού και της σύμβασης διενεργείται σύμφωνα με: </w:t>
      </w:r>
    </w:p>
    <w:p w:rsidR="00976624" w:rsidRPr="00344C76" w:rsidRDefault="003D3394" w:rsidP="00350AE5">
      <w:pPr>
        <w:tabs>
          <w:tab w:val="left" w:pos="426"/>
        </w:tabs>
        <w:spacing w:after="0" w:line="240" w:lineRule="auto"/>
        <w:ind w:left="0" w:right="2482" w:firstLine="0"/>
        <w:rPr>
          <w:rFonts w:ascii="Times New Roman" w:hAnsi="Times New Roman" w:cs="Times New Roman"/>
          <w:sz w:val="24"/>
          <w:szCs w:val="24"/>
        </w:rPr>
      </w:pPr>
      <w:r w:rsidRPr="00344C76">
        <w:rPr>
          <w:rFonts w:ascii="Times New Roman" w:hAnsi="Times New Roman" w:cs="Times New Roman"/>
          <w:b/>
          <w:sz w:val="24"/>
          <w:szCs w:val="24"/>
        </w:rPr>
        <w:t xml:space="preserve">Α. Τις ισχύουσες διατάξεις: </w:t>
      </w:r>
    </w:p>
    <w:p w:rsidR="00976624" w:rsidRPr="00344C76" w:rsidRDefault="003D3394" w:rsidP="00350AE5">
      <w:pPr>
        <w:numPr>
          <w:ilvl w:val="0"/>
          <w:numId w:val="1"/>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Του Ν. 4412/2016 «Δημόσιες Συμβάσεις Έργων, Προμηθειών και Υπηρεσιών (προσαρμογή στις Οδηγίες 201/24/Ε και 2014/25/ΕΕ)» (Α’ 147) και ιδίως των άρθρων 116 και 117.</w:t>
      </w:r>
    </w:p>
    <w:p w:rsidR="00976624" w:rsidRPr="00344C76" w:rsidRDefault="003D3394" w:rsidP="00350AE5">
      <w:pPr>
        <w:numPr>
          <w:ilvl w:val="0"/>
          <w:numId w:val="1"/>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Του Ν. 4412/2016 «Δημόσιες Συμβάσεις Έργων, Προμηθειών και Υπηρεσιών (προσαρμογή στις Οδηγίες 201/24/Ε και 2014/25/ΕΕ)» (Α’ 147),</w:t>
      </w:r>
    </w:p>
    <w:p w:rsidR="00976624" w:rsidRPr="00344C76" w:rsidRDefault="003D3394" w:rsidP="00350AE5">
      <w:pPr>
        <w:numPr>
          <w:ilvl w:val="0"/>
          <w:numId w:val="1"/>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Του Ν.3852/2010 «Νέα Αρχιτεκτονική της Αυτοδιοίκησης και της Αποκεντρωμένης Διοίκησης - Πρόγραμμα Καλλικράτης» (ΦΕΚ 87/07.06.2010 τεύχος Α')</w:t>
      </w:r>
    </w:p>
    <w:p w:rsidR="00976624" w:rsidRPr="00344C76" w:rsidRDefault="003D3394" w:rsidP="00350AE5">
      <w:pPr>
        <w:numPr>
          <w:ilvl w:val="0"/>
          <w:numId w:val="1"/>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Του Ν.3463/2006 «Κύρωση του Κώδικα Δήμων και Κοινοτήτων» (ΦΕΚ 114/8.6.2006 τεύχος Α') και ιδιαίτερα της παρ. 4 του άρθρου 209, όπως αναδιατυπώθηκε με την παρ. 3 του άρθρου 22 του Ν. 3536/2007 και της παρ. 9 του άρθρου 209,  όπως προστέθηκε με την παρ. 13 του άρθρου 20 του Ν. 3731/2008 και διατηρήθηκε σε ισχύ με την περίπτωση 38 της παρ. 1 του άρθρου 377 του Ν. 4412/2016</w:t>
      </w:r>
    </w:p>
    <w:p w:rsidR="00976624" w:rsidRPr="00344C76" w:rsidRDefault="003D3394" w:rsidP="00350AE5">
      <w:pPr>
        <w:numPr>
          <w:ilvl w:val="0"/>
          <w:numId w:val="1"/>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-Του Ν.4250/2014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344C76">
        <w:rPr>
          <w:rFonts w:ascii="Times New Roman" w:hAnsi="Times New Roman" w:cs="Times New Roman"/>
          <w:sz w:val="24"/>
          <w:szCs w:val="24"/>
        </w:rPr>
        <w:t>π.δ.</w:t>
      </w:r>
      <w:proofErr w:type="spellEnd"/>
      <w:r w:rsidRPr="00344C76">
        <w:rPr>
          <w:rFonts w:ascii="Times New Roman" w:hAnsi="Times New Roman" w:cs="Times New Roman"/>
          <w:sz w:val="24"/>
          <w:szCs w:val="24"/>
        </w:rPr>
        <w:t xml:space="preserve"> 318/1992</w:t>
      </w:r>
    </w:p>
    <w:p w:rsidR="00976624" w:rsidRPr="00344C76" w:rsidRDefault="003D3394" w:rsidP="00350AE5">
      <w:p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lastRenderedPageBreak/>
        <w:t>(Α΄161) και λοιπές ρυθμίσεις» (Α’ 74 ) και ειδικότερα το άρθρο 1 αυτού,</w:t>
      </w:r>
    </w:p>
    <w:p w:rsidR="00976624" w:rsidRPr="00344C76" w:rsidRDefault="003D3394" w:rsidP="00350AE5">
      <w:pPr>
        <w:numPr>
          <w:ilvl w:val="0"/>
          <w:numId w:val="1"/>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-Του ν. 4129/2013 (Α’ 52) «Κύρωση του Κώδικα Νόμων για το Ελεγκτικό Συνέδριο».</w:t>
      </w:r>
    </w:p>
    <w:p w:rsidR="00976624" w:rsidRPr="00344C76" w:rsidRDefault="003D3394" w:rsidP="00350AE5">
      <w:pPr>
        <w:numPr>
          <w:ilvl w:val="0"/>
          <w:numId w:val="1"/>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-Του ν. 4013/2011 (Α’ 204) «Σύσταση ενιαίας Ανεξάρτητης Αρχής Δημοσίων Συμβάσεων και Κεντρικού Ηλεκτρονικού Μητρώου Δημοσίων Συμβάσεων…».</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344C76">
        <w:rPr>
          <w:rFonts w:ascii="Times New Roman" w:hAnsi="Times New Roman" w:cs="Times New Roman"/>
          <w:sz w:val="24"/>
          <w:szCs w:val="24"/>
        </w:rPr>
        <w:t>αυτοδιοικητικών</w:t>
      </w:r>
      <w:proofErr w:type="spellEnd"/>
      <w:r w:rsidRPr="00344C76">
        <w:rPr>
          <w:rFonts w:ascii="Times New Roman" w:hAnsi="Times New Roman" w:cs="Times New Roman"/>
          <w:sz w:val="24"/>
          <w:szCs w:val="24"/>
        </w:rPr>
        <w:t xml:space="preserve"> οργάνων στο διαδίκτυο "Πρόγραμμα Διαύγεια" και άλλες διατάξεις». Του Ν. 4412/2016 «Δημόσιες Συμβάσεις Έργων, Προμηθειών και Υπηρεσιών».</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 xml:space="preserve">του άρθρου 5 της απόφασης με </w:t>
      </w:r>
      <w:proofErr w:type="spellStart"/>
      <w:r w:rsidRPr="00344C76">
        <w:rPr>
          <w:rFonts w:ascii="Times New Roman" w:hAnsi="Times New Roman" w:cs="Times New Roman"/>
          <w:sz w:val="24"/>
          <w:szCs w:val="24"/>
        </w:rPr>
        <w:t>αριθμ</w:t>
      </w:r>
      <w:proofErr w:type="spellEnd"/>
      <w:r w:rsidRPr="00344C76">
        <w:rPr>
          <w:rFonts w:ascii="Times New Roman" w:hAnsi="Times New Roman" w:cs="Times New Roman"/>
          <w:sz w:val="24"/>
          <w:szCs w:val="24"/>
        </w:rPr>
        <w:t>. 11389/1993 (Β΄ 185) του Υπουργού Εσωτερικών</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του ν. 3548/2007 (Α’ 68) «</w:t>
      </w:r>
      <w:r w:rsidRPr="00344C76">
        <w:rPr>
          <w:rFonts w:ascii="Times New Roman" w:hAnsi="Times New Roman" w:cs="Times New Roman"/>
          <w:i/>
          <w:sz w:val="24"/>
          <w:szCs w:val="24"/>
        </w:rPr>
        <w:t>Καταχώριση δημοσιεύσεων των φορέων του Δημοσίου στο νομαρχιακό και τοπικό Τύπο και άλλες διατάξεις</w:t>
      </w:r>
      <w:r w:rsidRPr="00344C76">
        <w:rPr>
          <w:rFonts w:ascii="Times New Roman" w:hAnsi="Times New Roman" w:cs="Times New Roman"/>
          <w:sz w:val="24"/>
          <w:szCs w:val="24"/>
        </w:rPr>
        <w:t>»</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του ν. 2859/2000 (Α’ 248) «Κύρωση Κώδικα Φόρου Προστιθέμενης Αξίας»,</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του ν.2690/1999 (Α' 45) “Κύρωση του Κώδικα Διοικητικής Διαδικασίας και άλλες διατάξεις” και ιδίως των άρθρων 7 και 13 έως 15</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 xml:space="preserve">του </w:t>
      </w:r>
      <w:proofErr w:type="spellStart"/>
      <w:r w:rsidRPr="00344C76">
        <w:rPr>
          <w:rFonts w:ascii="Times New Roman" w:hAnsi="Times New Roman" w:cs="Times New Roman"/>
          <w:sz w:val="24"/>
          <w:szCs w:val="24"/>
        </w:rPr>
        <w:t>π.δ</w:t>
      </w:r>
      <w:proofErr w:type="spellEnd"/>
      <w:r w:rsidRPr="00344C76">
        <w:rPr>
          <w:rFonts w:ascii="Times New Roman" w:hAnsi="Times New Roman" w:cs="Times New Roman"/>
          <w:sz w:val="24"/>
          <w:szCs w:val="24"/>
        </w:rPr>
        <w:t xml:space="preserve"> 28/2015 (Α' 34) “Κωδικοποίηση διατάξεων για την πρόσβαση σε δημόσια έγγραφα</w:t>
      </w:r>
      <w:r w:rsidR="003303B8" w:rsidRPr="00344C76">
        <w:rPr>
          <w:rFonts w:ascii="Times New Roman" w:hAnsi="Times New Roman" w:cs="Times New Roman"/>
          <w:sz w:val="24"/>
          <w:szCs w:val="24"/>
        </w:rPr>
        <w:t xml:space="preserve"> </w:t>
      </w:r>
      <w:r w:rsidRPr="00344C76">
        <w:rPr>
          <w:rFonts w:ascii="Times New Roman" w:hAnsi="Times New Roman" w:cs="Times New Roman"/>
          <w:sz w:val="24"/>
          <w:szCs w:val="24"/>
        </w:rPr>
        <w:t>και στοιχεία”,</w:t>
      </w:r>
    </w:p>
    <w:p w:rsidR="00976624" w:rsidRPr="00344C76" w:rsidRDefault="003D3394" w:rsidP="00350AE5">
      <w:pPr>
        <w:numPr>
          <w:ilvl w:val="0"/>
          <w:numId w:val="1"/>
        </w:numPr>
        <w:spacing w:after="0" w:line="240" w:lineRule="auto"/>
        <w:ind w:left="426" w:right="327" w:hanging="426"/>
        <w:rPr>
          <w:rFonts w:ascii="Times New Roman" w:hAnsi="Times New Roman" w:cs="Times New Roman"/>
          <w:sz w:val="24"/>
          <w:szCs w:val="24"/>
        </w:rPr>
      </w:pPr>
      <w:r w:rsidRPr="00344C76">
        <w:rPr>
          <w:rFonts w:ascii="Times New Roman" w:hAnsi="Times New Roman" w:cs="Times New Roman"/>
          <w:sz w:val="24"/>
          <w:szCs w:val="24"/>
        </w:rPr>
        <w:t xml:space="preserve">του </w:t>
      </w:r>
      <w:proofErr w:type="spellStart"/>
      <w:r w:rsidRPr="00344C76">
        <w:rPr>
          <w:rFonts w:ascii="Times New Roman" w:hAnsi="Times New Roman" w:cs="Times New Roman"/>
          <w:sz w:val="24"/>
          <w:szCs w:val="24"/>
        </w:rPr>
        <w:t>π.δ</w:t>
      </w:r>
      <w:proofErr w:type="spellEnd"/>
      <w:r w:rsidRPr="00344C76">
        <w:rPr>
          <w:rFonts w:ascii="Times New Roman" w:hAnsi="Times New Roman" w:cs="Times New Roman"/>
          <w:sz w:val="24"/>
          <w:szCs w:val="24"/>
        </w:rPr>
        <w:t xml:space="preserve"> 80/2016 (Α΄145) “Ανάληψη υποχρεώσεων από τους </w:t>
      </w:r>
      <w:proofErr w:type="spellStart"/>
      <w:r w:rsidRPr="00344C76">
        <w:rPr>
          <w:rFonts w:ascii="Times New Roman" w:hAnsi="Times New Roman" w:cs="Times New Roman"/>
          <w:sz w:val="24"/>
          <w:szCs w:val="24"/>
        </w:rPr>
        <w:t>Διατάκτες</w:t>
      </w:r>
      <w:proofErr w:type="spellEnd"/>
      <w:r w:rsidRPr="00344C76">
        <w:rPr>
          <w:rFonts w:ascii="Times New Roman" w:hAnsi="Times New Roman" w:cs="Times New Roman"/>
          <w:sz w:val="24"/>
          <w:szCs w:val="24"/>
        </w:rPr>
        <w:t>”</w:t>
      </w:r>
    </w:p>
    <w:p w:rsidR="001B767A" w:rsidRPr="001B767A" w:rsidRDefault="003D3394" w:rsidP="001B767A">
      <w:pPr>
        <w:numPr>
          <w:ilvl w:val="0"/>
          <w:numId w:val="1"/>
        </w:num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της με </w:t>
      </w:r>
      <w:proofErr w:type="spellStart"/>
      <w:r w:rsidRPr="00344C76">
        <w:rPr>
          <w:rFonts w:ascii="Times New Roman" w:hAnsi="Times New Roman" w:cs="Times New Roman"/>
          <w:sz w:val="24"/>
          <w:szCs w:val="24"/>
        </w:rPr>
        <w:t>αρ</w:t>
      </w:r>
      <w:proofErr w:type="spellEnd"/>
      <w:r w:rsidRPr="00344C76">
        <w:rPr>
          <w:rFonts w:ascii="Times New Roman" w:hAnsi="Times New Roman" w:cs="Times New Roman"/>
          <w:sz w:val="24"/>
          <w:szCs w:val="24"/>
        </w:rPr>
        <w:t>. 57654/23.5.2017 (Β’ 1781) Απόφασης του Υπουργού Οικονομίας και Ανάπτυξης</w:t>
      </w:r>
      <w:r w:rsidR="003303B8" w:rsidRPr="00344C76">
        <w:rPr>
          <w:rFonts w:ascii="Times New Roman" w:hAnsi="Times New Roman" w:cs="Times New Roman"/>
          <w:sz w:val="24"/>
          <w:szCs w:val="24"/>
        </w:rPr>
        <w:t xml:space="preserve"> </w:t>
      </w:r>
      <w:r w:rsidRPr="00344C76">
        <w:rPr>
          <w:rFonts w:ascii="Times New Roman" w:hAnsi="Times New Roman" w:cs="Times New Roman"/>
          <w:sz w:val="24"/>
          <w:szCs w:val="24"/>
        </w:rPr>
        <w:t>«Ρύθμιση ειδικότερων θεμάτων λειτουργίας και διαχείρισης του Κεντρικού Ηλεκτρονικού</w:t>
      </w:r>
      <w:r w:rsidR="00270928" w:rsidRPr="00344C76">
        <w:rPr>
          <w:rFonts w:ascii="Times New Roman" w:hAnsi="Times New Roman" w:cs="Times New Roman"/>
          <w:sz w:val="24"/>
          <w:szCs w:val="24"/>
        </w:rPr>
        <w:t xml:space="preserve"> </w:t>
      </w:r>
      <w:r w:rsidRPr="00344C76">
        <w:rPr>
          <w:rFonts w:ascii="Times New Roman" w:hAnsi="Times New Roman" w:cs="Times New Roman"/>
          <w:sz w:val="24"/>
          <w:szCs w:val="24"/>
        </w:rPr>
        <w:t>Μητρώου Δημοσίων Συμβάσεων (ΚΗΜΔΗΣ) του Υπουργείου Οικονομίας και Ανάπτυξης»</w:t>
      </w:r>
    </w:p>
    <w:p w:rsidR="00976624"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Σε εκτέλεση των ανωτέρω νόμων </w:t>
      </w:r>
      <w:proofErr w:type="spellStart"/>
      <w:r w:rsidRPr="00344C76">
        <w:rPr>
          <w:rFonts w:ascii="Times New Roman" w:hAnsi="Times New Roman" w:cs="Times New Roman"/>
          <w:sz w:val="24"/>
          <w:szCs w:val="24"/>
        </w:rPr>
        <w:t>εκδοθεισών</w:t>
      </w:r>
      <w:proofErr w:type="spellEnd"/>
      <w:r w:rsidRPr="00344C76">
        <w:rPr>
          <w:rFonts w:ascii="Times New Roman" w:hAnsi="Times New Roman" w:cs="Times New Roman"/>
          <w:sz w:val="24"/>
          <w:szCs w:val="24"/>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 δεν αποτελούν μέρος του εφαρμοστέου θεσμικού πλαισίου της </w:t>
      </w:r>
      <w:r w:rsidR="001B767A">
        <w:rPr>
          <w:rFonts w:ascii="Times New Roman" w:hAnsi="Times New Roman" w:cs="Times New Roman"/>
          <w:sz w:val="24"/>
          <w:szCs w:val="24"/>
        </w:rPr>
        <w:t>.</w:t>
      </w:r>
    </w:p>
    <w:p w:rsidR="001B767A" w:rsidRPr="00344C76" w:rsidRDefault="001B767A" w:rsidP="00350AE5">
      <w:pPr>
        <w:spacing w:after="0" w:line="240" w:lineRule="auto"/>
        <w:ind w:left="0" w:right="327" w:firstLine="0"/>
        <w:rPr>
          <w:rFonts w:ascii="Times New Roman" w:hAnsi="Times New Roman" w:cs="Times New Roman"/>
          <w:sz w:val="24"/>
          <w:szCs w:val="24"/>
        </w:rPr>
      </w:pPr>
    </w:p>
    <w:p w:rsidR="00976624" w:rsidRPr="00344C76" w:rsidRDefault="003D3394" w:rsidP="00350AE5">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sz w:val="24"/>
          <w:szCs w:val="24"/>
        </w:rPr>
        <w:t xml:space="preserve">Β. Τις αποφάσεις: </w:t>
      </w:r>
    </w:p>
    <w:p w:rsidR="00976624" w:rsidRPr="00344C76" w:rsidRDefault="003D3394" w:rsidP="00350AE5">
      <w:pPr>
        <w:numPr>
          <w:ilvl w:val="0"/>
          <w:numId w:val="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Την με </w:t>
      </w:r>
      <w:proofErr w:type="spellStart"/>
      <w:r w:rsidRPr="00344C76">
        <w:rPr>
          <w:rFonts w:ascii="Times New Roman" w:hAnsi="Times New Roman" w:cs="Times New Roman"/>
          <w:sz w:val="24"/>
          <w:szCs w:val="24"/>
        </w:rPr>
        <w:t>Αρ</w:t>
      </w:r>
      <w:proofErr w:type="spellEnd"/>
      <w:r w:rsidRPr="00344C76">
        <w:rPr>
          <w:rFonts w:ascii="Times New Roman" w:hAnsi="Times New Roman" w:cs="Times New Roman"/>
          <w:sz w:val="24"/>
          <w:szCs w:val="24"/>
        </w:rPr>
        <w:t xml:space="preserve">. </w:t>
      </w:r>
      <w:proofErr w:type="spellStart"/>
      <w:r w:rsidRPr="00344C76">
        <w:rPr>
          <w:rFonts w:ascii="Times New Roman" w:hAnsi="Times New Roman" w:cs="Times New Roman"/>
          <w:sz w:val="24"/>
          <w:szCs w:val="24"/>
        </w:rPr>
        <w:t>Πρωτ</w:t>
      </w:r>
      <w:proofErr w:type="spellEnd"/>
      <w:r w:rsidRPr="00344C76">
        <w:rPr>
          <w:rFonts w:ascii="Times New Roman" w:hAnsi="Times New Roman" w:cs="Times New Roman"/>
          <w:sz w:val="24"/>
          <w:szCs w:val="24"/>
        </w:rPr>
        <w:t>. 58120/01-06-2016 Απόφαση Δημάρχου με την οποία εκχωρεί το δικαίωμα</w:t>
      </w:r>
      <w:r w:rsidR="003303B8"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υπογραφής στους Αντιδημάρχους </w:t>
      </w:r>
    </w:p>
    <w:p w:rsidR="00976624" w:rsidRPr="00344C76" w:rsidRDefault="00270928" w:rsidP="00350AE5">
      <w:pPr>
        <w:numPr>
          <w:ilvl w:val="0"/>
          <w:numId w:val="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Την υπ’ αριθ.   </w:t>
      </w:r>
      <w:r w:rsidR="003D3394" w:rsidRPr="00344C76">
        <w:rPr>
          <w:rFonts w:ascii="Times New Roman" w:hAnsi="Times New Roman" w:cs="Times New Roman"/>
          <w:sz w:val="24"/>
          <w:szCs w:val="24"/>
        </w:rPr>
        <w:t xml:space="preserve"> /2017 απόφαση  της Οικονομικής Επιτροπής με την  οποία   διατέθηκε η</w:t>
      </w:r>
      <w:r w:rsidRPr="00344C76">
        <w:rPr>
          <w:rFonts w:ascii="Times New Roman" w:hAnsi="Times New Roman" w:cs="Times New Roman"/>
          <w:sz w:val="24"/>
          <w:szCs w:val="24"/>
        </w:rPr>
        <w:t xml:space="preserve"> </w:t>
      </w:r>
      <w:r w:rsidR="003D3394" w:rsidRPr="00344C76">
        <w:rPr>
          <w:rFonts w:ascii="Times New Roman" w:hAnsi="Times New Roman" w:cs="Times New Roman"/>
          <w:sz w:val="24"/>
          <w:szCs w:val="24"/>
        </w:rPr>
        <w:t xml:space="preserve">πίστωση, αποφασίστηκε η διενέργεια συνοπτικού διαγωνισμού για την εκτέλεση της προμήθειας, εγκρίθηκαν οι τεχνικές προδιαγραφές και καθορίστηκαν οι όροι του διαγωνισμού  </w:t>
      </w:r>
    </w:p>
    <w:p w:rsidR="003303B8" w:rsidRPr="00344C76" w:rsidRDefault="003303B8" w:rsidP="003303B8">
      <w:pPr>
        <w:tabs>
          <w:tab w:val="left" w:pos="284"/>
        </w:tabs>
        <w:spacing w:after="0" w:line="240" w:lineRule="auto"/>
        <w:ind w:left="0" w:right="327" w:firstLine="0"/>
        <w:rPr>
          <w:rFonts w:ascii="Times New Roman" w:hAnsi="Times New Roman" w:cs="Times New Roman"/>
          <w:sz w:val="24"/>
          <w:szCs w:val="24"/>
        </w:rPr>
      </w:pPr>
    </w:p>
    <w:p w:rsidR="007A3AF6" w:rsidRPr="00344C76" w:rsidRDefault="003D3394" w:rsidP="00350AE5">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 xml:space="preserve">ΑΡΘΡΟ 2  </w:t>
      </w:r>
    </w:p>
    <w:p w:rsidR="00976624" w:rsidRPr="00344C76" w:rsidRDefault="003D3394" w:rsidP="00350AE5">
      <w:pPr>
        <w:pStyle w:val="2"/>
        <w:spacing w:after="0" w:line="240" w:lineRule="auto"/>
        <w:ind w:left="0" w:firstLine="0"/>
        <w:rPr>
          <w:rFonts w:ascii="Times New Roman" w:hAnsi="Times New Roman" w:cs="Times New Roman"/>
          <w:sz w:val="24"/>
          <w:szCs w:val="24"/>
          <w:u w:val="none"/>
        </w:rPr>
      </w:pPr>
      <w:r w:rsidRPr="00344C76">
        <w:rPr>
          <w:rFonts w:ascii="Times New Roman" w:hAnsi="Times New Roman" w:cs="Times New Roman"/>
          <w:sz w:val="24"/>
          <w:szCs w:val="24"/>
          <w:u w:val="none"/>
        </w:rPr>
        <w:t xml:space="preserve">Αναθέτουσα Αρχή - Στοιχεία επικοινωνίας </w:t>
      </w:r>
    </w:p>
    <w:p w:rsidR="00976624"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Αναθέτουσα αρχή: Δήμος Ηρακλείου </w:t>
      </w:r>
    </w:p>
    <w:p w:rsidR="00976624"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Ιστοσελίδα</w:t>
      </w:r>
      <w:r w:rsidR="001B767A">
        <w:rPr>
          <w:rFonts w:ascii="Times New Roman" w:hAnsi="Times New Roman" w:cs="Times New Roman"/>
          <w:sz w:val="24"/>
          <w:szCs w:val="24"/>
        </w:rPr>
        <w:t xml:space="preserve">         </w:t>
      </w:r>
      <w:r w:rsidRPr="00344C76">
        <w:rPr>
          <w:rFonts w:ascii="Times New Roman" w:hAnsi="Times New Roman" w:cs="Times New Roman"/>
          <w:sz w:val="24"/>
          <w:szCs w:val="24"/>
        </w:rPr>
        <w:t xml:space="preserve">: www.heraklion.gr </w:t>
      </w:r>
    </w:p>
    <w:p w:rsidR="00976624" w:rsidRPr="00344C76" w:rsidRDefault="003D3394" w:rsidP="00350AE5">
      <w:pPr>
        <w:tabs>
          <w:tab w:val="center" w:pos="142"/>
          <w:tab w:val="center" w:pos="3604"/>
        </w:tabs>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ab/>
      </w:r>
      <w:proofErr w:type="spellStart"/>
      <w:r w:rsidRPr="00344C76">
        <w:rPr>
          <w:rFonts w:ascii="Times New Roman" w:hAnsi="Times New Roman" w:cs="Times New Roman"/>
          <w:sz w:val="24"/>
          <w:szCs w:val="24"/>
        </w:rPr>
        <w:t>Ταχ</w:t>
      </w:r>
      <w:proofErr w:type="spellEnd"/>
      <w:r w:rsidRPr="00344C76">
        <w:rPr>
          <w:rFonts w:ascii="Times New Roman" w:hAnsi="Times New Roman" w:cs="Times New Roman"/>
          <w:sz w:val="24"/>
          <w:szCs w:val="24"/>
        </w:rPr>
        <w:t xml:space="preserve">. Διεύθυνση : </w:t>
      </w:r>
      <w:proofErr w:type="spellStart"/>
      <w:r w:rsidR="00270928" w:rsidRPr="00344C76">
        <w:rPr>
          <w:rFonts w:ascii="Times New Roman" w:hAnsi="Times New Roman" w:cs="Times New Roman"/>
          <w:sz w:val="24"/>
          <w:szCs w:val="24"/>
        </w:rPr>
        <w:t>Ανδρογεω</w:t>
      </w:r>
      <w:proofErr w:type="spellEnd"/>
      <w:r w:rsidR="00270928" w:rsidRPr="00344C76">
        <w:rPr>
          <w:rFonts w:ascii="Times New Roman" w:hAnsi="Times New Roman" w:cs="Times New Roman"/>
          <w:sz w:val="24"/>
          <w:szCs w:val="24"/>
        </w:rPr>
        <w:t xml:space="preserve"> 2 4</w:t>
      </w:r>
      <w:r w:rsidR="00270928" w:rsidRPr="00344C76">
        <w:rPr>
          <w:rFonts w:ascii="Times New Roman" w:hAnsi="Times New Roman" w:cs="Times New Roman"/>
          <w:sz w:val="24"/>
          <w:szCs w:val="24"/>
          <w:vertAlign w:val="superscript"/>
        </w:rPr>
        <w:t>ος</w:t>
      </w:r>
      <w:r w:rsidR="00270928" w:rsidRPr="00344C76">
        <w:rPr>
          <w:rFonts w:ascii="Times New Roman" w:hAnsi="Times New Roman" w:cs="Times New Roman"/>
          <w:sz w:val="24"/>
          <w:szCs w:val="24"/>
        </w:rPr>
        <w:t xml:space="preserve"> </w:t>
      </w:r>
      <w:proofErr w:type="spellStart"/>
      <w:r w:rsidR="00270928" w:rsidRPr="00344C76">
        <w:rPr>
          <w:rFonts w:ascii="Times New Roman" w:hAnsi="Times New Roman" w:cs="Times New Roman"/>
          <w:sz w:val="24"/>
          <w:szCs w:val="24"/>
        </w:rPr>
        <w:t>οροφος</w:t>
      </w:r>
      <w:proofErr w:type="spellEnd"/>
      <w:r w:rsidR="00270928"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 </w:t>
      </w:r>
    </w:p>
    <w:p w:rsidR="00976624" w:rsidRPr="00344C76" w:rsidRDefault="003D3394" w:rsidP="00350AE5">
      <w:pPr>
        <w:tabs>
          <w:tab w:val="center" w:pos="142"/>
          <w:tab w:val="center" w:pos="1132"/>
          <w:tab w:val="center" w:pos="3222"/>
        </w:tabs>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ab/>
      </w:r>
      <w:proofErr w:type="spellStart"/>
      <w:r w:rsidRPr="00344C76">
        <w:rPr>
          <w:rFonts w:ascii="Times New Roman" w:hAnsi="Times New Roman" w:cs="Times New Roman"/>
          <w:sz w:val="24"/>
          <w:szCs w:val="24"/>
        </w:rPr>
        <w:t>Ταχ.Κωδ</w:t>
      </w:r>
      <w:proofErr w:type="spellEnd"/>
      <w:r w:rsidRPr="00344C76">
        <w:rPr>
          <w:rFonts w:ascii="Times New Roman" w:hAnsi="Times New Roman" w:cs="Times New Roman"/>
          <w:sz w:val="24"/>
          <w:szCs w:val="24"/>
        </w:rPr>
        <w:t>.</w:t>
      </w:r>
      <w:r w:rsidR="00270928" w:rsidRPr="00344C76">
        <w:rPr>
          <w:rFonts w:ascii="Times New Roman" w:hAnsi="Times New Roman" w:cs="Times New Roman"/>
          <w:sz w:val="24"/>
          <w:szCs w:val="24"/>
        </w:rPr>
        <w:tab/>
        <w:t xml:space="preserve">           </w:t>
      </w:r>
      <w:r w:rsidRPr="00344C76">
        <w:rPr>
          <w:rFonts w:ascii="Times New Roman" w:hAnsi="Times New Roman" w:cs="Times New Roman"/>
          <w:sz w:val="24"/>
          <w:szCs w:val="24"/>
        </w:rPr>
        <w:t xml:space="preserve">: </w:t>
      </w:r>
      <w:r w:rsidR="00270928" w:rsidRPr="00344C76">
        <w:rPr>
          <w:rFonts w:ascii="Times New Roman" w:hAnsi="Times New Roman" w:cs="Times New Roman"/>
          <w:sz w:val="24"/>
          <w:szCs w:val="24"/>
        </w:rPr>
        <w:t>71202</w:t>
      </w:r>
    </w:p>
    <w:p w:rsidR="00976624" w:rsidRPr="00344C76" w:rsidRDefault="003D3394" w:rsidP="00350AE5">
      <w:pPr>
        <w:tabs>
          <w:tab w:val="center" w:pos="142"/>
          <w:tab w:val="center" w:pos="903"/>
          <w:tab w:val="center" w:pos="3501"/>
        </w:tabs>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ab/>
      </w:r>
      <w:proofErr w:type="spellStart"/>
      <w:r w:rsidRPr="00344C76">
        <w:rPr>
          <w:rFonts w:ascii="Times New Roman" w:hAnsi="Times New Roman" w:cs="Times New Roman"/>
          <w:sz w:val="24"/>
          <w:szCs w:val="24"/>
        </w:rPr>
        <w:t>Τηλ</w:t>
      </w:r>
      <w:r w:rsidR="00270928" w:rsidRPr="00344C76">
        <w:rPr>
          <w:rFonts w:ascii="Times New Roman" w:hAnsi="Times New Roman" w:cs="Times New Roman"/>
          <w:sz w:val="24"/>
          <w:szCs w:val="24"/>
        </w:rPr>
        <w:t>εφωνο</w:t>
      </w:r>
      <w:proofErr w:type="spellEnd"/>
      <w:r w:rsidR="00270928" w:rsidRPr="00344C76">
        <w:rPr>
          <w:rFonts w:ascii="Times New Roman" w:hAnsi="Times New Roman" w:cs="Times New Roman"/>
          <w:sz w:val="24"/>
          <w:szCs w:val="24"/>
        </w:rPr>
        <w:t xml:space="preserve">         </w:t>
      </w:r>
      <w:r w:rsidR="001B08DF"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 </w:t>
      </w:r>
      <w:r w:rsidR="00270928" w:rsidRPr="00344C76">
        <w:rPr>
          <w:rFonts w:ascii="Times New Roman" w:hAnsi="Times New Roman" w:cs="Times New Roman"/>
          <w:sz w:val="24"/>
          <w:szCs w:val="24"/>
        </w:rPr>
        <w:t xml:space="preserve"> 28</w:t>
      </w:r>
      <w:r w:rsidRPr="00344C76">
        <w:rPr>
          <w:rFonts w:ascii="Times New Roman" w:hAnsi="Times New Roman" w:cs="Times New Roman"/>
          <w:sz w:val="24"/>
          <w:szCs w:val="24"/>
        </w:rPr>
        <w:t>13409</w:t>
      </w:r>
      <w:r w:rsidR="00270928" w:rsidRPr="00344C76">
        <w:rPr>
          <w:rFonts w:ascii="Times New Roman" w:hAnsi="Times New Roman" w:cs="Times New Roman"/>
          <w:sz w:val="24"/>
          <w:szCs w:val="24"/>
        </w:rPr>
        <w:t>402</w:t>
      </w:r>
      <w:r w:rsidRPr="00344C76">
        <w:rPr>
          <w:rFonts w:ascii="Times New Roman" w:hAnsi="Times New Roman" w:cs="Times New Roman"/>
          <w:sz w:val="24"/>
          <w:szCs w:val="24"/>
        </w:rPr>
        <w:t xml:space="preserve"> </w:t>
      </w:r>
    </w:p>
    <w:p w:rsidR="00976624" w:rsidRPr="00344C76" w:rsidRDefault="003D3394" w:rsidP="00350AE5">
      <w:pPr>
        <w:tabs>
          <w:tab w:val="center" w:pos="142"/>
          <w:tab w:val="center" w:pos="998"/>
          <w:tab w:val="center" w:pos="3821"/>
        </w:tabs>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ab/>
      </w:r>
      <w:r w:rsidRPr="00344C76">
        <w:rPr>
          <w:rFonts w:ascii="Times New Roman" w:hAnsi="Times New Roman" w:cs="Times New Roman"/>
          <w:sz w:val="24"/>
          <w:szCs w:val="24"/>
          <w:lang w:val="en-US"/>
        </w:rPr>
        <w:t>E</w:t>
      </w:r>
      <w:r w:rsidRPr="00344C76">
        <w:rPr>
          <w:rFonts w:ascii="Times New Roman" w:hAnsi="Times New Roman" w:cs="Times New Roman"/>
          <w:sz w:val="24"/>
          <w:szCs w:val="24"/>
        </w:rPr>
        <w:t>-</w:t>
      </w:r>
      <w:r w:rsidRPr="00344C76">
        <w:rPr>
          <w:rFonts w:ascii="Times New Roman" w:hAnsi="Times New Roman" w:cs="Times New Roman"/>
          <w:sz w:val="24"/>
          <w:szCs w:val="24"/>
          <w:lang w:val="en-US"/>
        </w:rPr>
        <w:t>Mail</w:t>
      </w:r>
      <w:r w:rsidR="001B08DF"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 </w:t>
      </w:r>
      <w:r w:rsidR="006D6B77" w:rsidRPr="00344C76">
        <w:rPr>
          <w:rFonts w:ascii="Times New Roman" w:hAnsi="Times New Roman" w:cs="Times New Roman"/>
          <w:sz w:val="24"/>
          <w:szCs w:val="24"/>
        </w:rPr>
        <w:t xml:space="preserve"> </w:t>
      </w:r>
      <w:proofErr w:type="spellStart"/>
      <w:r w:rsidR="006D6B77" w:rsidRPr="00344C76">
        <w:rPr>
          <w:rFonts w:ascii="Times New Roman" w:hAnsi="Times New Roman" w:cs="Times New Roman"/>
          <w:sz w:val="24"/>
          <w:szCs w:val="24"/>
          <w:lang w:val="en-US"/>
        </w:rPr>
        <w:t>mgp</w:t>
      </w:r>
      <w:proofErr w:type="spellEnd"/>
      <w:r w:rsidRPr="00344C76">
        <w:rPr>
          <w:rFonts w:ascii="Times New Roman" w:hAnsi="Times New Roman" w:cs="Times New Roman"/>
          <w:sz w:val="24"/>
          <w:szCs w:val="24"/>
        </w:rPr>
        <w:t>@</w:t>
      </w:r>
      <w:proofErr w:type="spellStart"/>
      <w:r w:rsidRPr="00344C76">
        <w:rPr>
          <w:rFonts w:ascii="Times New Roman" w:hAnsi="Times New Roman" w:cs="Times New Roman"/>
          <w:sz w:val="24"/>
          <w:szCs w:val="24"/>
          <w:lang w:val="en-US"/>
        </w:rPr>
        <w:t>heraklion</w:t>
      </w:r>
      <w:proofErr w:type="spellEnd"/>
      <w:r w:rsidRPr="00344C76">
        <w:rPr>
          <w:rFonts w:ascii="Times New Roman" w:hAnsi="Times New Roman" w:cs="Times New Roman"/>
          <w:sz w:val="24"/>
          <w:szCs w:val="24"/>
        </w:rPr>
        <w:t>.</w:t>
      </w:r>
      <w:r w:rsidRPr="00344C76">
        <w:rPr>
          <w:rFonts w:ascii="Times New Roman" w:hAnsi="Times New Roman" w:cs="Times New Roman"/>
          <w:sz w:val="24"/>
          <w:szCs w:val="24"/>
          <w:lang w:val="en-US"/>
        </w:rPr>
        <w:t>gr</w:t>
      </w:r>
      <w:r w:rsidRPr="00344C76">
        <w:rPr>
          <w:rFonts w:ascii="Times New Roman" w:hAnsi="Times New Roman" w:cs="Times New Roman"/>
          <w:sz w:val="24"/>
          <w:szCs w:val="24"/>
        </w:rPr>
        <w:t xml:space="preserve"> </w:t>
      </w:r>
    </w:p>
    <w:p w:rsidR="00976624" w:rsidRPr="00344C76" w:rsidRDefault="003D3394" w:rsidP="00350AE5">
      <w:pPr>
        <w:tabs>
          <w:tab w:val="center" w:pos="142"/>
          <w:tab w:val="center" w:pos="1327"/>
          <w:tab w:val="center" w:pos="3842"/>
        </w:tabs>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ab/>
        <w:t>Πληροφορίες</w:t>
      </w:r>
      <w:r w:rsidR="006D6B77"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  </w:t>
      </w:r>
      <w:proofErr w:type="spellStart"/>
      <w:r w:rsidR="006D6B77" w:rsidRPr="00344C76">
        <w:rPr>
          <w:rFonts w:ascii="Times New Roman" w:hAnsi="Times New Roman" w:cs="Times New Roman"/>
          <w:sz w:val="24"/>
          <w:szCs w:val="24"/>
        </w:rPr>
        <w:t>Μοχιανάακης</w:t>
      </w:r>
      <w:proofErr w:type="spellEnd"/>
      <w:r w:rsidR="006D6B77" w:rsidRPr="00344C76">
        <w:rPr>
          <w:rFonts w:ascii="Times New Roman" w:hAnsi="Times New Roman" w:cs="Times New Roman"/>
          <w:sz w:val="24"/>
          <w:szCs w:val="24"/>
        </w:rPr>
        <w:t xml:space="preserve"> Γεώργιος </w:t>
      </w:r>
      <w:r w:rsidRPr="00344C76">
        <w:rPr>
          <w:rFonts w:ascii="Times New Roman" w:hAnsi="Times New Roman" w:cs="Times New Roman"/>
          <w:sz w:val="24"/>
          <w:szCs w:val="24"/>
        </w:rPr>
        <w:t xml:space="preserve"> </w:t>
      </w:r>
    </w:p>
    <w:p w:rsidR="00270928" w:rsidRPr="00344C76" w:rsidRDefault="00270928" w:rsidP="00350AE5">
      <w:pPr>
        <w:tabs>
          <w:tab w:val="center" w:pos="142"/>
          <w:tab w:val="center" w:pos="1327"/>
          <w:tab w:val="center" w:pos="3842"/>
        </w:tabs>
        <w:spacing w:after="0" w:line="240" w:lineRule="auto"/>
        <w:ind w:left="0" w:firstLine="0"/>
        <w:jc w:val="left"/>
        <w:rPr>
          <w:rFonts w:ascii="Times New Roman" w:hAnsi="Times New Roman" w:cs="Times New Roman"/>
          <w:sz w:val="24"/>
          <w:szCs w:val="24"/>
        </w:rPr>
      </w:pPr>
    </w:p>
    <w:p w:rsidR="00976624" w:rsidRPr="00344C76" w:rsidRDefault="003D3394" w:rsidP="00350AE5">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3</w:t>
      </w:r>
      <w:r w:rsidRPr="00344C76">
        <w:rPr>
          <w:rFonts w:ascii="Times New Roman" w:hAnsi="Times New Roman" w:cs="Times New Roman"/>
          <w:sz w:val="24"/>
          <w:szCs w:val="24"/>
          <w:u w:val="none"/>
        </w:rPr>
        <w:t xml:space="preserve"> </w:t>
      </w:r>
    </w:p>
    <w:p w:rsidR="00976624" w:rsidRPr="00344C76" w:rsidRDefault="003D3394" w:rsidP="00350AE5">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Παραλαβή εγγράφων σύμβασης και τευχών </w:t>
      </w:r>
    </w:p>
    <w:p w:rsidR="00976624" w:rsidRPr="00344C76" w:rsidRDefault="003D3394" w:rsidP="00350AE5">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1. Τα έγγραφα της σύμβασης κατά την έννοια της </w:t>
      </w:r>
      <w:proofErr w:type="spellStart"/>
      <w:r w:rsidRPr="00344C76">
        <w:rPr>
          <w:rFonts w:ascii="Times New Roman" w:hAnsi="Times New Roman" w:cs="Times New Roman"/>
          <w:sz w:val="24"/>
          <w:szCs w:val="24"/>
        </w:rPr>
        <w:t>περιπτ</w:t>
      </w:r>
      <w:proofErr w:type="spellEnd"/>
      <w:r w:rsidRPr="00344C76">
        <w:rPr>
          <w:rFonts w:ascii="Times New Roman" w:hAnsi="Times New Roman" w:cs="Times New Roman"/>
          <w:sz w:val="24"/>
          <w:szCs w:val="24"/>
        </w:rPr>
        <w:t xml:space="preserve">. 14 της παρ. 1 του άρθρου 2 του ν. 4412/2016 για τον παρόντα διαγωνισμό είναι κατ’ ελάχιστον τα ακόλουθα: </w:t>
      </w:r>
    </w:p>
    <w:p w:rsidR="00976624" w:rsidRPr="00344C76" w:rsidRDefault="003D3394" w:rsidP="003303B8">
      <w:pPr>
        <w:pStyle w:val="a5"/>
        <w:numPr>
          <w:ilvl w:val="0"/>
          <w:numId w:val="24"/>
        </w:numPr>
        <w:spacing w:after="0" w:line="240" w:lineRule="auto"/>
        <w:ind w:left="142" w:right="327" w:hanging="142"/>
        <w:rPr>
          <w:rFonts w:ascii="Times New Roman" w:hAnsi="Times New Roman" w:cs="Times New Roman"/>
          <w:sz w:val="24"/>
          <w:szCs w:val="24"/>
        </w:rPr>
      </w:pPr>
      <w:r w:rsidRPr="00344C76">
        <w:rPr>
          <w:rFonts w:ascii="Times New Roman" w:hAnsi="Times New Roman" w:cs="Times New Roman"/>
          <w:sz w:val="24"/>
          <w:szCs w:val="24"/>
        </w:rPr>
        <w:t xml:space="preserve">η παρούσα διακήρυξη, </w:t>
      </w:r>
    </w:p>
    <w:p w:rsidR="00976624" w:rsidRPr="00344C76" w:rsidRDefault="003D3394" w:rsidP="003303B8">
      <w:pPr>
        <w:pStyle w:val="a5"/>
        <w:numPr>
          <w:ilvl w:val="0"/>
          <w:numId w:val="24"/>
        </w:numPr>
        <w:spacing w:after="0" w:line="240" w:lineRule="auto"/>
        <w:ind w:left="142" w:right="327" w:hanging="142"/>
        <w:rPr>
          <w:rFonts w:ascii="Times New Roman" w:hAnsi="Times New Roman" w:cs="Times New Roman"/>
          <w:sz w:val="24"/>
          <w:szCs w:val="24"/>
        </w:rPr>
      </w:pPr>
      <w:r w:rsidRPr="00344C76">
        <w:rPr>
          <w:rFonts w:ascii="Times New Roman" w:hAnsi="Times New Roman" w:cs="Times New Roman"/>
          <w:sz w:val="24"/>
          <w:szCs w:val="24"/>
        </w:rPr>
        <w:t xml:space="preserve">το τυποποιημένο έντυπο υπεύθυνης δήλωσης του άρθρου 79 παρ. 4 του Ν.4412/2016  </w:t>
      </w:r>
    </w:p>
    <w:p w:rsidR="00976624" w:rsidRPr="00344C76" w:rsidRDefault="003D3394" w:rsidP="003303B8">
      <w:pPr>
        <w:pStyle w:val="a5"/>
        <w:numPr>
          <w:ilvl w:val="0"/>
          <w:numId w:val="24"/>
        </w:numPr>
        <w:spacing w:after="0" w:line="240" w:lineRule="auto"/>
        <w:ind w:left="142" w:right="327" w:hanging="142"/>
        <w:rPr>
          <w:rFonts w:ascii="Times New Roman" w:hAnsi="Times New Roman" w:cs="Times New Roman"/>
          <w:sz w:val="24"/>
          <w:szCs w:val="24"/>
        </w:rPr>
      </w:pPr>
      <w:r w:rsidRPr="00344C76">
        <w:rPr>
          <w:rFonts w:ascii="Times New Roman" w:hAnsi="Times New Roman" w:cs="Times New Roman"/>
          <w:sz w:val="24"/>
          <w:szCs w:val="24"/>
        </w:rPr>
        <w:lastRenderedPageBreak/>
        <w:t xml:space="preserve">η συγγραφή υποχρεώσεων, </w:t>
      </w:r>
    </w:p>
    <w:p w:rsidR="003303B8" w:rsidRPr="00344C76" w:rsidRDefault="003D3394" w:rsidP="003303B8">
      <w:pPr>
        <w:pStyle w:val="a5"/>
        <w:numPr>
          <w:ilvl w:val="0"/>
          <w:numId w:val="24"/>
        </w:numPr>
        <w:spacing w:after="0" w:line="240" w:lineRule="auto"/>
        <w:ind w:left="142" w:right="6049" w:hanging="142"/>
        <w:jc w:val="left"/>
        <w:rPr>
          <w:rFonts w:ascii="Times New Roman" w:hAnsi="Times New Roman" w:cs="Times New Roman"/>
          <w:sz w:val="24"/>
          <w:szCs w:val="24"/>
        </w:rPr>
      </w:pPr>
      <w:r w:rsidRPr="00344C76">
        <w:rPr>
          <w:rFonts w:ascii="Times New Roman" w:hAnsi="Times New Roman" w:cs="Times New Roman"/>
          <w:sz w:val="24"/>
          <w:szCs w:val="24"/>
        </w:rPr>
        <w:t xml:space="preserve">το έντυπο οικονομικής προσφοράς, </w:t>
      </w:r>
    </w:p>
    <w:p w:rsidR="003303B8" w:rsidRPr="00344C76" w:rsidRDefault="003D3394" w:rsidP="003303B8">
      <w:pPr>
        <w:pStyle w:val="a5"/>
        <w:numPr>
          <w:ilvl w:val="0"/>
          <w:numId w:val="24"/>
        </w:numPr>
        <w:spacing w:after="0" w:line="240" w:lineRule="auto"/>
        <w:ind w:left="142" w:right="6049" w:hanging="142"/>
        <w:jc w:val="left"/>
        <w:rPr>
          <w:rFonts w:ascii="Times New Roman" w:hAnsi="Times New Roman" w:cs="Times New Roman"/>
          <w:sz w:val="24"/>
          <w:szCs w:val="24"/>
        </w:rPr>
      </w:pPr>
      <w:r w:rsidRPr="00344C76">
        <w:rPr>
          <w:rFonts w:ascii="Times New Roman" w:hAnsi="Times New Roman" w:cs="Times New Roman"/>
          <w:sz w:val="24"/>
          <w:szCs w:val="24"/>
        </w:rPr>
        <w:t xml:space="preserve">τεχνικές προδιαγραφές </w:t>
      </w:r>
    </w:p>
    <w:p w:rsidR="00976624" w:rsidRPr="00344C76" w:rsidRDefault="003D3394" w:rsidP="003303B8">
      <w:pPr>
        <w:pStyle w:val="a5"/>
        <w:numPr>
          <w:ilvl w:val="0"/>
          <w:numId w:val="24"/>
        </w:numPr>
        <w:spacing w:after="0" w:line="240" w:lineRule="auto"/>
        <w:ind w:left="142" w:right="6049" w:hanging="142"/>
        <w:jc w:val="left"/>
        <w:rPr>
          <w:rFonts w:ascii="Times New Roman" w:hAnsi="Times New Roman" w:cs="Times New Roman"/>
          <w:sz w:val="24"/>
          <w:szCs w:val="24"/>
        </w:rPr>
      </w:pPr>
      <w:r w:rsidRPr="00344C76">
        <w:rPr>
          <w:rFonts w:ascii="Times New Roman" w:hAnsi="Times New Roman" w:cs="Times New Roman"/>
          <w:sz w:val="24"/>
          <w:szCs w:val="24"/>
        </w:rPr>
        <w:t xml:space="preserve">τεχνική περιγραφή </w:t>
      </w:r>
    </w:p>
    <w:p w:rsidR="00976624" w:rsidRPr="00344C76" w:rsidRDefault="003D3394" w:rsidP="003303B8">
      <w:pPr>
        <w:pStyle w:val="a5"/>
        <w:numPr>
          <w:ilvl w:val="0"/>
          <w:numId w:val="24"/>
        </w:numPr>
        <w:spacing w:after="0" w:line="240" w:lineRule="auto"/>
        <w:ind w:left="142" w:right="327" w:hanging="142"/>
        <w:rPr>
          <w:rFonts w:ascii="Times New Roman" w:hAnsi="Times New Roman" w:cs="Times New Roman"/>
          <w:sz w:val="24"/>
          <w:szCs w:val="24"/>
        </w:rPr>
      </w:pPr>
      <w:r w:rsidRPr="00344C76">
        <w:rPr>
          <w:rFonts w:ascii="Times New Roman" w:hAnsi="Times New Roman" w:cs="Times New Roman"/>
          <w:sz w:val="24"/>
          <w:szCs w:val="24"/>
        </w:rPr>
        <w:t xml:space="preserve">ο ενδεικτικός προϋπολογισμός </w:t>
      </w:r>
    </w:p>
    <w:p w:rsidR="00976624" w:rsidRPr="00344C76" w:rsidRDefault="003D3394" w:rsidP="003303B8">
      <w:pPr>
        <w:pStyle w:val="a5"/>
        <w:numPr>
          <w:ilvl w:val="0"/>
          <w:numId w:val="24"/>
        </w:numPr>
        <w:spacing w:after="0" w:line="240" w:lineRule="auto"/>
        <w:ind w:left="142" w:right="327" w:hanging="142"/>
        <w:rPr>
          <w:rFonts w:ascii="Times New Roman" w:hAnsi="Times New Roman" w:cs="Times New Roman"/>
          <w:sz w:val="24"/>
          <w:szCs w:val="24"/>
        </w:rPr>
      </w:pPr>
      <w:r w:rsidRPr="00344C76">
        <w:rPr>
          <w:rFonts w:ascii="Times New Roman" w:hAnsi="Times New Roman" w:cs="Times New Roman"/>
          <w:sz w:val="24"/>
          <w:szCs w:val="24"/>
        </w:rPr>
        <w:t xml:space="preserve">τυχόν συμπληρωματικές πληροφορίες και διευκρινίσεις που θα παρασχεθούν από την αναθέτουσα αρχή  επί όλων των ανωτέρω </w:t>
      </w:r>
    </w:p>
    <w:p w:rsidR="00976624" w:rsidRPr="00344C76" w:rsidRDefault="003D3394" w:rsidP="003303B8">
      <w:pPr>
        <w:spacing w:after="0" w:line="240" w:lineRule="auto"/>
        <w:ind w:left="0" w:right="192" w:firstLine="0"/>
        <w:rPr>
          <w:rFonts w:ascii="Times New Roman" w:hAnsi="Times New Roman" w:cs="Times New Roman"/>
          <w:sz w:val="24"/>
          <w:szCs w:val="24"/>
        </w:rPr>
      </w:pPr>
      <w:r w:rsidRPr="00344C76">
        <w:rPr>
          <w:rFonts w:ascii="Times New Roman" w:hAnsi="Times New Roman" w:cs="Times New Roman"/>
          <w:sz w:val="24"/>
          <w:szCs w:val="24"/>
        </w:rPr>
        <w:t>Προσφέρεται ελεύθερη, πλήρης, άμεση και δωρεάν ηλεκτρονική πρό</w:t>
      </w:r>
      <w:r w:rsidR="003303B8" w:rsidRPr="00344C76">
        <w:rPr>
          <w:rFonts w:ascii="Times New Roman" w:hAnsi="Times New Roman" w:cs="Times New Roman"/>
          <w:sz w:val="24"/>
          <w:szCs w:val="24"/>
        </w:rPr>
        <w:t xml:space="preserve">σβαση στα έγγραφα της σύμβασης </w:t>
      </w:r>
      <w:r w:rsidR="00C70A61" w:rsidRPr="00344C76">
        <w:rPr>
          <w:rFonts w:ascii="Times New Roman" w:hAnsi="Times New Roman" w:cs="Times New Roman"/>
          <w:sz w:val="24"/>
          <w:szCs w:val="24"/>
        </w:rPr>
        <w:t xml:space="preserve">στην </w:t>
      </w:r>
      <w:r w:rsidRPr="00344C76">
        <w:rPr>
          <w:rFonts w:ascii="Times New Roman" w:hAnsi="Times New Roman" w:cs="Times New Roman"/>
          <w:sz w:val="24"/>
          <w:szCs w:val="24"/>
        </w:rPr>
        <w:t xml:space="preserve">ιστοσελίδα </w:t>
      </w:r>
      <w:r w:rsidRPr="00344C76">
        <w:rPr>
          <w:rFonts w:ascii="Times New Roman" w:hAnsi="Times New Roman" w:cs="Times New Roman"/>
          <w:sz w:val="24"/>
          <w:szCs w:val="24"/>
        </w:rPr>
        <w:tab/>
        <w:t xml:space="preserve">του </w:t>
      </w:r>
      <w:r w:rsidRPr="00344C76">
        <w:rPr>
          <w:rFonts w:ascii="Times New Roman" w:hAnsi="Times New Roman" w:cs="Times New Roman"/>
          <w:sz w:val="24"/>
          <w:szCs w:val="24"/>
        </w:rPr>
        <w:tab/>
        <w:t xml:space="preserve">Δήμου </w:t>
      </w:r>
      <w:r w:rsidRPr="00344C76">
        <w:rPr>
          <w:rFonts w:ascii="Times New Roman" w:hAnsi="Times New Roman" w:cs="Times New Roman"/>
          <w:sz w:val="24"/>
          <w:szCs w:val="24"/>
        </w:rPr>
        <w:tab/>
        <w:t xml:space="preserve">Ηρακλείου </w:t>
      </w:r>
      <w:r w:rsidRPr="00344C76">
        <w:rPr>
          <w:rFonts w:ascii="Times New Roman" w:hAnsi="Times New Roman" w:cs="Times New Roman"/>
          <w:sz w:val="24"/>
          <w:szCs w:val="24"/>
        </w:rPr>
        <w:tab/>
        <w:t xml:space="preserve">στην </w:t>
      </w:r>
      <w:r w:rsidRPr="00344C76">
        <w:rPr>
          <w:rFonts w:ascii="Times New Roman" w:hAnsi="Times New Roman" w:cs="Times New Roman"/>
          <w:sz w:val="24"/>
          <w:szCs w:val="24"/>
        </w:rPr>
        <w:tab/>
        <w:t xml:space="preserve">ηλεκτρονική </w:t>
      </w:r>
      <w:r w:rsidRPr="00344C76">
        <w:rPr>
          <w:rFonts w:ascii="Times New Roman" w:hAnsi="Times New Roman" w:cs="Times New Roman"/>
          <w:sz w:val="24"/>
          <w:szCs w:val="24"/>
        </w:rPr>
        <w:tab/>
        <w:t xml:space="preserve">διεύθυνση </w:t>
      </w:r>
      <w:r w:rsidRPr="00344C76">
        <w:rPr>
          <w:rFonts w:ascii="Times New Roman" w:hAnsi="Times New Roman" w:cs="Times New Roman"/>
          <w:color w:val="0000FF"/>
          <w:sz w:val="24"/>
          <w:szCs w:val="24"/>
          <w:u w:val="single" w:color="0000FF"/>
        </w:rPr>
        <w:t>http://www.heraklion.gr/press/auction</w:t>
      </w:r>
      <w:r w:rsidRPr="00344C76">
        <w:rPr>
          <w:rFonts w:ascii="Times New Roman" w:hAnsi="Times New Roman" w:cs="Times New Roman"/>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w:t>
      </w:r>
    </w:p>
    <w:p w:rsidR="009C7F1F" w:rsidRPr="00344C76" w:rsidRDefault="009C7F1F"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4</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Αντικείμενο του διαγωνισμού </w:t>
      </w:r>
    </w:p>
    <w:p w:rsidR="004F2EA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1. Αντικείμενο της προμήθειας είναι </w:t>
      </w:r>
      <w:r w:rsidR="004F2EA4" w:rsidRPr="00344C76">
        <w:rPr>
          <w:rFonts w:ascii="Times New Roman" w:hAnsi="Times New Roman" w:cs="Times New Roman"/>
          <w:sz w:val="24"/>
          <w:szCs w:val="24"/>
        </w:rPr>
        <w:t xml:space="preserve">υλικά συντήρησης ηλεκτρονικών υπολογιστών Δήμου Ηρακλείου έτους 2017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2. Προσφορές γίνονται δεκτές ανά είδος του αντικειμένου της σύμβασης.</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3.Επισημαίνεται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 </w:t>
      </w:r>
    </w:p>
    <w:p w:rsidR="009C7F1F" w:rsidRPr="00344C76" w:rsidRDefault="009C7F1F"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5</w:t>
      </w:r>
      <w:r w:rsidRPr="00344C76">
        <w:rPr>
          <w:rFonts w:ascii="Times New Roman" w:hAnsi="Times New Roman" w:cs="Times New Roman"/>
          <w:sz w:val="24"/>
          <w:szCs w:val="24"/>
          <w:u w:val="none"/>
        </w:rPr>
        <w:t xml:space="preserve">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sz w:val="24"/>
          <w:szCs w:val="24"/>
        </w:rPr>
        <w:t>Προϋπολογισμός της σύμβασης</w:t>
      </w:r>
      <w:r w:rsidRPr="00344C76">
        <w:rPr>
          <w:rFonts w:ascii="Times New Roman" w:hAnsi="Times New Roman" w:cs="Times New Roman"/>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 συνολικός προϋπολογισμός της σύμβασης ανέρχεται σε </w:t>
      </w:r>
      <w:r w:rsidR="00B9762F" w:rsidRPr="00DC6A34">
        <w:rPr>
          <w:rFonts w:ascii="Times New Roman" w:hAnsi="Times New Roman" w:cs="Times New Roman"/>
          <w:b/>
          <w:sz w:val="24"/>
          <w:szCs w:val="24"/>
        </w:rPr>
        <w:t>1</w:t>
      </w:r>
      <w:r w:rsidR="00B47D29" w:rsidRPr="00DC6A34">
        <w:rPr>
          <w:rFonts w:ascii="Times New Roman" w:hAnsi="Times New Roman" w:cs="Times New Roman"/>
          <w:b/>
          <w:sz w:val="24"/>
          <w:szCs w:val="24"/>
        </w:rPr>
        <w:t>6</w:t>
      </w:r>
      <w:r w:rsidR="00B9762F" w:rsidRPr="00DC6A34">
        <w:rPr>
          <w:rFonts w:ascii="Times New Roman" w:hAnsi="Times New Roman" w:cs="Times New Roman"/>
          <w:b/>
          <w:sz w:val="24"/>
          <w:szCs w:val="24"/>
        </w:rPr>
        <w:t>.</w:t>
      </w:r>
      <w:r w:rsidR="00DC6A34" w:rsidRPr="00DC6A34">
        <w:rPr>
          <w:rFonts w:ascii="Times New Roman" w:hAnsi="Times New Roman" w:cs="Times New Roman"/>
          <w:b/>
          <w:sz w:val="24"/>
          <w:szCs w:val="24"/>
        </w:rPr>
        <w:t>682,96</w:t>
      </w:r>
      <w:r w:rsidR="00DC6A34">
        <w:rPr>
          <w:rFonts w:ascii="Times New Roman" w:hAnsi="Times New Roman" w:cs="Times New Roman"/>
          <w:b/>
          <w:sz w:val="24"/>
          <w:szCs w:val="24"/>
        </w:rPr>
        <w:t xml:space="preserve"> </w:t>
      </w:r>
      <w:r w:rsidRPr="00344C76">
        <w:rPr>
          <w:rFonts w:ascii="Times New Roman" w:hAnsi="Times New Roman" w:cs="Times New Roman"/>
          <w:sz w:val="24"/>
          <w:szCs w:val="24"/>
        </w:rPr>
        <w:t xml:space="preserve">Ευρώ </w:t>
      </w:r>
    </w:p>
    <w:p w:rsidR="00C15138" w:rsidRPr="00344C76" w:rsidRDefault="00C15138" w:rsidP="003303B8">
      <w:pPr>
        <w:pStyle w:val="2"/>
        <w:spacing w:after="0" w:line="240" w:lineRule="auto"/>
        <w:ind w:left="0"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6</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Χρηματοδότηση της σύμβασης - Πληρωμή Αναδόχου </w:t>
      </w:r>
    </w:p>
    <w:p w:rsidR="00976624" w:rsidRPr="00344C76" w:rsidRDefault="007F4DC5"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1. </w:t>
      </w:r>
      <w:r w:rsidR="003D3394" w:rsidRPr="00344C76">
        <w:rPr>
          <w:rFonts w:ascii="Times New Roman" w:hAnsi="Times New Roman" w:cs="Times New Roman"/>
          <w:sz w:val="24"/>
          <w:szCs w:val="24"/>
        </w:rPr>
        <w:t xml:space="preserve">Η παρούσα σύμβαση χρηματοδοτείται από ιδίους πόρους  και βαρύνει τους παρακάτω Κ.Α.: </w:t>
      </w:r>
    </w:p>
    <w:tbl>
      <w:tblPr>
        <w:tblW w:w="888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2976"/>
      </w:tblGrid>
      <w:tr w:rsidR="00344C76" w:rsidRPr="00344C76" w:rsidTr="00DC6A34">
        <w:tc>
          <w:tcPr>
            <w:tcW w:w="5911" w:type="dxa"/>
            <w:shd w:val="clear" w:color="auto" w:fill="auto"/>
          </w:tcPr>
          <w:p w:rsidR="00344C76" w:rsidRPr="00344C76" w:rsidRDefault="00344C76" w:rsidP="00BD3A0D">
            <w:pPr>
              <w:rPr>
                <w:rFonts w:ascii="Times New Roman" w:hAnsi="Times New Roman" w:cs="Times New Roman"/>
                <w:bCs/>
              </w:rPr>
            </w:pPr>
            <w:r w:rsidRPr="00344C76">
              <w:rPr>
                <w:rFonts w:ascii="Times New Roman" w:hAnsi="Times New Roman" w:cs="Times New Roman"/>
                <w:bCs/>
              </w:rPr>
              <w:t>Κ.Α.</w:t>
            </w:r>
            <w:r w:rsidRPr="00344C76">
              <w:rPr>
                <w:rFonts w:ascii="Times New Roman" w:hAnsi="Times New Roman" w:cs="Times New Roman"/>
              </w:rPr>
              <w:t xml:space="preserve"> </w:t>
            </w:r>
            <w:r w:rsidRPr="00344C76">
              <w:rPr>
                <w:rFonts w:ascii="Times New Roman" w:hAnsi="Times New Roman" w:cs="Times New Roman"/>
                <w:bCs/>
              </w:rPr>
              <w:t xml:space="preserve">10-6265.001  με τίτλο :   </w:t>
            </w:r>
            <w:r w:rsidRPr="00344C76">
              <w:rPr>
                <w:rFonts w:ascii="Times New Roman" w:hAnsi="Times New Roman" w:cs="Times New Roman"/>
              </w:rPr>
              <w:t>«Συντήρηση Η/Υ»</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προϋπολογισμού  1.500,00 </w:t>
            </w:r>
            <w:r w:rsidRPr="00344C76">
              <w:rPr>
                <w:rFonts w:ascii="Times New Roman" w:hAnsi="Times New Roman" w:cs="Times New Roman"/>
              </w:rPr>
              <w:t>€.</w:t>
            </w:r>
          </w:p>
        </w:tc>
      </w:tr>
      <w:tr w:rsidR="00344C76" w:rsidRPr="00344C76" w:rsidTr="00DC6A34">
        <w:tc>
          <w:tcPr>
            <w:tcW w:w="5911" w:type="dxa"/>
            <w:shd w:val="clear" w:color="auto" w:fill="auto"/>
          </w:tcPr>
          <w:p w:rsidR="00344C76" w:rsidRPr="00344C76" w:rsidRDefault="00344C76" w:rsidP="00BD3A0D">
            <w:pPr>
              <w:rPr>
                <w:rFonts w:ascii="Times New Roman" w:hAnsi="Times New Roman" w:cs="Times New Roman"/>
                <w:bCs/>
              </w:rPr>
            </w:pPr>
            <w:r w:rsidRPr="00344C76">
              <w:rPr>
                <w:rFonts w:ascii="Times New Roman" w:hAnsi="Times New Roman" w:cs="Times New Roman"/>
                <w:bCs/>
              </w:rPr>
              <w:t>Κ.Α.</w:t>
            </w:r>
            <w:r w:rsidRPr="00344C76">
              <w:rPr>
                <w:rFonts w:ascii="Times New Roman" w:hAnsi="Times New Roman" w:cs="Times New Roman"/>
              </w:rPr>
              <w:t xml:space="preserve"> 15</w:t>
            </w:r>
            <w:r w:rsidRPr="00344C76">
              <w:rPr>
                <w:rFonts w:ascii="Times New Roman" w:hAnsi="Times New Roman" w:cs="Times New Roman"/>
                <w:bCs/>
              </w:rPr>
              <w:t xml:space="preserve">-6265.001  με τίτλο :   </w:t>
            </w:r>
            <w:r w:rsidRPr="00344C76">
              <w:rPr>
                <w:rFonts w:ascii="Times New Roman" w:hAnsi="Times New Roman" w:cs="Times New Roman"/>
              </w:rPr>
              <w:t>«Συντήρηση Η/Υ»</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προϋπολογισμού  1.500,00 </w:t>
            </w:r>
            <w:r w:rsidRPr="00344C76">
              <w:rPr>
                <w:rFonts w:ascii="Times New Roman" w:hAnsi="Times New Roman" w:cs="Times New Roman"/>
              </w:rPr>
              <w:t>€.</w:t>
            </w:r>
          </w:p>
        </w:tc>
      </w:tr>
      <w:tr w:rsidR="00344C76" w:rsidRPr="00344C76" w:rsidTr="00DC6A34">
        <w:tc>
          <w:tcPr>
            <w:tcW w:w="5911" w:type="dxa"/>
            <w:shd w:val="clear" w:color="auto" w:fill="auto"/>
          </w:tcPr>
          <w:p w:rsidR="00344C76" w:rsidRPr="00344C76" w:rsidRDefault="00344C76" w:rsidP="00BD3A0D">
            <w:pPr>
              <w:rPr>
                <w:rFonts w:ascii="Times New Roman" w:hAnsi="Times New Roman" w:cs="Times New Roman"/>
                <w:bCs/>
              </w:rPr>
            </w:pPr>
            <w:r w:rsidRPr="00344C76">
              <w:rPr>
                <w:rFonts w:ascii="Times New Roman" w:hAnsi="Times New Roman" w:cs="Times New Roman"/>
                <w:bCs/>
              </w:rPr>
              <w:t>Κ.Α.</w:t>
            </w:r>
            <w:r w:rsidRPr="00344C76">
              <w:rPr>
                <w:rFonts w:ascii="Times New Roman" w:hAnsi="Times New Roman" w:cs="Times New Roman"/>
              </w:rPr>
              <w:t xml:space="preserve"> </w:t>
            </w:r>
            <w:r w:rsidRPr="00344C76">
              <w:rPr>
                <w:rFonts w:ascii="Times New Roman" w:hAnsi="Times New Roman" w:cs="Times New Roman"/>
                <w:bCs/>
              </w:rPr>
              <w:t xml:space="preserve">20-6265.001  με τίτλο :   </w:t>
            </w:r>
            <w:r w:rsidRPr="00344C76">
              <w:rPr>
                <w:rFonts w:ascii="Times New Roman" w:hAnsi="Times New Roman" w:cs="Times New Roman"/>
              </w:rPr>
              <w:t>«Συντήρηση Η/Υ»</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προϋπολογισμού  2.000,00 </w:t>
            </w:r>
            <w:r w:rsidRPr="00344C76">
              <w:rPr>
                <w:rFonts w:ascii="Times New Roman" w:hAnsi="Times New Roman" w:cs="Times New Roman"/>
              </w:rPr>
              <w:t>€.</w:t>
            </w:r>
          </w:p>
        </w:tc>
      </w:tr>
      <w:tr w:rsidR="00344C76" w:rsidRPr="00344C76" w:rsidTr="00DC6A34">
        <w:tc>
          <w:tcPr>
            <w:tcW w:w="5911" w:type="dxa"/>
            <w:shd w:val="clear" w:color="auto" w:fill="auto"/>
          </w:tcPr>
          <w:p w:rsidR="00344C76" w:rsidRPr="00344C76" w:rsidRDefault="00344C76" w:rsidP="00BD3A0D">
            <w:pPr>
              <w:rPr>
                <w:rFonts w:ascii="Times New Roman" w:hAnsi="Times New Roman" w:cs="Times New Roman"/>
                <w:bCs/>
              </w:rPr>
            </w:pPr>
            <w:r w:rsidRPr="00344C76">
              <w:rPr>
                <w:rFonts w:ascii="Times New Roman" w:hAnsi="Times New Roman" w:cs="Times New Roman"/>
                <w:bCs/>
              </w:rPr>
              <w:t>Κ.Α.</w:t>
            </w:r>
            <w:r w:rsidRPr="00344C76">
              <w:rPr>
                <w:rFonts w:ascii="Times New Roman" w:hAnsi="Times New Roman" w:cs="Times New Roman"/>
              </w:rPr>
              <w:t xml:space="preserve"> 35</w:t>
            </w:r>
            <w:r w:rsidRPr="00344C76">
              <w:rPr>
                <w:rFonts w:ascii="Times New Roman" w:hAnsi="Times New Roman" w:cs="Times New Roman"/>
                <w:bCs/>
              </w:rPr>
              <w:t xml:space="preserve">-6265.001  με τίτλο :   </w:t>
            </w:r>
            <w:r w:rsidRPr="00344C76">
              <w:rPr>
                <w:rFonts w:ascii="Times New Roman" w:hAnsi="Times New Roman" w:cs="Times New Roman"/>
              </w:rPr>
              <w:t>«Συντήρηση Η/Υ»</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προϋπολογισμού  2.000,00 </w:t>
            </w:r>
            <w:r w:rsidRPr="00344C76">
              <w:rPr>
                <w:rFonts w:ascii="Times New Roman" w:hAnsi="Times New Roman" w:cs="Times New Roman"/>
              </w:rPr>
              <w:t>€.</w:t>
            </w:r>
          </w:p>
        </w:tc>
      </w:tr>
      <w:tr w:rsidR="00344C76" w:rsidRPr="00344C76" w:rsidTr="00DC6A34">
        <w:tc>
          <w:tcPr>
            <w:tcW w:w="5911" w:type="dxa"/>
            <w:shd w:val="clear" w:color="auto" w:fill="auto"/>
          </w:tcPr>
          <w:p w:rsidR="00344C76" w:rsidRPr="00344C76" w:rsidRDefault="00344C76" w:rsidP="00BD3A0D">
            <w:pPr>
              <w:rPr>
                <w:rFonts w:ascii="Times New Roman" w:hAnsi="Times New Roman" w:cs="Times New Roman"/>
                <w:bCs/>
              </w:rPr>
            </w:pPr>
            <w:r w:rsidRPr="00344C76">
              <w:rPr>
                <w:rFonts w:ascii="Times New Roman" w:hAnsi="Times New Roman" w:cs="Times New Roman"/>
                <w:bCs/>
              </w:rPr>
              <w:t>Κ.Α.</w:t>
            </w:r>
            <w:r w:rsidRPr="00344C76">
              <w:rPr>
                <w:rFonts w:ascii="Times New Roman" w:hAnsi="Times New Roman" w:cs="Times New Roman"/>
              </w:rPr>
              <w:t xml:space="preserve"> </w:t>
            </w:r>
            <w:r w:rsidRPr="00344C76">
              <w:rPr>
                <w:rFonts w:ascii="Times New Roman" w:hAnsi="Times New Roman" w:cs="Times New Roman"/>
                <w:bCs/>
              </w:rPr>
              <w:t xml:space="preserve">45-6265.001  με τίτλο :   </w:t>
            </w:r>
            <w:r w:rsidRPr="00344C76">
              <w:rPr>
                <w:rFonts w:ascii="Times New Roman" w:hAnsi="Times New Roman" w:cs="Times New Roman"/>
              </w:rPr>
              <w:t>«Συντήρηση Η/Υ»</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προϋπολογισμού  1.000,00 </w:t>
            </w:r>
            <w:r w:rsidRPr="00344C76">
              <w:rPr>
                <w:rFonts w:ascii="Times New Roman" w:hAnsi="Times New Roman" w:cs="Times New Roman"/>
              </w:rPr>
              <w:t>€.</w:t>
            </w:r>
          </w:p>
        </w:tc>
      </w:tr>
      <w:tr w:rsidR="00344C76" w:rsidRPr="00344C76" w:rsidTr="00DC6A34">
        <w:tc>
          <w:tcPr>
            <w:tcW w:w="5911" w:type="dxa"/>
            <w:shd w:val="clear" w:color="auto" w:fill="auto"/>
          </w:tcPr>
          <w:p w:rsidR="00344C76" w:rsidRPr="00344C76" w:rsidRDefault="00344C76" w:rsidP="00BD3A0D">
            <w:pPr>
              <w:rPr>
                <w:rFonts w:ascii="Times New Roman" w:hAnsi="Times New Roman" w:cs="Times New Roman"/>
                <w:bCs/>
              </w:rPr>
            </w:pPr>
            <w:r w:rsidRPr="00344C76">
              <w:rPr>
                <w:rFonts w:ascii="Times New Roman" w:hAnsi="Times New Roman" w:cs="Times New Roman"/>
                <w:bCs/>
              </w:rPr>
              <w:t>Κ.Α.</w:t>
            </w:r>
            <w:r w:rsidRPr="00344C76">
              <w:rPr>
                <w:rFonts w:ascii="Times New Roman" w:hAnsi="Times New Roman" w:cs="Times New Roman"/>
              </w:rPr>
              <w:t xml:space="preserve"> </w:t>
            </w:r>
            <w:r w:rsidRPr="00344C76">
              <w:rPr>
                <w:rFonts w:ascii="Times New Roman" w:hAnsi="Times New Roman" w:cs="Times New Roman"/>
                <w:bCs/>
              </w:rPr>
              <w:t xml:space="preserve">50-6265.001  με τίτλο :   </w:t>
            </w:r>
            <w:r w:rsidRPr="00344C76">
              <w:rPr>
                <w:rFonts w:ascii="Times New Roman" w:hAnsi="Times New Roman" w:cs="Times New Roman"/>
              </w:rPr>
              <w:t>«Συντήρηση Η/Υ»</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προϋπολογισμού  4.000,00 </w:t>
            </w:r>
            <w:r w:rsidRPr="00344C76">
              <w:rPr>
                <w:rFonts w:ascii="Times New Roman" w:hAnsi="Times New Roman" w:cs="Times New Roman"/>
              </w:rPr>
              <w:t>€.</w:t>
            </w:r>
          </w:p>
        </w:tc>
      </w:tr>
      <w:tr w:rsidR="00344C76" w:rsidRPr="00344C76" w:rsidTr="00DC6A34">
        <w:tc>
          <w:tcPr>
            <w:tcW w:w="5911" w:type="dxa"/>
            <w:shd w:val="clear" w:color="auto" w:fill="auto"/>
          </w:tcPr>
          <w:p w:rsidR="00344C76" w:rsidRPr="00344C76" w:rsidRDefault="00344C76" w:rsidP="00BD3A0D">
            <w:pPr>
              <w:rPr>
                <w:rFonts w:ascii="Times New Roman" w:hAnsi="Times New Roman" w:cs="Times New Roman"/>
                <w:bCs/>
              </w:rPr>
            </w:pPr>
            <w:r w:rsidRPr="00344C76">
              <w:rPr>
                <w:rFonts w:ascii="Times New Roman" w:hAnsi="Times New Roman" w:cs="Times New Roman"/>
                <w:bCs/>
              </w:rPr>
              <w:t>Κ.Α.</w:t>
            </w:r>
            <w:r w:rsidRPr="00344C76">
              <w:rPr>
                <w:rFonts w:ascii="Times New Roman" w:hAnsi="Times New Roman" w:cs="Times New Roman"/>
              </w:rPr>
              <w:t xml:space="preserve"> 7</w:t>
            </w:r>
            <w:r w:rsidRPr="00344C76">
              <w:rPr>
                <w:rFonts w:ascii="Times New Roman" w:hAnsi="Times New Roman" w:cs="Times New Roman"/>
                <w:bCs/>
              </w:rPr>
              <w:t xml:space="preserve">0-6262.004 με τίτλο :  </w:t>
            </w:r>
            <w:r w:rsidRPr="00344C76">
              <w:rPr>
                <w:rFonts w:ascii="Times New Roman" w:hAnsi="Times New Roman" w:cs="Times New Roman"/>
              </w:rPr>
              <w:t xml:space="preserve">«Συντήρηση </w:t>
            </w:r>
            <w:r w:rsidRPr="00344C76">
              <w:rPr>
                <w:rFonts w:ascii="Times New Roman" w:hAnsi="Times New Roman" w:cs="Times New Roman"/>
                <w:lang w:val="en-US"/>
              </w:rPr>
              <w:t>datacenter</w:t>
            </w:r>
            <w:r w:rsidRPr="00344C76">
              <w:rPr>
                <w:rFonts w:ascii="Times New Roman" w:hAnsi="Times New Roman" w:cs="Times New Roman"/>
              </w:rPr>
              <w:t xml:space="preserve"> Δήμου Ηρακλείου»</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 προϋπολογισμού  5.000,00 </w:t>
            </w:r>
            <w:r w:rsidRPr="00344C76">
              <w:rPr>
                <w:rFonts w:ascii="Times New Roman" w:hAnsi="Times New Roman" w:cs="Times New Roman"/>
              </w:rPr>
              <w:t>€.</w:t>
            </w:r>
          </w:p>
        </w:tc>
      </w:tr>
      <w:tr w:rsidR="00344C76" w:rsidRPr="00344C76" w:rsidTr="00DC6A34">
        <w:tc>
          <w:tcPr>
            <w:tcW w:w="5911"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ΣΥΝΟΛΟ</w:t>
            </w:r>
          </w:p>
        </w:tc>
        <w:tc>
          <w:tcPr>
            <w:tcW w:w="2976" w:type="dxa"/>
            <w:shd w:val="clear" w:color="auto" w:fill="auto"/>
          </w:tcPr>
          <w:p w:rsidR="00344C76" w:rsidRPr="00344C76" w:rsidRDefault="00344C76" w:rsidP="00BD3A0D">
            <w:pPr>
              <w:jc w:val="right"/>
              <w:rPr>
                <w:rFonts w:ascii="Times New Roman" w:hAnsi="Times New Roman" w:cs="Times New Roman"/>
                <w:bCs/>
              </w:rPr>
            </w:pPr>
            <w:r w:rsidRPr="00344C76">
              <w:rPr>
                <w:rFonts w:ascii="Times New Roman" w:hAnsi="Times New Roman" w:cs="Times New Roman"/>
                <w:bCs/>
              </w:rPr>
              <w:t xml:space="preserve">17.000,00 </w:t>
            </w:r>
            <w:r w:rsidRPr="00344C76">
              <w:rPr>
                <w:rFonts w:ascii="Times New Roman" w:hAnsi="Times New Roman" w:cs="Times New Roman"/>
              </w:rPr>
              <w:t>€.</w:t>
            </w:r>
            <w:r w:rsidRPr="00344C76">
              <w:rPr>
                <w:rFonts w:ascii="Times New Roman" w:hAnsi="Times New Roman" w:cs="Times New Roman"/>
                <w:bCs/>
              </w:rPr>
              <w:t xml:space="preserve"> </w:t>
            </w:r>
          </w:p>
        </w:tc>
      </w:tr>
    </w:tbl>
    <w:p w:rsidR="00344C76" w:rsidRPr="00344C76" w:rsidRDefault="00344C76" w:rsidP="003303B8">
      <w:pPr>
        <w:spacing w:after="0" w:line="240" w:lineRule="auto"/>
        <w:ind w:left="0" w:right="327" w:firstLine="0"/>
        <w:rPr>
          <w:rFonts w:ascii="Times New Roman" w:hAnsi="Times New Roman" w:cs="Times New Roman"/>
          <w:sz w:val="24"/>
          <w:szCs w:val="24"/>
        </w:rPr>
      </w:pPr>
    </w:p>
    <w:p w:rsidR="00976624" w:rsidRPr="00344C76" w:rsidRDefault="003D3394" w:rsidP="00B9762F">
      <w:pPr>
        <w:numPr>
          <w:ilvl w:val="0"/>
          <w:numId w:val="3"/>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Υπόκειται στις κρατήσεις που προβλέπονται από τη νομοθεσία, περιλαμβανομένης της κράτησης</w:t>
      </w:r>
      <w:r w:rsidR="00B9762F"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ύψους 0,06 % υπέρ των λειτουργικών αναγκών της Ενιαίας Ανεξάρτητης Αρχής Δημοσίων Συμβάσεων, σύμφωνα με το άρθρο 4 </w:t>
      </w:r>
      <w:proofErr w:type="spellStart"/>
      <w:r w:rsidRPr="00344C76">
        <w:rPr>
          <w:rFonts w:ascii="Times New Roman" w:hAnsi="Times New Roman" w:cs="Times New Roman"/>
          <w:sz w:val="24"/>
          <w:szCs w:val="24"/>
        </w:rPr>
        <w:t>παρ</w:t>
      </w:r>
      <w:proofErr w:type="spellEnd"/>
      <w:r w:rsidRPr="00344C76">
        <w:rPr>
          <w:rFonts w:ascii="Times New Roman" w:hAnsi="Times New Roman" w:cs="Times New Roman"/>
          <w:sz w:val="24"/>
          <w:szCs w:val="24"/>
        </w:rPr>
        <w:t xml:space="preserve"> 3 του Ν 4013/2011. </w:t>
      </w:r>
    </w:p>
    <w:p w:rsidR="00976624" w:rsidRPr="00344C76" w:rsidRDefault="003D3394" w:rsidP="00B9762F">
      <w:pPr>
        <w:numPr>
          <w:ilvl w:val="0"/>
          <w:numId w:val="3"/>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Ο Φ.Π.Α. βαρύνει το Δήμο.</w:t>
      </w:r>
    </w:p>
    <w:p w:rsidR="00976624" w:rsidRPr="00344C76" w:rsidRDefault="003D3394" w:rsidP="00B9762F">
      <w:pPr>
        <w:numPr>
          <w:ilvl w:val="0"/>
          <w:numId w:val="3"/>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Τρόπος πληρωμής – απαιτούμενα δικαιολογητικά για πληρωμή του αναδόχου</w:t>
      </w:r>
    </w:p>
    <w:p w:rsidR="007F4DC5"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Η εξόφληση του 100% της συμβατικής αξίας θα γίνει μετά την οριστική παραλαβή της προμήθειας .</w:t>
      </w:r>
    </w:p>
    <w:p w:rsidR="007F4DC5" w:rsidRPr="00344C76" w:rsidRDefault="007F4DC5"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Τα δικαιολογητικά που απαιτούνται είναι τα εξής: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lastRenderedPageBreak/>
        <w:t xml:space="preserve">Α) 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τουΝ.4412/2016.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Αποδεικτικό εισαγωγής του υλικού στην αποθήκη του Δήμου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Τιμολόγιο του προμηθευτή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Δ) Πιστοποιητικά Φορολογικής και Ασφαλιστικής Ενημερότητας . </w:t>
      </w:r>
    </w:p>
    <w:p w:rsidR="007F4DC5" w:rsidRPr="00344C76" w:rsidRDefault="007F4DC5"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7</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Κριτήριο Ανάθεσης – Ανάδειξη Αναδόχου </w:t>
      </w:r>
    </w:p>
    <w:p w:rsidR="00976624" w:rsidRPr="00344C76" w:rsidRDefault="003D3394" w:rsidP="003303B8">
      <w:pPr>
        <w:spacing w:after="0" w:line="240" w:lineRule="auto"/>
        <w:ind w:left="0" w:right="329" w:firstLine="0"/>
        <w:rPr>
          <w:rFonts w:ascii="Times New Roman" w:hAnsi="Times New Roman" w:cs="Times New Roman"/>
          <w:b/>
          <w:sz w:val="24"/>
          <w:szCs w:val="24"/>
        </w:rPr>
      </w:pPr>
      <w:r w:rsidRPr="00344C76">
        <w:rPr>
          <w:rFonts w:ascii="Times New Roman" w:hAnsi="Times New Roman" w:cs="Times New Roman"/>
          <w:sz w:val="24"/>
          <w:szCs w:val="24"/>
        </w:rPr>
        <w:t xml:space="preserve">Κριτήριο για την ανάθεση της σύμβασης είναι η </w:t>
      </w:r>
      <w:r w:rsidRPr="00344C76">
        <w:rPr>
          <w:rFonts w:ascii="Times New Roman" w:hAnsi="Times New Roman" w:cs="Times New Roman"/>
          <w:color w:val="FF0000"/>
          <w:sz w:val="24"/>
          <w:szCs w:val="24"/>
        </w:rPr>
        <w:t xml:space="preserve"> </w:t>
      </w:r>
      <w:r w:rsidRPr="00344C76">
        <w:rPr>
          <w:rFonts w:ascii="Times New Roman" w:hAnsi="Times New Roman" w:cs="Times New Roman"/>
          <w:b/>
          <w:sz w:val="24"/>
          <w:szCs w:val="24"/>
        </w:rPr>
        <w:t xml:space="preserve">πλέον συμφέρουσα από οικονομική άποψη προσφορά, μόνο βάσει της τιμής ανά </w:t>
      </w:r>
      <w:r w:rsidR="003C73FB">
        <w:rPr>
          <w:rFonts w:ascii="Times New Roman" w:hAnsi="Times New Roman" w:cs="Times New Roman"/>
          <w:b/>
          <w:sz w:val="24"/>
          <w:szCs w:val="24"/>
        </w:rPr>
        <w:t>ομάδα ειδών (</w:t>
      </w:r>
      <w:r w:rsidR="003C71A9">
        <w:rPr>
          <w:rFonts w:ascii="Times New Roman" w:hAnsi="Times New Roman" w:cs="Times New Roman"/>
          <w:b/>
          <w:sz w:val="24"/>
          <w:szCs w:val="24"/>
        </w:rPr>
        <w:t xml:space="preserve">κατά </w:t>
      </w:r>
      <w:r w:rsidR="00C44D10" w:rsidRPr="00344C76">
        <w:rPr>
          <w:rFonts w:ascii="Times New Roman" w:hAnsi="Times New Roman" w:cs="Times New Roman"/>
          <w:b/>
          <w:sz w:val="24"/>
          <w:szCs w:val="24"/>
        </w:rPr>
        <w:t xml:space="preserve">τμήμα </w:t>
      </w:r>
      <w:r w:rsidR="003C73FB">
        <w:rPr>
          <w:rFonts w:ascii="Times New Roman" w:hAnsi="Times New Roman" w:cs="Times New Roman"/>
          <w:b/>
          <w:sz w:val="24"/>
          <w:szCs w:val="24"/>
        </w:rPr>
        <w:t>)</w:t>
      </w:r>
      <w:r w:rsidRPr="00344C76">
        <w:rPr>
          <w:rFonts w:ascii="Times New Roman" w:hAnsi="Times New Roman" w:cs="Times New Roman"/>
          <w:b/>
          <w:sz w:val="24"/>
          <w:szCs w:val="24"/>
        </w:rPr>
        <w:t xml:space="preserve"> . </w:t>
      </w:r>
    </w:p>
    <w:p w:rsidR="007F4DC5" w:rsidRPr="00344C76" w:rsidRDefault="007F4DC5" w:rsidP="003303B8">
      <w:pPr>
        <w:spacing w:after="0" w:line="240" w:lineRule="auto"/>
        <w:ind w:left="0" w:right="329" w:firstLine="0"/>
        <w:rPr>
          <w:rFonts w:ascii="Times New Roman" w:hAnsi="Times New Roman" w:cs="Times New Roman"/>
          <w:sz w:val="24"/>
          <w:szCs w:val="24"/>
        </w:rPr>
      </w:pPr>
    </w:p>
    <w:p w:rsidR="007F4DC5" w:rsidRPr="00344C76" w:rsidRDefault="003D3394" w:rsidP="003303B8">
      <w:pPr>
        <w:pStyle w:val="2"/>
        <w:spacing w:after="0" w:line="240" w:lineRule="auto"/>
        <w:ind w:left="0" w:firstLine="0"/>
        <w:rPr>
          <w:rFonts w:ascii="Times New Roman" w:hAnsi="Times New Roman" w:cs="Times New Roman"/>
          <w:sz w:val="24"/>
          <w:szCs w:val="24"/>
          <w:u w:val="none"/>
        </w:rPr>
      </w:pPr>
      <w:r w:rsidRPr="00344C76">
        <w:rPr>
          <w:rFonts w:ascii="Times New Roman" w:hAnsi="Times New Roman" w:cs="Times New Roman"/>
          <w:sz w:val="24"/>
          <w:szCs w:val="24"/>
        </w:rPr>
        <w:t>ΑΡΘΡΟ 8</w:t>
      </w:r>
      <w:r w:rsidRPr="00344C76">
        <w:rPr>
          <w:rFonts w:ascii="Times New Roman" w:hAnsi="Times New Roman" w:cs="Times New Roman"/>
          <w:sz w:val="24"/>
          <w:szCs w:val="24"/>
          <w:u w:val="none"/>
        </w:rPr>
        <w:t xml:space="preserve">  </w:t>
      </w:r>
    </w:p>
    <w:p w:rsidR="00976624" w:rsidRPr="00344C76" w:rsidRDefault="003D3394" w:rsidP="003303B8">
      <w:pPr>
        <w:pStyle w:val="2"/>
        <w:spacing w:after="0" w:line="240" w:lineRule="auto"/>
        <w:ind w:left="0" w:firstLine="0"/>
        <w:rPr>
          <w:rFonts w:ascii="Times New Roman" w:hAnsi="Times New Roman" w:cs="Times New Roman"/>
          <w:sz w:val="24"/>
          <w:szCs w:val="24"/>
          <w:u w:val="none"/>
        </w:rPr>
      </w:pPr>
      <w:r w:rsidRPr="00344C76">
        <w:rPr>
          <w:rFonts w:ascii="Times New Roman" w:hAnsi="Times New Roman" w:cs="Times New Roman"/>
          <w:sz w:val="24"/>
          <w:szCs w:val="24"/>
          <w:u w:val="none"/>
        </w:rPr>
        <w:t xml:space="preserve">Τόπος - Χρόνος διεξαγωγής διαγωνισμού – κατάθεση προσφορών </w:t>
      </w:r>
    </w:p>
    <w:p w:rsidR="00147239"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προσφορές με όλα τα απαραίτητα  στοιχεία θα κατατεθούν στο Δήμο στις </w:t>
      </w:r>
      <w:r w:rsidR="004073A9" w:rsidRPr="004073A9">
        <w:rPr>
          <w:rFonts w:ascii="Times New Roman" w:hAnsi="Times New Roman" w:cs="Times New Roman"/>
          <w:sz w:val="24"/>
          <w:szCs w:val="24"/>
        </w:rPr>
        <w:t>20</w:t>
      </w:r>
      <w:r w:rsidRPr="004073A9">
        <w:rPr>
          <w:rFonts w:ascii="Times New Roman" w:hAnsi="Times New Roman" w:cs="Times New Roman"/>
          <w:sz w:val="24"/>
          <w:szCs w:val="24"/>
        </w:rPr>
        <w:t>/ 1</w:t>
      </w:r>
      <w:r w:rsidR="004073A9" w:rsidRPr="004073A9">
        <w:rPr>
          <w:rFonts w:ascii="Times New Roman" w:hAnsi="Times New Roman" w:cs="Times New Roman"/>
          <w:sz w:val="24"/>
          <w:szCs w:val="24"/>
        </w:rPr>
        <w:t>2</w:t>
      </w:r>
      <w:r w:rsidRPr="004073A9">
        <w:rPr>
          <w:rFonts w:ascii="Times New Roman" w:hAnsi="Times New Roman" w:cs="Times New Roman"/>
          <w:sz w:val="24"/>
          <w:szCs w:val="24"/>
        </w:rPr>
        <w:t>/ 2017</w:t>
      </w:r>
      <w:r w:rsidRPr="00344C76">
        <w:rPr>
          <w:rFonts w:ascii="Times New Roman" w:hAnsi="Times New Roman" w:cs="Times New Roman"/>
          <w:sz w:val="24"/>
          <w:szCs w:val="24"/>
        </w:rPr>
        <w:t xml:space="preserve"> ημέρα </w:t>
      </w:r>
      <w:r w:rsidR="004073A9">
        <w:rPr>
          <w:rFonts w:ascii="Times New Roman" w:hAnsi="Times New Roman" w:cs="Times New Roman"/>
          <w:sz w:val="24"/>
          <w:szCs w:val="24"/>
        </w:rPr>
        <w:t xml:space="preserve">Τετάρτη </w:t>
      </w:r>
      <w:r w:rsidRPr="00344C76">
        <w:rPr>
          <w:rFonts w:ascii="Times New Roman" w:hAnsi="Times New Roman" w:cs="Times New Roman"/>
          <w:sz w:val="24"/>
          <w:szCs w:val="24"/>
        </w:rPr>
        <w:t xml:space="preserve">και ώρα 10:00 π.μ. έως 10:30 π.μ.  στη διεύθυνση: Δήμος Ηρακλείου Κρήτης, Αγίου Τίτου 1, ΤΚ 71202, ενώπιον της Αρμόδιας Γνωμοδοτικής Επιτροπής για την συγκεκριμένη σύμβαση. </w:t>
      </w:r>
    </w:p>
    <w:p w:rsidR="00147239"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προσφορές μπορεί να σταλούν ταχυδρομικά ή να κατατεθούν στο πρωτόκολλο του Δήμου στην Διεύθυνση Αγίου Τίτου 1  ( Τ.Κ. 71202 ) μέχρι και την προηγούμενη εργάσιμη ημέρα του Διαγωνισμού. Κατά την ημέρα αποσφράγισης των προσφορών μπορούν να παρίστανται οι συμμετέχοντες ή οι νόμιμοι εκπρόσωποι τους.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Σε περίπτωση αναβολής του διαγωνισμού για λόγους ανωτέρας βίας (απεργία, </w:t>
      </w:r>
      <w:r w:rsidRPr="004073A9">
        <w:rPr>
          <w:rFonts w:ascii="Times New Roman" w:hAnsi="Times New Roman" w:cs="Times New Roman"/>
          <w:sz w:val="24"/>
          <w:szCs w:val="24"/>
        </w:rPr>
        <w:t>/</w:t>
      </w:r>
      <w:r w:rsidR="004073A9" w:rsidRPr="004073A9">
        <w:rPr>
          <w:rFonts w:ascii="Times New Roman" w:hAnsi="Times New Roman" w:cs="Times New Roman"/>
          <w:sz w:val="24"/>
          <w:szCs w:val="24"/>
        </w:rPr>
        <w:t xml:space="preserve"> </w:t>
      </w:r>
      <w:r w:rsidR="004073A9" w:rsidRPr="00344C76">
        <w:rPr>
          <w:rFonts w:ascii="Times New Roman" w:hAnsi="Times New Roman" w:cs="Times New Roman"/>
          <w:sz w:val="24"/>
          <w:szCs w:val="24"/>
        </w:rPr>
        <w:t xml:space="preserve">κατάληψη </w:t>
      </w:r>
      <w:proofErr w:type="spellStart"/>
      <w:r w:rsidR="004073A9" w:rsidRPr="00344C76">
        <w:rPr>
          <w:rFonts w:ascii="Times New Roman" w:hAnsi="Times New Roman" w:cs="Times New Roman"/>
          <w:sz w:val="24"/>
          <w:szCs w:val="24"/>
        </w:rPr>
        <w:t>κλπ</w:t>
      </w:r>
      <w:proofErr w:type="spellEnd"/>
      <w:r w:rsidR="004073A9" w:rsidRPr="00344C76">
        <w:rPr>
          <w:rFonts w:ascii="Times New Roman" w:hAnsi="Times New Roman" w:cs="Times New Roman"/>
          <w:sz w:val="24"/>
          <w:szCs w:val="24"/>
        </w:rPr>
        <w:t xml:space="preserve">), ο διαγωνισμός θα διενεργηθεί την ίδια μέρα την επόμενη εβδομάδα δηλαδή την </w:t>
      </w:r>
      <w:r w:rsidR="004073A9">
        <w:rPr>
          <w:rFonts w:ascii="Times New Roman" w:hAnsi="Times New Roman" w:cs="Times New Roman"/>
          <w:sz w:val="24"/>
          <w:szCs w:val="24"/>
        </w:rPr>
        <w:t>27</w:t>
      </w:r>
      <w:r w:rsidR="00147239" w:rsidRPr="004073A9">
        <w:rPr>
          <w:rFonts w:ascii="Times New Roman" w:hAnsi="Times New Roman" w:cs="Times New Roman"/>
          <w:sz w:val="24"/>
          <w:szCs w:val="24"/>
        </w:rPr>
        <w:t>1</w:t>
      </w:r>
      <w:r w:rsidR="004073A9" w:rsidRPr="004073A9">
        <w:rPr>
          <w:rFonts w:ascii="Times New Roman" w:hAnsi="Times New Roman" w:cs="Times New Roman"/>
          <w:sz w:val="24"/>
          <w:szCs w:val="24"/>
        </w:rPr>
        <w:t>2</w:t>
      </w:r>
      <w:r w:rsidRPr="004073A9">
        <w:rPr>
          <w:rFonts w:ascii="Times New Roman" w:hAnsi="Times New Roman" w:cs="Times New Roman"/>
          <w:sz w:val="24"/>
          <w:szCs w:val="24"/>
        </w:rPr>
        <w:t>/2017</w:t>
      </w:r>
      <w:r w:rsidRPr="00344C76">
        <w:rPr>
          <w:rFonts w:ascii="Times New Roman" w:hAnsi="Times New Roman" w:cs="Times New Roman"/>
          <w:sz w:val="24"/>
          <w:szCs w:val="24"/>
        </w:rPr>
        <w:t xml:space="preserve"> ημέρα </w:t>
      </w:r>
      <w:r w:rsidR="004073A9">
        <w:rPr>
          <w:rFonts w:ascii="Times New Roman" w:hAnsi="Times New Roman" w:cs="Times New Roman"/>
          <w:sz w:val="24"/>
          <w:szCs w:val="24"/>
        </w:rPr>
        <w:t>Τετάρτη</w:t>
      </w:r>
      <w:bookmarkStart w:id="0" w:name="_GoBack"/>
      <w:bookmarkEnd w:id="0"/>
      <w:r w:rsidR="004073A9">
        <w:rPr>
          <w:rFonts w:ascii="Times New Roman" w:hAnsi="Times New Roman" w:cs="Times New Roman"/>
          <w:sz w:val="24"/>
          <w:szCs w:val="24"/>
        </w:rPr>
        <w:t xml:space="preserve"> </w:t>
      </w:r>
      <w:r w:rsidRPr="00344C76">
        <w:rPr>
          <w:rFonts w:ascii="Times New Roman" w:hAnsi="Times New Roman" w:cs="Times New Roman"/>
          <w:sz w:val="24"/>
          <w:szCs w:val="24"/>
        </w:rPr>
        <w:t xml:space="preserve">και ώρα 10:00 : π.μ. έως 10:30 π.μ. στον ίδιο χώρο. </w:t>
      </w:r>
    </w:p>
    <w:p w:rsidR="00147239" w:rsidRPr="00344C76" w:rsidRDefault="00147239"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9</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Υποβολή φακέλου προσφοράς </w:t>
      </w:r>
    </w:p>
    <w:p w:rsidR="00147239" w:rsidRPr="00344C76" w:rsidRDefault="003D3394" w:rsidP="00147239">
      <w:pPr>
        <w:numPr>
          <w:ilvl w:val="0"/>
          <w:numId w:val="4"/>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φάκελοι των προσφορών υποβάλλονται μέσα στην προθεσμία του άρθρου 8 είτε </w:t>
      </w:r>
    </w:p>
    <w:p w:rsidR="00147239" w:rsidRPr="00344C76" w:rsidRDefault="003D3394" w:rsidP="00147239">
      <w:p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(α) με κατάθεσή τους</w:t>
      </w:r>
      <w:r w:rsidR="00147239" w:rsidRPr="00344C76">
        <w:rPr>
          <w:rFonts w:ascii="Times New Roman" w:hAnsi="Times New Roman" w:cs="Times New Roman"/>
          <w:sz w:val="24"/>
          <w:szCs w:val="24"/>
        </w:rPr>
        <w:t xml:space="preserve"> στην Επιτροπή Διαγωνισμού είτε</w:t>
      </w:r>
    </w:p>
    <w:p w:rsidR="00147239" w:rsidRPr="00344C76" w:rsidRDefault="00DF0AF3" w:rsidP="00147239">
      <w:p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 </w:t>
      </w:r>
      <w:r w:rsidR="003D3394" w:rsidRPr="00344C76">
        <w:rPr>
          <w:rFonts w:ascii="Times New Roman" w:hAnsi="Times New Roman" w:cs="Times New Roman"/>
          <w:sz w:val="24"/>
          <w:szCs w:val="24"/>
        </w:rPr>
        <w:t>(</w:t>
      </w:r>
      <w:r>
        <w:rPr>
          <w:rFonts w:ascii="Times New Roman" w:hAnsi="Times New Roman" w:cs="Times New Roman"/>
          <w:sz w:val="24"/>
          <w:szCs w:val="24"/>
        </w:rPr>
        <w:t>Β</w:t>
      </w:r>
      <w:r w:rsidR="003D3394" w:rsidRPr="00344C76">
        <w:rPr>
          <w:rFonts w:ascii="Times New Roman" w:hAnsi="Times New Roman" w:cs="Times New Roman"/>
          <w:sz w:val="24"/>
          <w:szCs w:val="24"/>
        </w:rPr>
        <w:t xml:space="preserve">) με κατάθεσή τους στο πρωτόκολλο της αναθέτουσας αρχής. </w:t>
      </w:r>
    </w:p>
    <w:p w:rsidR="00976624" w:rsidRPr="00344C76" w:rsidRDefault="003D3394" w:rsidP="00147239">
      <w:p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Σε περίπτωση  κατάθεσης στο πρωτόκολλο, οι φάκελοι προσφοράς γίνονται δεκτοί μέχρι και την προηγούμενη εργάσιμη ημέρα του Διαγωνισμού, όπως ορίζονται στο άρθρο 8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976624" w:rsidRPr="00344C76" w:rsidRDefault="003D3394" w:rsidP="00147239">
      <w:pPr>
        <w:numPr>
          <w:ilvl w:val="0"/>
          <w:numId w:val="4"/>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Οι προσφορές είναι έγγραφες και υποβάλλονται μέσα σε σφραγισμένο φάκελο, στον οποίο πρέπει</w:t>
      </w:r>
      <w:r w:rsidR="00936305"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να αναγράφονται ευκρινώς τα ακόλουθα:  </w:t>
      </w:r>
    </w:p>
    <w:p w:rsidR="00147239" w:rsidRPr="00344C76" w:rsidRDefault="00147239" w:rsidP="00147239">
      <w:pPr>
        <w:tabs>
          <w:tab w:val="left" w:pos="284"/>
        </w:tabs>
        <w:spacing w:after="0" w:line="240" w:lineRule="auto"/>
        <w:ind w:left="0" w:right="327" w:firstLine="0"/>
        <w:rPr>
          <w:rFonts w:ascii="Times New Roman" w:hAnsi="Times New Roman" w:cs="Times New Roman"/>
          <w:sz w:val="24"/>
          <w:szCs w:val="24"/>
        </w:rPr>
      </w:pPr>
    </w:p>
    <w:p w:rsidR="00936305" w:rsidRPr="00344C76" w:rsidRDefault="003D3394" w:rsidP="00147239">
      <w:pPr>
        <w:pStyle w:val="3"/>
        <w:tabs>
          <w:tab w:val="left" w:pos="284"/>
        </w:tabs>
        <w:spacing w:after="0" w:line="240" w:lineRule="auto"/>
        <w:ind w:left="0" w:right="57" w:firstLine="0"/>
        <w:jc w:val="center"/>
        <w:rPr>
          <w:rFonts w:ascii="Times New Roman" w:hAnsi="Times New Roman" w:cs="Times New Roman"/>
          <w:sz w:val="24"/>
          <w:szCs w:val="24"/>
        </w:rPr>
      </w:pPr>
      <w:r w:rsidRPr="00344C76">
        <w:rPr>
          <w:rFonts w:ascii="Times New Roman" w:hAnsi="Times New Roman" w:cs="Times New Roman"/>
          <w:sz w:val="24"/>
          <w:szCs w:val="24"/>
        </w:rPr>
        <w:t>Προς τον Πρόεδρο της Επιτροπής Διαγωνισμού Προσφορά του …………..</w:t>
      </w:r>
      <w:r w:rsidRPr="00344C76">
        <w:rPr>
          <w:rFonts w:ascii="Times New Roman" w:hAnsi="Times New Roman" w:cs="Times New Roman"/>
          <w:sz w:val="24"/>
          <w:szCs w:val="24"/>
          <w:vertAlign w:val="superscript"/>
        </w:rPr>
        <w:footnoteReference w:id="1"/>
      </w:r>
      <w:r w:rsidRPr="00344C76">
        <w:rPr>
          <w:rFonts w:ascii="Times New Roman" w:hAnsi="Times New Roman" w:cs="Times New Roman"/>
          <w:sz w:val="24"/>
          <w:szCs w:val="24"/>
        </w:rPr>
        <w:t xml:space="preserve">  για την  </w:t>
      </w:r>
    </w:p>
    <w:p w:rsidR="009844EA" w:rsidRPr="00344C76" w:rsidRDefault="003D3394" w:rsidP="009844EA">
      <w:pPr>
        <w:pStyle w:val="3"/>
        <w:spacing w:after="0" w:line="240" w:lineRule="auto"/>
        <w:ind w:left="0" w:right="57" w:firstLine="0"/>
        <w:jc w:val="center"/>
        <w:rPr>
          <w:rFonts w:ascii="Times New Roman" w:hAnsi="Times New Roman" w:cs="Times New Roman"/>
          <w:sz w:val="24"/>
          <w:szCs w:val="24"/>
        </w:rPr>
      </w:pPr>
      <w:r w:rsidRPr="00344C76">
        <w:rPr>
          <w:rFonts w:ascii="Times New Roman" w:hAnsi="Times New Roman" w:cs="Times New Roman"/>
          <w:sz w:val="24"/>
          <w:szCs w:val="24"/>
        </w:rPr>
        <w:t xml:space="preserve">« προμήθεια  </w:t>
      </w:r>
      <w:r w:rsidR="00936305" w:rsidRPr="00344C76">
        <w:rPr>
          <w:rFonts w:ascii="Times New Roman" w:hAnsi="Times New Roman" w:cs="Times New Roman"/>
          <w:sz w:val="24"/>
          <w:szCs w:val="24"/>
        </w:rPr>
        <w:t>υλικών</w:t>
      </w:r>
      <w:r w:rsidR="009844EA" w:rsidRPr="00344C76">
        <w:rPr>
          <w:rFonts w:ascii="Times New Roman" w:hAnsi="Times New Roman" w:cs="Times New Roman"/>
          <w:sz w:val="24"/>
          <w:szCs w:val="24"/>
        </w:rPr>
        <w:t xml:space="preserve"> </w:t>
      </w:r>
      <w:r w:rsidR="00936305" w:rsidRPr="00344C76">
        <w:rPr>
          <w:rFonts w:ascii="Times New Roman" w:hAnsi="Times New Roman" w:cs="Times New Roman"/>
          <w:sz w:val="24"/>
          <w:szCs w:val="24"/>
        </w:rPr>
        <w:t>συντήρησης</w:t>
      </w:r>
      <w:r w:rsidR="009844EA" w:rsidRPr="00344C76">
        <w:rPr>
          <w:rFonts w:ascii="Times New Roman" w:hAnsi="Times New Roman" w:cs="Times New Roman"/>
          <w:sz w:val="24"/>
          <w:szCs w:val="24"/>
        </w:rPr>
        <w:t xml:space="preserve"> </w:t>
      </w:r>
      <w:r w:rsidR="00936305" w:rsidRPr="00344C76">
        <w:rPr>
          <w:rFonts w:ascii="Times New Roman" w:hAnsi="Times New Roman" w:cs="Times New Roman"/>
          <w:sz w:val="24"/>
          <w:szCs w:val="24"/>
        </w:rPr>
        <w:t>Ηλεκτρονικών</w:t>
      </w:r>
      <w:r w:rsidR="009844EA" w:rsidRPr="00344C76">
        <w:rPr>
          <w:rFonts w:ascii="Times New Roman" w:hAnsi="Times New Roman" w:cs="Times New Roman"/>
          <w:sz w:val="24"/>
          <w:szCs w:val="24"/>
        </w:rPr>
        <w:t xml:space="preserve"> </w:t>
      </w:r>
      <w:r w:rsidR="00936305" w:rsidRPr="00344C76">
        <w:rPr>
          <w:rFonts w:ascii="Times New Roman" w:hAnsi="Times New Roman" w:cs="Times New Roman"/>
          <w:sz w:val="24"/>
          <w:szCs w:val="24"/>
        </w:rPr>
        <w:t>Υπολογιστών</w:t>
      </w:r>
      <w:r w:rsidR="009844EA" w:rsidRPr="00344C76">
        <w:rPr>
          <w:rFonts w:ascii="Times New Roman" w:hAnsi="Times New Roman" w:cs="Times New Roman"/>
          <w:sz w:val="24"/>
          <w:szCs w:val="24"/>
        </w:rPr>
        <w:t xml:space="preserve"> </w:t>
      </w:r>
      <w:r w:rsidR="00936305" w:rsidRPr="00344C76">
        <w:rPr>
          <w:rFonts w:ascii="Times New Roman" w:hAnsi="Times New Roman" w:cs="Times New Roman"/>
          <w:sz w:val="24"/>
          <w:szCs w:val="24"/>
        </w:rPr>
        <w:t>Δήμου</w:t>
      </w:r>
      <w:r w:rsidR="009844EA" w:rsidRPr="00344C76">
        <w:rPr>
          <w:rFonts w:ascii="Times New Roman" w:hAnsi="Times New Roman" w:cs="Times New Roman"/>
          <w:sz w:val="24"/>
          <w:szCs w:val="24"/>
        </w:rPr>
        <w:t xml:space="preserve"> </w:t>
      </w:r>
      <w:r w:rsidR="00936305" w:rsidRPr="00344C76">
        <w:rPr>
          <w:rFonts w:ascii="Times New Roman" w:hAnsi="Times New Roman" w:cs="Times New Roman"/>
          <w:sz w:val="24"/>
          <w:szCs w:val="24"/>
        </w:rPr>
        <w:t>Ηρακλείου</w:t>
      </w:r>
      <w:r w:rsidR="009844EA" w:rsidRPr="00344C76">
        <w:rPr>
          <w:rFonts w:ascii="Times New Roman" w:hAnsi="Times New Roman" w:cs="Times New Roman"/>
          <w:sz w:val="24"/>
          <w:szCs w:val="24"/>
        </w:rPr>
        <w:t xml:space="preserve"> </w:t>
      </w:r>
      <w:r w:rsidR="00936305" w:rsidRPr="00344C76">
        <w:rPr>
          <w:rFonts w:ascii="Times New Roman" w:hAnsi="Times New Roman" w:cs="Times New Roman"/>
          <w:sz w:val="24"/>
          <w:szCs w:val="24"/>
        </w:rPr>
        <w:t>έτους</w:t>
      </w:r>
      <w:r w:rsidR="009844EA" w:rsidRPr="00344C76">
        <w:rPr>
          <w:rFonts w:ascii="Times New Roman" w:hAnsi="Times New Roman" w:cs="Times New Roman"/>
          <w:sz w:val="24"/>
          <w:szCs w:val="24"/>
        </w:rPr>
        <w:t xml:space="preserve"> 2017</w:t>
      </w:r>
      <w:r w:rsidRPr="00344C76">
        <w:rPr>
          <w:rFonts w:ascii="Times New Roman" w:hAnsi="Times New Roman" w:cs="Times New Roman"/>
          <w:sz w:val="24"/>
          <w:szCs w:val="24"/>
        </w:rPr>
        <w:t>»</w:t>
      </w:r>
      <w:r w:rsidR="009844EA" w:rsidRPr="00344C76">
        <w:rPr>
          <w:rFonts w:ascii="Times New Roman" w:hAnsi="Times New Roman" w:cs="Times New Roman"/>
          <w:sz w:val="24"/>
          <w:szCs w:val="24"/>
        </w:rPr>
        <w:t xml:space="preserve"> </w:t>
      </w:r>
    </w:p>
    <w:p w:rsidR="00936305" w:rsidRPr="00344C76" w:rsidRDefault="003D3394" w:rsidP="009844EA">
      <w:pPr>
        <w:pStyle w:val="3"/>
        <w:spacing w:after="0" w:line="240" w:lineRule="auto"/>
        <w:ind w:left="0" w:right="57" w:firstLine="0"/>
        <w:jc w:val="center"/>
        <w:rPr>
          <w:rFonts w:ascii="Times New Roman" w:hAnsi="Times New Roman" w:cs="Times New Roman"/>
          <w:sz w:val="24"/>
          <w:szCs w:val="24"/>
        </w:rPr>
      </w:pPr>
      <w:r w:rsidRPr="00344C76">
        <w:rPr>
          <w:rFonts w:ascii="Times New Roman" w:hAnsi="Times New Roman" w:cs="Times New Roman"/>
          <w:sz w:val="24"/>
          <w:szCs w:val="24"/>
        </w:rPr>
        <w:t xml:space="preserve">με αναθέτουσα αρχή το Δήμο Ηρακλείου και </w:t>
      </w:r>
    </w:p>
    <w:p w:rsidR="00976624" w:rsidRPr="00344C76" w:rsidRDefault="003D3394" w:rsidP="009844EA">
      <w:pPr>
        <w:pStyle w:val="3"/>
        <w:spacing w:after="0" w:line="240" w:lineRule="auto"/>
        <w:ind w:left="0" w:right="57" w:firstLine="0"/>
        <w:jc w:val="center"/>
        <w:rPr>
          <w:rFonts w:ascii="Times New Roman" w:hAnsi="Times New Roman" w:cs="Times New Roman"/>
          <w:sz w:val="24"/>
          <w:szCs w:val="24"/>
        </w:rPr>
      </w:pPr>
      <w:r w:rsidRPr="00344C76">
        <w:rPr>
          <w:rFonts w:ascii="Times New Roman" w:hAnsi="Times New Roman" w:cs="Times New Roman"/>
          <w:sz w:val="24"/>
          <w:szCs w:val="24"/>
        </w:rPr>
        <w:t>ημερομηνία λήξης προθεσμί</w:t>
      </w:r>
      <w:r w:rsidR="00147239" w:rsidRPr="00344C76">
        <w:rPr>
          <w:rFonts w:ascii="Times New Roman" w:hAnsi="Times New Roman" w:cs="Times New Roman"/>
          <w:sz w:val="24"/>
          <w:szCs w:val="24"/>
        </w:rPr>
        <w:t>ας υποβολής προσφορών ……….. / 11</w:t>
      </w:r>
      <w:r w:rsidRPr="00344C76">
        <w:rPr>
          <w:rFonts w:ascii="Times New Roman" w:hAnsi="Times New Roman" w:cs="Times New Roman"/>
          <w:sz w:val="24"/>
          <w:szCs w:val="24"/>
        </w:rPr>
        <w:t xml:space="preserve"> / 2017</w:t>
      </w:r>
    </w:p>
    <w:p w:rsidR="00C92541" w:rsidRPr="00344C76" w:rsidRDefault="00C92541" w:rsidP="00C92541">
      <w:pPr>
        <w:jc w:val="center"/>
        <w:rPr>
          <w:rFonts w:ascii="Times New Roman" w:hAnsi="Times New Roman" w:cs="Times New Roman"/>
          <w:b/>
        </w:rPr>
      </w:pPr>
      <w:r w:rsidRPr="00344C76">
        <w:rPr>
          <w:rFonts w:ascii="Times New Roman" w:hAnsi="Times New Roman" w:cs="Times New Roman"/>
          <w:b/>
        </w:rPr>
        <w:t>για το Τμήμα Α η Τμήμα Β η Τμήμα</w:t>
      </w:r>
      <w:r w:rsidR="005C7CBA" w:rsidRPr="00344C76">
        <w:rPr>
          <w:rFonts w:ascii="Times New Roman" w:hAnsi="Times New Roman" w:cs="Times New Roman"/>
          <w:b/>
        </w:rPr>
        <w:t>τα</w:t>
      </w:r>
      <w:r w:rsidRPr="00344C76">
        <w:rPr>
          <w:rFonts w:ascii="Times New Roman" w:hAnsi="Times New Roman" w:cs="Times New Roman"/>
          <w:b/>
        </w:rPr>
        <w:t xml:space="preserve"> Α+Β</w:t>
      </w:r>
    </w:p>
    <w:p w:rsidR="00147239" w:rsidRPr="00344C76" w:rsidRDefault="00147239" w:rsidP="00147239">
      <w:pPr>
        <w:rPr>
          <w:rFonts w:ascii="Times New Roman" w:hAnsi="Times New Roman" w:cs="Times New Roman"/>
        </w:rPr>
      </w:pPr>
    </w:p>
    <w:p w:rsidR="00976624" w:rsidRPr="00344C76" w:rsidRDefault="003D3394" w:rsidP="00147239">
      <w:pPr>
        <w:numPr>
          <w:ilvl w:val="0"/>
          <w:numId w:val="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Με την προσφορά υποβάλλονται τα ακόλουθα:</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α) ξεχωριστός σφραγισμένος φάκελος, με την ένδειξη «</w:t>
      </w:r>
      <w:r w:rsidRPr="00344C76">
        <w:rPr>
          <w:rFonts w:ascii="Times New Roman" w:hAnsi="Times New Roman" w:cs="Times New Roman"/>
          <w:b/>
          <w:sz w:val="24"/>
          <w:szCs w:val="24"/>
        </w:rPr>
        <w:t>Δικαιολογητικά Συμμετοχής</w:t>
      </w:r>
      <w:r w:rsidRPr="00344C76">
        <w:rPr>
          <w:rFonts w:ascii="Times New Roman" w:hAnsi="Times New Roman" w:cs="Times New Roman"/>
          <w:sz w:val="24"/>
          <w:szCs w:val="24"/>
        </w:rPr>
        <w:t xml:space="preserve">» κατά τα οριζόμενα στο άρθρο 15 της παρούσας.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lastRenderedPageBreak/>
        <w:t>β) ξεχωριστός σφραγισμένος φάκελος, με την ένδειξη «</w:t>
      </w:r>
      <w:r w:rsidRPr="00344C76">
        <w:rPr>
          <w:rFonts w:ascii="Times New Roman" w:hAnsi="Times New Roman" w:cs="Times New Roman"/>
          <w:b/>
          <w:sz w:val="24"/>
          <w:szCs w:val="24"/>
        </w:rPr>
        <w:t>Τεχνική Προσφορά</w:t>
      </w:r>
      <w:r w:rsidRPr="00344C76">
        <w:rPr>
          <w:rFonts w:ascii="Times New Roman" w:hAnsi="Times New Roman" w:cs="Times New Roman"/>
          <w:sz w:val="24"/>
          <w:szCs w:val="24"/>
        </w:rPr>
        <w:t xml:space="preserve">», ο οποίος περιέχει τα τεχνικά στοιχεία της προσφοράς, κατά τα οριζόμενα στο άρθρο 10.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γ) ξεχωριστός σφραγισμένος φάκελος, με την ένδειξη «</w:t>
      </w:r>
      <w:r w:rsidRPr="00344C76">
        <w:rPr>
          <w:rFonts w:ascii="Times New Roman" w:hAnsi="Times New Roman" w:cs="Times New Roman"/>
          <w:b/>
          <w:sz w:val="24"/>
          <w:szCs w:val="24"/>
        </w:rPr>
        <w:t>Οικονομική Προσφορά</w:t>
      </w:r>
      <w:r w:rsidRPr="00344C76">
        <w:rPr>
          <w:rFonts w:ascii="Times New Roman" w:hAnsi="Times New Roman" w:cs="Times New Roman"/>
          <w:sz w:val="24"/>
          <w:szCs w:val="24"/>
        </w:rPr>
        <w:t xml:space="preserve">», ο οποίος περιέχει τα οικονομικά στοιχεία της προσφοράς, κατά τα οριζόμενα στο άρθρο 11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τρεις ως άνω ξεχωριστοί σφραγισμένοι φάκελοι φέρουν επίσης τις ενδείξεις του κυρίως φακέλου της παρ. 2. </w:t>
      </w:r>
    </w:p>
    <w:p w:rsidR="00976624" w:rsidRPr="00344C76" w:rsidRDefault="003D3394" w:rsidP="003303B8">
      <w:pPr>
        <w:numPr>
          <w:ilvl w:val="0"/>
          <w:numId w:val="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Οι προσφορές και τα περιλαμβανόμενα σε αυτές στοιχεία συντάσσονται στην ελληνική γλώσσα ή</w:t>
      </w:r>
      <w:r w:rsidR="005221B7"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w:t>
      </w:r>
      <w:r w:rsidR="00147239"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1497/1984 (Α` 188). </w:t>
      </w:r>
    </w:p>
    <w:p w:rsidR="00976624" w:rsidRPr="00344C76" w:rsidRDefault="003D3394" w:rsidP="00147239">
      <w:pPr>
        <w:numPr>
          <w:ilvl w:val="0"/>
          <w:numId w:val="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Προσφορές που περιέρχονται στην αναθέτουσα αρχή με οποιοδήποτε τρόπο πριν από την</w:t>
      </w:r>
      <w:r w:rsidR="005221B7"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ημερομηνία υποβολής του άρθρου 8 της παρούσας, δεν αποσφραγίζονται, αλλά παραδίδονται στην Επιτροπή Διαγωνισμού κατά τα οριζόμενα στο άρθρο 12. </w:t>
      </w:r>
    </w:p>
    <w:p w:rsidR="00976624" w:rsidRPr="00344C76" w:rsidRDefault="003D3394" w:rsidP="00147239">
      <w:pPr>
        <w:numPr>
          <w:ilvl w:val="0"/>
          <w:numId w:val="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Για τυχόν προσφορές που υποβάλλονται εκπρόθεσμα, η Επιτροπή Διαγωνισμού σημειώνει στο</w:t>
      </w:r>
      <w:r w:rsidR="005221B7"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πρακτικό της την εκπρόθεσμη υποβολή (ακριβή ώρα που περιήλθε η προσφορά στην κατοχή της) και τις απορρίπτει ως μη κανονικές. </w:t>
      </w:r>
    </w:p>
    <w:p w:rsidR="00976624" w:rsidRPr="00344C76" w:rsidRDefault="003D3394" w:rsidP="00147239">
      <w:pPr>
        <w:numPr>
          <w:ilvl w:val="0"/>
          <w:numId w:val="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Οι προσφορές υπογράφονται και μονογράφονται ανά φύλλο από τον οικονομικό φορέα ή, σε</w:t>
      </w:r>
      <w:r w:rsidR="005C7CBA"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περίπτωση νομικών προσώπων, από το νόμιμο εκπρόσωπο αυτών. </w:t>
      </w:r>
    </w:p>
    <w:p w:rsidR="00976624" w:rsidRPr="00344C76" w:rsidRDefault="003D3394" w:rsidP="00147239">
      <w:pPr>
        <w:numPr>
          <w:ilvl w:val="0"/>
          <w:numId w:val="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Η ένωση οικονομικών φορέων υποβάλλει κοινή προσφορά, η οποία υπογράφεται υποχρεωτικά,</w:t>
      </w:r>
      <w:r w:rsidR="005221B7"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rsidR="00147239" w:rsidRPr="00344C76" w:rsidRDefault="00147239" w:rsidP="00147239">
      <w:pPr>
        <w:tabs>
          <w:tab w:val="left" w:pos="284"/>
        </w:tabs>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10</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Περιεχόμενο φακέλου προσφοράς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 φάκελος προσφοράς (προσφορά) των διαγωνιζομένων περιλαμβάνει, επί ποινή αποκλεισμού, τα ακόλουθα: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ξεχωριστό σφραγισμένο φάκελο με την ένδειξη «Δικαιολογητικά Συμμετοχής» </w:t>
      </w:r>
    </w:p>
    <w:p w:rsidR="005221B7" w:rsidRPr="00344C76" w:rsidRDefault="003D3394" w:rsidP="003303B8">
      <w:pPr>
        <w:spacing w:after="0" w:line="240" w:lineRule="auto"/>
        <w:ind w:left="0" w:right="2528" w:firstLine="0"/>
        <w:jc w:val="left"/>
        <w:rPr>
          <w:rFonts w:ascii="Times New Roman" w:hAnsi="Times New Roman" w:cs="Times New Roman"/>
          <w:sz w:val="24"/>
          <w:szCs w:val="24"/>
        </w:rPr>
      </w:pPr>
      <w:r w:rsidRPr="00344C76">
        <w:rPr>
          <w:rFonts w:ascii="Times New Roman" w:hAnsi="Times New Roman" w:cs="Times New Roman"/>
          <w:sz w:val="24"/>
          <w:szCs w:val="24"/>
        </w:rPr>
        <w:t xml:space="preserve">(β) ξεχωριστό σφραγισμένο φάκελο με την ένδειξη «Τεχνική Προσφορά» </w:t>
      </w:r>
    </w:p>
    <w:p w:rsidR="00976624" w:rsidRPr="00344C76" w:rsidRDefault="003D3394" w:rsidP="003303B8">
      <w:pPr>
        <w:spacing w:after="0" w:line="240" w:lineRule="auto"/>
        <w:ind w:left="0" w:right="2528" w:firstLine="0"/>
        <w:jc w:val="left"/>
        <w:rPr>
          <w:rFonts w:ascii="Times New Roman" w:hAnsi="Times New Roman" w:cs="Times New Roman"/>
          <w:sz w:val="24"/>
          <w:szCs w:val="24"/>
        </w:rPr>
      </w:pPr>
      <w:r w:rsidRPr="00344C76">
        <w:rPr>
          <w:rFonts w:ascii="Times New Roman" w:hAnsi="Times New Roman" w:cs="Times New Roman"/>
          <w:sz w:val="24"/>
          <w:szCs w:val="24"/>
        </w:rPr>
        <w:t xml:space="preserve">(γ) ξεχωριστό σφραγισμένο φάκελο με την ένδειξη «Οικονομική </w:t>
      </w:r>
      <w:r w:rsidR="005C7CBA" w:rsidRPr="00344C76">
        <w:rPr>
          <w:rFonts w:ascii="Times New Roman" w:hAnsi="Times New Roman" w:cs="Times New Roman"/>
          <w:sz w:val="24"/>
          <w:szCs w:val="24"/>
        </w:rPr>
        <w:t>π</w:t>
      </w:r>
      <w:r w:rsidRPr="00344C76">
        <w:rPr>
          <w:rFonts w:ascii="Times New Roman" w:hAnsi="Times New Roman" w:cs="Times New Roman"/>
          <w:sz w:val="24"/>
          <w:szCs w:val="24"/>
        </w:rPr>
        <w:t xml:space="preserve">ροσφορά» σύμφωνα με τα κατωτέρω: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Α</w:t>
      </w:r>
      <w:r w:rsidRPr="00344C76">
        <w:rPr>
          <w:rFonts w:ascii="Times New Roman" w:hAnsi="Times New Roman" w:cs="Times New Roman"/>
          <w:sz w:val="24"/>
          <w:szCs w:val="24"/>
        </w:rPr>
        <w:t xml:space="preserve">. Ο φάκελος «Δικαιολογητικά Συμμετοχής» πρέπει, επί ποινή αποκλεισμού, να περιέχει: </w:t>
      </w:r>
    </w:p>
    <w:p w:rsidR="00976624" w:rsidRPr="00344C76" w:rsidRDefault="003D3394" w:rsidP="005221B7">
      <w:pPr>
        <w:numPr>
          <w:ilvl w:val="0"/>
          <w:numId w:val="6"/>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το τυποποιημένο έντυπο υπεύθυνης δήλωσης (ΤΕΥΔ) του άρθρου 15 της παρούσας.  </w:t>
      </w:r>
    </w:p>
    <w:p w:rsidR="00976624" w:rsidRPr="00344C76" w:rsidRDefault="003D3394" w:rsidP="003303B8">
      <w:pPr>
        <w:numPr>
          <w:ilvl w:val="0"/>
          <w:numId w:val="6"/>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την εγγύηση συμμετοχής, όπως προβλέπεται στο άρθρο 72 του Ν.4412/2016 και το άρθρο 19.1 της παρούσας διακήρυξης. </w:t>
      </w:r>
    </w:p>
    <w:p w:rsidR="005221B7" w:rsidRPr="00344C76" w:rsidRDefault="003D3394" w:rsidP="00C92541">
      <w:pPr>
        <w:rPr>
          <w:rFonts w:ascii="Times New Roman" w:hAnsi="Times New Roman" w:cs="Times New Roman"/>
          <w:b/>
          <w:sz w:val="24"/>
          <w:szCs w:val="24"/>
        </w:rPr>
      </w:pPr>
      <w:r w:rsidRPr="00344C76">
        <w:rPr>
          <w:rFonts w:ascii="Times New Roman" w:hAnsi="Times New Roman" w:cs="Times New Roman"/>
          <w:b/>
          <w:sz w:val="24"/>
          <w:szCs w:val="24"/>
        </w:rPr>
        <w:t>Β</w:t>
      </w:r>
      <w:r w:rsidRPr="00344C76">
        <w:rPr>
          <w:rFonts w:ascii="Times New Roman" w:hAnsi="Times New Roman" w:cs="Times New Roman"/>
          <w:sz w:val="24"/>
          <w:szCs w:val="24"/>
        </w:rPr>
        <w:t xml:space="preserve">. Ο φάκελος «Τεχνική Προσφορά» περιέχει τα τεχνικά στοιχεία της προσφοράς, σύμφωνα με όσα προβλέπονται στα έγγραφα της σύμβασης, για την </w:t>
      </w:r>
      <w:r w:rsidRPr="00344C76">
        <w:rPr>
          <w:rFonts w:ascii="Times New Roman" w:hAnsi="Times New Roman" w:cs="Times New Roman"/>
          <w:b/>
          <w:sz w:val="24"/>
          <w:szCs w:val="24"/>
        </w:rPr>
        <w:t>προμήθεια</w:t>
      </w:r>
      <w:r w:rsidR="005221B7" w:rsidRPr="00344C76">
        <w:rPr>
          <w:rFonts w:ascii="Times New Roman" w:hAnsi="Times New Roman" w:cs="Times New Roman"/>
          <w:b/>
          <w:sz w:val="24"/>
          <w:szCs w:val="24"/>
        </w:rPr>
        <w:t>:</w:t>
      </w:r>
      <w:r w:rsidRPr="00344C76">
        <w:rPr>
          <w:rFonts w:ascii="Times New Roman" w:hAnsi="Times New Roman" w:cs="Times New Roman"/>
          <w:b/>
          <w:sz w:val="24"/>
          <w:szCs w:val="24"/>
        </w:rPr>
        <w:t xml:space="preserve"> </w:t>
      </w:r>
      <w:r w:rsidR="005221B7" w:rsidRPr="00344C76">
        <w:rPr>
          <w:rFonts w:ascii="Times New Roman" w:hAnsi="Times New Roman" w:cs="Times New Roman"/>
          <w:b/>
          <w:sz w:val="24"/>
          <w:szCs w:val="24"/>
        </w:rPr>
        <w:t>υλικών συντήρησης Ηλεκτρονικών υπολογιστών Δήμου Ηρακλείου έτους 2017</w:t>
      </w:r>
      <w:r w:rsidR="00C92541" w:rsidRPr="00344C76">
        <w:rPr>
          <w:rFonts w:ascii="Times New Roman" w:hAnsi="Times New Roman" w:cs="Times New Roman"/>
          <w:b/>
          <w:sz w:val="24"/>
          <w:szCs w:val="24"/>
        </w:rPr>
        <w:t xml:space="preserve"> , </w:t>
      </w:r>
      <w:r w:rsidR="00C92541" w:rsidRPr="00344C76">
        <w:rPr>
          <w:rFonts w:ascii="Times New Roman" w:hAnsi="Times New Roman" w:cs="Times New Roman"/>
          <w:b/>
        </w:rPr>
        <w:t>για το Τμήμα Α η Τμήμα Β η Τμήμα</w:t>
      </w:r>
      <w:r w:rsidR="005C7CBA" w:rsidRPr="00344C76">
        <w:rPr>
          <w:rFonts w:ascii="Times New Roman" w:hAnsi="Times New Roman" w:cs="Times New Roman"/>
          <w:b/>
        </w:rPr>
        <w:t>τα</w:t>
      </w:r>
      <w:r w:rsidR="00C92541" w:rsidRPr="00344C76">
        <w:rPr>
          <w:rFonts w:ascii="Times New Roman" w:hAnsi="Times New Roman" w:cs="Times New Roman"/>
          <w:b/>
        </w:rPr>
        <w:t xml:space="preserve"> Α+Β</w:t>
      </w:r>
      <w:r w:rsidR="005221B7" w:rsidRPr="00344C76">
        <w:rPr>
          <w:rFonts w:ascii="Times New Roman" w:hAnsi="Times New Roman" w:cs="Times New Roman"/>
          <w:b/>
          <w:sz w:val="24"/>
          <w:szCs w:val="24"/>
        </w:rPr>
        <w:t xml:space="preserve">. </w:t>
      </w:r>
    </w:p>
    <w:p w:rsidR="00C92541" w:rsidRPr="00344C76" w:rsidRDefault="003D3394" w:rsidP="00C92541">
      <w:pPr>
        <w:rPr>
          <w:rFonts w:ascii="Times New Roman" w:hAnsi="Times New Roman" w:cs="Times New Roman"/>
          <w:b/>
        </w:rPr>
      </w:pPr>
      <w:r w:rsidRPr="00344C76">
        <w:rPr>
          <w:rFonts w:ascii="Times New Roman" w:hAnsi="Times New Roman" w:cs="Times New Roman"/>
          <w:b/>
          <w:sz w:val="24"/>
          <w:szCs w:val="24"/>
        </w:rPr>
        <w:t>Γ.</w:t>
      </w:r>
      <w:r w:rsidRPr="00344C76">
        <w:rPr>
          <w:rFonts w:ascii="Times New Roman" w:hAnsi="Times New Roman" w:cs="Times New Roman"/>
          <w:sz w:val="24"/>
          <w:szCs w:val="24"/>
        </w:rPr>
        <w:t xml:space="preserve"> Ο φάκελος «Οικονομική Προσφορά» περιέχει τα οικονομικά στοιχεία της προσφοράς, σύμφωνα με όσα προβλέπονται στα έγγραφα της σύμβασης για την </w:t>
      </w:r>
      <w:r w:rsidR="005221B7" w:rsidRPr="00344C76">
        <w:rPr>
          <w:rFonts w:ascii="Times New Roman" w:hAnsi="Times New Roman" w:cs="Times New Roman"/>
          <w:b/>
          <w:sz w:val="24"/>
          <w:szCs w:val="24"/>
        </w:rPr>
        <w:t>προμήθεια: υλικών συντήρησης Ηλεκτρονικών υπολογιστών Δήμου Ηρακλείου έτους 2017</w:t>
      </w:r>
      <w:r w:rsidR="00C92541" w:rsidRPr="00344C76">
        <w:rPr>
          <w:rFonts w:ascii="Times New Roman" w:hAnsi="Times New Roman" w:cs="Times New Roman"/>
          <w:b/>
          <w:sz w:val="24"/>
          <w:szCs w:val="24"/>
        </w:rPr>
        <w:t>,</w:t>
      </w:r>
      <w:r w:rsidR="00C92541" w:rsidRPr="00344C76">
        <w:rPr>
          <w:rFonts w:ascii="Times New Roman" w:hAnsi="Times New Roman" w:cs="Times New Roman"/>
          <w:b/>
        </w:rPr>
        <w:t xml:space="preserve"> για το Τμήμα Α η Τμήμα Β η Τμήμα</w:t>
      </w:r>
      <w:r w:rsidR="005C7CBA" w:rsidRPr="00344C76">
        <w:rPr>
          <w:rFonts w:ascii="Times New Roman" w:hAnsi="Times New Roman" w:cs="Times New Roman"/>
          <w:b/>
        </w:rPr>
        <w:t>τα</w:t>
      </w:r>
      <w:r w:rsidR="00C92541" w:rsidRPr="00344C76">
        <w:rPr>
          <w:rFonts w:ascii="Times New Roman" w:hAnsi="Times New Roman" w:cs="Times New Roman"/>
          <w:b/>
        </w:rPr>
        <w:t xml:space="preserve"> Α+Β</w:t>
      </w:r>
    </w:p>
    <w:p w:rsidR="009844EA" w:rsidRPr="00344C76" w:rsidRDefault="009844EA" w:rsidP="003303B8">
      <w:pPr>
        <w:spacing w:after="0" w:line="240" w:lineRule="auto"/>
        <w:ind w:left="0" w:right="329"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11</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Σύνταξη  οικονομικών προσφορών </w:t>
      </w:r>
    </w:p>
    <w:p w:rsidR="005C7CBA" w:rsidRPr="00344C76" w:rsidRDefault="003D3394" w:rsidP="005221B7">
      <w:pPr>
        <w:numPr>
          <w:ilvl w:val="0"/>
          <w:numId w:val="7"/>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Η τιμή τ</w:t>
      </w:r>
      <w:r w:rsidR="00C92541" w:rsidRPr="00344C76">
        <w:rPr>
          <w:rFonts w:ascii="Times New Roman" w:hAnsi="Times New Roman" w:cs="Times New Roman"/>
          <w:sz w:val="24"/>
          <w:szCs w:val="24"/>
        </w:rPr>
        <w:t>ων</w:t>
      </w:r>
      <w:r w:rsidRPr="00344C76">
        <w:rPr>
          <w:rFonts w:ascii="Times New Roman" w:hAnsi="Times New Roman" w:cs="Times New Roman"/>
          <w:sz w:val="24"/>
          <w:szCs w:val="24"/>
        </w:rPr>
        <w:t xml:space="preserve"> προς </w:t>
      </w:r>
      <w:r w:rsidR="00C92541" w:rsidRPr="00344C76">
        <w:rPr>
          <w:rFonts w:ascii="Times New Roman" w:hAnsi="Times New Roman" w:cs="Times New Roman"/>
          <w:sz w:val="24"/>
          <w:szCs w:val="24"/>
        </w:rPr>
        <w:t>π</w:t>
      </w:r>
      <w:r w:rsidRPr="00344C76">
        <w:rPr>
          <w:rFonts w:ascii="Times New Roman" w:hAnsi="Times New Roman" w:cs="Times New Roman"/>
          <w:sz w:val="24"/>
          <w:szCs w:val="24"/>
        </w:rPr>
        <w:t>ρομήθεια υλικών  δίνεται, όπως καθορ</w:t>
      </w:r>
      <w:r w:rsidR="00C92541" w:rsidRPr="00344C76">
        <w:rPr>
          <w:rFonts w:ascii="Times New Roman" w:hAnsi="Times New Roman" w:cs="Times New Roman"/>
          <w:sz w:val="24"/>
          <w:szCs w:val="24"/>
        </w:rPr>
        <w:t xml:space="preserve">ίζεται στα έγγραφα της σύμβασης. </w:t>
      </w:r>
      <w:r w:rsidR="00C714BF">
        <w:rPr>
          <w:rFonts w:ascii="Times New Roman" w:hAnsi="Times New Roman" w:cs="Times New Roman"/>
          <w:sz w:val="24"/>
          <w:szCs w:val="24"/>
        </w:rPr>
        <w:t>με</w:t>
      </w:r>
      <w:r w:rsidR="00C92541" w:rsidRPr="00344C76">
        <w:rPr>
          <w:rFonts w:ascii="Times New Roman" w:hAnsi="Times New Roman" w:cs="Times New Roman"/>
          <w:sz w:val="24"/>
          <w:szCs w:val="24"/>
        </w:rPr>
        <w:t xml:space="preserve"> τα είδη ανά </w:t>
      </w:r>
      <w:r w:rsidR="00C714BF">
        <w:rPr>
          <w:rFonts w:ascii="Times New Roman" w:hAnsi="Times New Roman" w:cs="Times New Roman"/>
          <w:sz w:val="24"/>
          <w:szCs w:val="24"/>
        </w:rPr>
        <w:t>τ</w:t>
      </w:r>
      <w:r w:rsidR="00C92541" w:rsidRPr="00344C76">
        <w:rPr>
          <w:rFonts w:ascii="Times New Roman" w:hAnsi="Times New Roman" w:cs="Times New Roman"/>
          <w:sz w:val="24"/>
          <w:szCs w:val="24"/>
        </w:rPr>
        <w:t xml:space="preserve">μήμα Α, η </w:t>
      </w:r>
      <w:r w:rsidR="00C714BF">
        <w:rPr>
          <w:rFonts w:ascii="Times New Roman" w:hAnsi="Times New Roman" w:cs="Times New Roman"/>
          <w:sz w:val="24"/>
          <w:szCs w:val="24"/>
        </w:rPr>
        <w:t xml:space="preserve">τμήμα </w:t>
      </w:r>
      <w:r w:rsidR="00C92541" w:rsidRPr="00344C76">
        <w:rPr>
          <w:rFonts w:ascii="Times New Roman" w:hAnsi="Times New Roman" w:cs="Times New Roman"/>
          <w:sz w:val="24"/>
          <w:szCs w:val="24"/>
        </w:rPr>
        <w:t xml:space="preserve">Β, η </w:t>
      </w:r>
      <w:r w:rsidR="00C714BF">
        <w:rPr>
          <w:rFonts w:ascii="Times New Roman" w:hAnsi="Times New Roman" w:cs="Times New Roman"/>
          <w:sz w:val="24"/>
          <w:szCs w:val="24"/>
        </w:rPr>
        <w:t xml:space="preserve">τμήματα </w:t>
      </w:r>
      <w:r w:rsidR="00C92541" w:rsidRPr="00344C76">
        <w:rPr>
          <w:rFonts w:ascii="Times New Roman" w:hAnsi="Times New Roman" w:cs="Times New Roman"/>
          <w:sz w:val="24"/>
          <w:szCs w:val="24"/>
        </w:rPr>
        <w:t xml:space="preserve">Α+Β </w:t>
      </w:r>
      <w:r w:rsidR="00C714BF">
        <w:rPr>
          <w:rFonts w:ascii="Times New Roman" w:hAnsi="Times New Roman" w:cs="Times New Roman"/>
          <w:sz w:val="24"/>
          <w:szCs w:val="24"/>
        </w:rPr>
        <w:t xml:space="preserve">όπως </w:t>
      </w:r>
      <w:r w:rsidR="00C92541" w:rsidRPr="00344C76">
        <w:rPr>
          <w:rFonts w:ascii="Times New Roman" w:hAnsi="Times New Roman" w:cs="Times New Roman"/>
          <w:sz w:val="24"/>
          <w:szCs w:val="24"/>
        </w:rPr>
        <w:t xml:space="preserve">αναφέρονται  στην τεχνική περιγραφή της μελέτης. </w:t>
      </w:r>
    </w:p>
    <w:p w:rsidR="00976624" w:rsidRPr="00344C76" w:rsidRDefault="003D3394" w:rsidP="005C7CBA">
      <w:p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lastRenderedPageBreak/>
        <w:t>Στην</w:t>
      </w:r>
      <w:r w:rsidR="005221B7"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τιμή περιλαμβάνονται οι υπέρ τρίτων κρατήσεις, ως και κάθε άλλη επιβάρυνση, σύμφωνα με την κείμενη νομοθεσία, μη συμπεριλαμβανομένου Φ.Π.Α., για παράδοση της προμήθειας  σε πλήρη λειτουργία  στον τόπο και με τον τρόπο που προβλέπεται στα έγγραφα της σύμβασης. </w:t>
      </w:r>
    </w:p>
    <w:p w:rsidR="00976624" w:rsidRPr="00344C76" w:rsidRDefault="003D3394" w:rsidP="005221B7">
      <w:pPr>
        <w:numPr>
          <w:ilvl w:val="0"/>
          <w:numId w:val="7"/>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Η προσφερόμενη τιμή δίνεται σε ευρώ</w:t>
      </w:r>
    </w:p>
    <w:p w:rsidR="00976624" w:rsidRPr="00344C76" w:rsidRDefault="003D3394" w:rsidP="005221B7">
      <w:pPr>
        <w:numPr>
          <w:ilvl w:val="0"/>
          <w:numId w:val="7"/>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Κάθε διαγωνιζόμενος μπορεί να υποβάλει μόνο μία οικονομική προσφορά.</w:t>
      </w:r>
    </w:p>
    <w:p w:rsidR="00976624" w:rsidRPr="00344C76" w:rsidRDefault="003D3394" w:rsidP="005221B7">
      <w:pPr>
        <w:numPr>
          <w:ilvl w:val="0"/>
          <w:numId w:val="7"/>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Δεν επιτρέπεται η υποβολή εναλλακτικών προσφορών.</w:t>
      </w:r>
    </w:p>
    <w:p w:rsidR="00976624" w:rsidRPr="00344C76" w:rsidRDefault="003D3394" w:rsidP="005221B7">
      <w:pPr>
        <w:numPr>
          <w:ilvl w:val="0"/>
          <w:numId w:val="7"/>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Δεν επιτρέπεται η υποβολή αντιπροσφορών.</w:t>
      </w:r>
    </w:p>
    <w:p w:rsidR="009844EA" w:rsidRPr="00344C76" w:rsidRDefault="009844EA" w:rsidP="009844EA">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12</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Δικαιούμενοι συμμετοχής στον διαγωνισμό </w:t>
      </w:r>
    </w:p>
    <w:p w:rsidR="00976624" w:rsidRPr="00344C76" w:rsidRDefault="003D3394" w:rsidP="005221B7">
      <w:pPr>
        <w:numPr>
          <w:ilvl w:val="0"/>
          <w:numId w:val="8"/>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Δικαίωμα συμμετοχής έχουν φυσικά ή νομικά πρόσωπα, ή ενώσεις αυτών που δραστηριοποιούνται στις σχετικές προμήθειες και που είναι εγκατεστημένα σε: α) σε κράτος-μέλος της Ένωσης,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σε κράτος-μέλος του Ευρωπαϊκού Οικονομικού Χώρου (Ε.Ο.Χ.),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976624" w:rsidRPr="00344C76" w:rsidRDefault="003D3394" w:rsidP="005221B7">
      <w:pPr>
        <w:numPr>
          <w:ilvl w:val="0"/>
          <w:numId w:val="8"/>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ενώσεις οικονομικών φορέων συμμετέχουν υπό τους όρους των παρ. 2, 3 και 4 του άρθρου 19 του Ν. 4412/2016.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rsidR="00976624" w:rsidRPr="00344C76" w:rsidRDefault="003D3394" w:rsidP="005221B7">
      <w:pPr>
        <w:numPr>
          <w:ilvl w:val="0"/>
          <w:numId w:val="8"/>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Οικονομικός φορέας συμμετέχει είτε μεμονωμένα είτε ως μέλος ένωσης. </w:t>
      </w:r>
    </w:p>
    <w:p w:rsidR="009844EA" w:rsidRPr="00344C76" w:rsidRDefault="009844EA" w:rsidP="009844EA">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13</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Λόγοι αποκλεισμού</w:t>
      </w:r>
      <w:r w:rsidRPr="00344C76">
        <w:rPr>
          <w:rFonts w:ascii="Times New Roman" w:hAnsi="Times New Roman" w:cs="Times New Roman"/>
          <w:b w:val="0"/>
          <w:sz w:val="24"/>
          <w:szCs w:val="24"/>
          <w:vertAlign w:val="superscript"/>
        </w:rPr>
        <w:t xml:space="preserve"> </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1.</w:t>
      </w:r>
      <w:r w:rsidRPr="00344C76">
        <w:rPr>
          <w:rFonts w:ascii="Times New Roman" w:hAnsi="Times New Roman" w:cs="Times New Roman"/>
          <w:sz w:val="24"/>
          <w:szCs w:val="24"/>
        </w:rPr>
        <w:t xml:space="preserve"> </w:t>
      </w:r>
      <w:r w:rsidR="005221B7"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Όταν υπάρχει εις βάρος του τελεσίδικη καταδικαστική απόφαση για έναν από τους ακόλουθους λόγους: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roofErr w:type="spellStart"/>
      <w:r w:rsidRPr="00344C76">
        <w:rPr>
          <w:rFonts w:ascii="Times New Roman" w:hAnsi="Times New Roman" w:cs="Times New Roman"/>
          <w:sz w:val="24"/>
          <w:szCs w:val="24"/>
        </w:rPr>
        <w:t>στ</w:t>
      </w:r>
      <w:proofErr w:type="spellEnd"/>
      <w:r w:rsidRPr="00344C76">
        <w:rPr>
          <w:rFonts w:ascii="Times New Roman" w:hAnsi="Times New Roman" w:cs="Times New Roman"/>
          <w:sz w:val="24"/>
          <w:szCs w:val="24"/>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15.4.2011, σ. 1), η οποία ενσωματώθηκε στην εθνική νομοθεσία με το ν. 4198/2013 (Α΄ 215 ).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sz w:val="24"/>
          <w:szCs w:val="24"/>
        </w:rPr>
        <w:t xml:space="preserve">Η υποχρέωση του προηγούμενου εδαφίου αφορά ιδίως: </w:t>
      </w:r>
    </w:p>
    <w:p w:rsidR="00357868" w:rsidRPr="00344C76" w:rsidRDefault="003D3394" w:rsidP="003303B8">
      <w:pPr>
        <w:spacing w:after="0" w:line="240" w:lineRule="auto"/>
        <w:ind w:left="0" w:right="329" w:firstLine="0"/>
        <w:rPr>
          <w:rFonts w:ascii="Times New Roman" w:hAnsi="Times New Roman" w:cs="Times New Roman"/>
          <w:b/>
          <w:sz w:val="24"/>
          <w:szCs w:val="24"/>
        </w:rPr>
      </w:pPr>
      <w:proofErr w:type="spellStart"/>
      <w:r w:rsidRPr="00344C76">
        <w:rPr>
          <w:rFonts w:ascii="Times New Roman" w:hAnsi="Times New Roman" w:cs="Times New Roman"/>
          <w:b/>
          <w:sz w:val="24"/>
          <w:szCs w:val="24"/>
        </w:rPr>
        <w:t>αα</w:t>
      </w:r>
      <w:proofErr w:type="spellEnd"/>
      <w:r w:rsidRPr="00344C76">
        <w:rPr>
          <w:rFonts w:ascii="Times New Roman" w:hAnsi="Times New Roman" w:cs="Times New Roman"/>
          <w:b/>
          <w:sz w:val="24"/>
          <w:szCs w:val="24"/>
        </w:rPr>
        <w:t xml:space="preserve">) στις περιπτώσεις εταιρειών περιορισμένης ευθύνης (Ε.Π.Ε.) </w:t>
      </w:r>
      <w:r w:rsidR="005C7CBA" w:rsidRPr="00344C76">
        <w:rPr>
          <w:rFonts w:ascii="Times New Roman" w:hAnsi="Times New Roman" w:cs="Times New Roman"/>
          <w:b/>
          <w:sz w:val="24"/>
          <w:szCs w:val="24"/>
        </w:rPr>
        <w:t xml:space="preserve">των </w:t>
      </w:r>
      <w:r w:rsidR="00357868" w:rsidRPr="00344C76">
        <w:rPr>
          <w:rFonts w:ascii="Times New Roman" w:hAnsi="Times New Roman" w:cs="Times New Roman"/>
          <w:b/>
          <w:sz w:val="24"/>
          <w:szCs w:val="24"/>
        </w:rPr>
        <w:t xml:space="preserve">Ιδιωτικών κεφαλαιουχικών εταιρειών (Ι.Κ.Ε) </w:t>
      </w:r>
      <w:r w:rsidRPr="00344C76">
        <w:rPr>
          <w:rFonts w:ascii="Times New Roman" w:hAnsi="Times New Roman" w:cs="Times New Roman"/>
          <w:b/>
          <w:sz w:val="24"/>
          <w:szCs w:val="24"/>
        </w:rPr>
        <w:t xml:space="preserve">και προσωπικών εταιρειών (Ο.Ε. και Ε.Ε.), τους διαχειριστές, </w:t>
      </w:r>
    </w:p>
    <w:p w:rsidR="00976624" w:rsidRPr="00344C76" w:rsidRDefault="003D3394" w:rsidP="003303B8">
      <w:pPr>
        <w:spacing w:after="0" w:line="240" w:lineRule="auto"/>
        <w:ind w:left="0" w:right="329" w:firstLine="0"/>
        <w:rPr>
          <w:rFonts w:ascii="Times New Roman" w:hAnsi="Times New Roman" w:cs="Times New Roman"/>
          <w:sz w:val="24"/>
          <w:szCs w:val="24"/>
        </w:rPr>
      </w:pPr>
      <w:proofErr w:type="spellStart"/>
      <w:r w:rsidRPr="00344C76">
        <w:rPr>
          <w:rFonts w:ascii="Times New Roman" w:hAnsi="Times New Roman" w:cs="Times New Roman"/>
          <w:b/>
          <w:sz w:val="24"/>
          <w:szCs w:val="24"/>
        </w:rPr>
        <w:t>ββ</w:t>
      </w:r>
      <w:proofErr w:type="spellEnd"/>
      <w:r w:rsidRPr="00344C76">
        <w:rPr>
          <w:rFonts w:ascii="Times New Roman" w:hAnsi="Times New Roman" w:cs="Times New Roman"/>
          <w:b/>
          <w:sz w:val="24"/>
          <w:szCs w:val="24"/>
        </w:rPr>
        <w:t>) στις περιπτώσεις ανωνύμων εταιρειών (Α.Ε.), τον Διευθύνοντα Σύμβουλο, καθώς και όλα τα μέλη του Διοικητικού Συμβουλίου.</w:t>
      </w:r>
      <w:r w:rsidRPr="00344C76">
        <w:rPr>
          <w:rFonts w:ascii="Times New Roman" w:hAnsi="Times New Roman" w:cs="Times New Roman"/>
          <w:sz w:val="24"/>
          <w:szCs w:val="24"/>
        </w:rPr>
        <w:t xml:space="preserve"> </w:t>
      </w:r>
    </w:p>
    <w:p w:rsidR="005221B7" w:rsidRPr="00344C76" w:rsidRDefault="005221B7" w:rsidP="003303B8">
      <w:pPr>
        <w:spacing w:after="0" w:line="240" w:lineRule="auto"/>
        <w:ind w:left="0" w:right="329" w:firstLine="0"/>
        <w:rPr>
          <w:rFonts w:ascii="Times New Roman" w:hAnsi="Times New Roman" w:cs="Times New Roman"/>
          <w:sz w:val="24"/>
          <w:szCs w:val="24"/>
        </w:rPr>
      </w:pPr>
    </w:p>
    <w:p w:rsidR="00976624" w:rsidRPr="00344C76" w:rsidRDefault="003D3394" w:rsidP="00AC241B">
      <w:pPr>
        <w:numPr>
          <w:ilvl w:val="0"/>
          <w:numId w:val="9"/>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5221B7" w:rsidRPr="00344C76" w:rsidRDefault="005221B7" w:rsidP="005221B7">
      <w:pPr>
        <w:spacing w:after="0" w:line="240" w:lineRule="auto"/>
        <w:ind w:left="0" w:right="327" w:firstLine="0"/>
        <w:rPr>
          <w:rFonts w:ascii="Times New Roman" w:hAnsi="Times New Roman" w:cs="Times New Roman"/>
          <w:sz w:val="24"/>
          <w:szCs w:val="24"/>
        </w:rPr>
      </w:pPr>
    </w:p>
    <w:p w:rsidR="00976624" w:rsidRPr="00344C76" w:rsidRDefault="003D3394" w:rsidP="00AC241B">
      <w:pPr>
        <w:numPr>
          <w:ilvl w:val="0"/>
          <w:numId w:val="9"/>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Κατ’ εξαίρεση, για επιτακτικούς λόγους δημόσιου συμφέροντος, όπως δημόσιας υγείας ή προστασίας του περιβάλλοντος δεν εφαρμόζονται  οι παράγραφοι  1 και 2.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 </w:t>
      </w:r>
    </w:p>
    <w:p w:rsidR="005221B7" w:rsidRPr="00344C76" w:rsidRDefault="005221B7" w:rsidP="005221B7">
      <w:pPr>
        <w:pStyle w:val="a5"/>
        <w:rPr>
          <w:rFonts w:ascii="Times New Roman" w:hAnsi="Times New Roman" w:cs="Times New Roman"/>
          <w:sz w:val="24"/>
          <w:szCs w:val="24"/>
        </w:rPr>
      </w:pPr>
    </w:p>
    <w:p w:rsidR="005221B7" w:rsidRPr="00344C76" w:rsidRDefault="005221B7" w:rsidP="005221B7">
      <w:pPr>
        <w:spacing w:after="0" w:line="240" w:lineRule="auto"/>
        <w:ind w:left="0" w:right="327" w:firstLine="0"/>
        <w:rPr>
          <w:rFonts w:ascii="Times New Roman" w:hAnsi="Times New Roman" w:cs="Times New Roman"/>
          <w:sz w:val="24"/>
          <w:szCs w:val="24"/>
        </w:rPr>
      </w:pPr>
    </w:p>
    <w:p w:rsidR="00976624" w:rsidRPr="00344C76" w:rsidRDefault="003D3394" w:rsidP="00AC241B">
      <w:pPr>
        <w:numPr>
          <w:ilvl w:val="0"/>
          <w:numId w:val="9"/>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Αποκλείεται από τη συμμετοχή στη διαδικασία σύναψης δημόσιας σύμβασης (διαγωνισμό), οικονομικός φορέας σε οποιαδήποτε από τις ακόλουθες καταστάσεις: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Αποκλείεται από την συμμετοχή στην διαδικασία σύναψης της εν λόγω δημόσιας σύμβασης συμμετέχων :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εάν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lastRenderedPageBreak/>
        <w:t xml:space="preserve">β)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δ)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ε) εάν η αναθέτουσα αρχή μπορεί να αποδείξει, με κατάλληλα μέσα, ότι ο οικονομικός φορέας έχει διαπράξει σοβαρό επαγγελματικό παράπτωμα, το οποίο θέτει σε αμφιβολία την ακεραιότητά του. </w:t>
      </w:r>
    </w:p>
    <w:p w:rsidR="00976624" w:rsidRPr="00344C76" w:rsidRDefault="003D3394" w:rsidP="00AC241B">
      <w:pPr>
        <w:numPr>
          <w:ilvl w:val="0"/>
          <w:numId w:val="10"/>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και 4. </w:t>
      </w:r>
    </w:p>
    <w:p w:rsidR="00976624" w:rsidRPr="00344C76" w:rsidRDefault="003D3394" w:rsidP="00AC241B">
      <w:pPr>
        <w:numPr>
          <w:ilvl w:val="0"/>
          <w:numId w:val="10"/>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Οικονομικός φορέας που εμπίπτει σε μια από τις καταστάσεις που αναφέρονται στις παραγράφους 1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 </w:t>
      </w:r>
    </w:p>
    <w:p w:rsidR="00976624" w:rsidRPr="00344C76" w:rsidRDefault="003D3394" w:rsidP="00AC241B">
      <w:pPr>
        <w:numPr>
          <w:ilvl w:val="0"/>
          <w:numId w:val="10"/>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976624" w:rsidRDefault="003D3394" w:rsidP="00AC241B">
      <w:pPr>
        <w:numPr>
          <w:ilvl w:val="0"/>
          <w:numId w:val="10"/>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 </w:t>
      </w:r>
    </w:p>
    <w:p w:rsidR="00DF0AF3" w:rsidRPr="00DF0AF3" w:rsidRDefault="00DF0AF3" w:rsidP="00D61D4B">
      <w:pPr>
        <w:numPr>
          <w:ilvl w:val="0"/>
          <w:numId w:val="10"/>
        </w:numPr>
        <w:tabs>
          <w:tab w:val="left" w:pos="284"/>
        </w:tabs>
        <w:spacing w:after="0" w:line="240" w:lineRule="auto"/>
        <w:ind w:left="0" w:right="327"/>
        <w:rPr>
          <w:rFonts w:ascii="Times New Roman" w:hAnsi="Times New Roman" w:cs="Times New Roman"/>
          <w:sz w:val="24"/>
          <w:szCs w:val="24"/>
        </w:rPr>
      </w:pPr>
      <w:r w:rsidRPr="00DF0AF3">
        <w:rPr>
          <w:rFonts w:ascii="Times New Roman" w:hAnsi="Times New Roman" w:cs="Times New Roman"/>
          <w:sz w:val="24"/>
          <w:szCs w:val="24"/>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DF0AF3">
        <w:rPr>
          <w:rFonts w:ascii="Times New Roman" w:hAnsi="Times New Roman" w:cs="Times New Roman"/>
          <w:sz w:val="24"/>
          <w:szCs w:val="24"/>
        </w:rPr>
        <w:t>αα</w:t>
      </w:r>
      <w:proofErr w:type="spellEnd"/>
      <w:r w:rsidRPr="00DF0AF3">
        <w:rPr>
          <w:rFonts w:ascii="Times New Roman" w:hAnsi="Times New Roman" w:cs="Times New Roman"/>
          <w:sz w:val="24"/>
          <w:szCs w:val="24"/>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rsidR="00DF0AF3" w:rsidRPr="0061219F" w:rsidRDefault="00DF0AF3" w:rsidP="00F7260E">
      <w:pPr>
        <w:numPr>
          <w:ilvl w:val="0"/>
          <w:numId w:val="10"/>
        </w:numPr>
        <w:tabs>
          <w:tab w:val="left" w:pos="284"/>
        </w:tabs>
        <w:spacing w:after="0" w:line="240" w:lineRule="auto"/>
        <w:ind w:left="0" w:right="327" w:firstLine="0"/>
        <w:rPr>
          <w:rFonts w:ascii="Times New Roman" w:hAnsi="Times New Roman" w:cs="Times New Roman"/>
          <w:sz w:val="24"/>
          <w:szCs w:val="24"/>
        </w:rPr>
      </w:pPr>
      <w:proofErr w:type="spellStart"/>
      <w:r w:rsidRPr="00DF0AF3">
        <w:rPr>
          <w:rFonts w:ascii="Times New Roman" w:hAnsi="Times New Roman" w:cs="Times New Roman"/>
          <w:sz w:val="24"/>
          <w:szCs w:val="24"/>
        </w:rPr>
        <w:t>ββ</w:t>
      </w:r>
      <w:proofErr w:type="spellEnd"/>
      <w:r w:rsidRPr="00DF0AF3">
        <w:rPr>
          <w:rFonts w:ascii="Times New Roman" w:hAnsi="Times New Roman" w:cs="Times New Roman"/>
          <w:sz w:val="24"/>
          <w:szCs w:val="24"/>
        </w:rPr>
        <w:t>) δύο (2) πράξεις επιβολής προστίμου από τα αρμόδια ελεγκτικά όργανα του Σώματος Επιθεώρησης Εργασίας για παραβάσεις της εργατικής νομοθεσίας</w:t>
      </w:r>
      <w:r w:rsidR="0061219F" w:rsidRPr="0061219F">
        <w:rPr>
          <w:rFonts w:ascii="Times New Roman" w:hAnsi="Times New Roman" w:cs="Times New Roman"/>
          <w:sz w:val="24"/>
          <w:szCs w:val="24"/>
        </w:rPr>
        <w:t xml:space="preserve"> </w:t>
      </w:r>
      <w:r w:rsidRPr="00DF0AF3">
        <w:rPr>
          <w:rFonts w:ascii="Times New Roman" w:hAnsi="Times New Roman" w:cs="Times New Roman"/>
          <w:sz w:val="24"/>
          <w:szCs w:val="24"/>
        </w:rPr>
        <w:t xml:space="preserve"> που αφορούν την αδήλωτη εργασία, οι οποίες προκύπτουν αθροιστικά από δύο (2) διενεργηθέντες ελέγχους. Οι υπό </w:t>
      </w:r>
      <w:proofErr w:type="spellStart"/>
      <w:r w:rsidRPr="00DF0AF3">
        <w:rPr>
          <w:rFonts w:ascii="Times New Roman" w:hAnsi="Times New Roman" w:cs="Times New Roman"/>
          <w:sz w:val="24"/>
          <w:szCs w:val="24"/>
        </w:rPr>
        <w:t>αα</w:t>
      </w:r>
      <w:proofErr w:type="spellEnd"/>
      <w:r w:rsidRPr="00DF0AF3">
        <w:rPr>
          <w:rFonts w:ascii="Times New Roman" w:hAnsi="Times New Roman" w:cs="Times New Roman"/>
          <w:sz w:val="24"/>
          <w:szCs w:val="24"/>
        </w:rPr>
        <w:t xml:space="preserve">΄ και </w:t>
      </w:r>
      <w:proofErr w:type="spellStart"/>
      <w:r w:rsidRPr="00DF0AF3">
        <w:rPr>
          <w:rFonts w:ascii="Times New Roman" w:hAnsi="Times New Roman" w:cs="Times New Roman"/>
          <w:sz w:val="24"/>
          <w:szCs w:val="24"/>
        </w:rPr>
        <w:t>ββ</w:t>
      </w:r>
      <w:proofErr w:type="spellEnd"/>
      <w:r w:rsidRPr="00DF0AF3">
        <w:rPr>
          <w:rFonts w:ascii="Times New Roman" w:hAnsi="Times New Roman" w:cs="Times New Roman"/>
          <w:sz w:val="24"/>
          <w:szCs w:val="24"/>
        </w:rPr>
        <w:t>΄ κυρώσεις πρέπει να έχουν αποκτήσει τελεσίδικη και δεσμευτική ισχύ.</w:t>
      </w: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14</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Κριτήρια επιλογής  </w:t>
      </w:r>
      <w:r w:rsidR="005221B7" w:rsidRPr="00344C76">
        <w:rPr>
          <w:rFonts w:ascii="Times New Roman" w:hAnsi="Times New Roman" w:cs="Times New Roman"/>
          <w:sz w:val="24"/>
          <w:szCs w:val="24"/>
        </w:rPr>
        <w:t>καταλληλόλητας</w:t>
      </w:r>
      <w:r w:rsidRPr="00344C76">
        <w:rPr>
          <w:rFonts w:ascii="Times New Roman" w:hAnsi="Times New Roman" w:cs="Times New Roman"/>
          <w:sz w:val="24"/>
          <w:szCs w:val="24"/>
        </w:rPr>
        <w:t xml:space="preserve"> για την άσκηση της επαγγελματικής δραστηριότητας</w:t>
      </w:r>
      <w:r w:rsidR="005C7CBA" w:rsidRPr="00344C76">
        <w:rPr>
          <w:rFonts w:ascii="Times New Roman" w:hAnsi="Times New Roman" w:cs="Times New Roman"/>
          <w:sz w:val="24"/>
          <w:szCs w:val="24"/>
        </w:rPr>
        <w:t>.</w:t>
      </w:r>
      <w:r w:rsidRPr="00344C76">
        <w:rPr>
          <w:rFonts w:ascii="Times New Roman" w:hAnsi="Times New Roman" w:cs="Times New Roman"/>
          <w:sz w:val="24"/>
          <w:szCs w:val="24"/>
        </w:rPr>
        <w:t xml:space="preserve"> </w:t>
      </w:r>
    </w:p>
    <w:p w:rsidR="00976624" w:rsidRPr="00344C76" w:rsidRDefault="003D3394" w:rsidP="005221B7">
      <w:pPr>
        <w:spacing w:after="0" w:line="240" w:lineRule="auto"/>
        <w:ind w:left="0" w:right="192" w:firstLine="0"/>
        <w:rPr>
          <w:rFonts w:ascii="Times New Roman" w:hAnsi="Times New Roman" w:cs="Times New Roman"/>
          <w:sz w:val="24"/>
          <w:szCs w:val="24"/>
        </w:rPr>
      </w:pPr>
      <w:r w:rsidRPr="00344C76">
        <w:rPr>
          <w:rFonts w:ascii="Times New Roman" w:hAnsi="Times New Roman" w:cs="Times New Roman"/>
          <w:b/>
          <w:sz w:val="24"/>
          <w:szCs w:val="24"/>
        </w:rPr>
        <w:t>Ο οικονομικός φορέας θα πρέπει να είναι εγγεγραμμένος στα σχετικά επαγγελματικά ή εμπορικά μητρώα</w:t>
      </w:r>
      <w:r w:rsidRPr="00344C76">
        <w:rPr>
          <w:rFonts w:ascii="Times New Roman" w:hAnsi="Times New Roman" w:cs="Times New Roman"/>
          <w:sz w:val="24"/>
          <w:szCs w:val="24"/>
        </w:rPr>
        <w:t xml:space="preserve"> που τηρούνται στην Ελλάδα ή στο κράτος μέλος εγκατάστασής ( Επαγγελματικό ή εμπορικό Επιμελητήριο ).   </w:t>
      </w:r>
    </w:p>
    <w:p w:rsidR="00976624" w:rsidRPr="00344C76" w:rsidRDefault="003D3394" w:rsidP="003303B8">
      <w:pPr>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 xml:space="preserve"> </w:t>
      </w: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lastRenderedPageBreak/>
        <w:t>ΑΡΘΡΟ 15</w:t>
      </w:r>
      <w:r w:rsidRPr="00344C76">
        <w:rPr>
          <w:rFonts w:ascii="Times New Roman" w:hAnsi="Times New Roman" w:cs="Times New Roman"/>
          <w:sz w:val="24"/>
          <w:szCs w:val="24"/>
          <w:u w:val="none"/>
        </w:rPr>
        <w:t xml:space="preserve">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sz w:val="24"/>
          <w:szCs w:val="24"/>
        </w:rPr>
        <w:t xml:space="preserve">Δικαιολογητικά Συμμετοχής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ενδιαφερόμενοι θα πρέπει επί ποινή αποκλεισμού, να καταθέσουν τα εξής δικαιολογητικά: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1.Τυποποιημένο έντυπο υπεύθυνης δήλωσης (ΤΕΥΔ)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Κατά την υποβολή προσφορών οι οικονομικοί φορείς υποβάλλουν το Τυποποιημένο Έντυπο Υπεύθυνης Δήλωσης (ΤΕΥΔ) της παρ. 4 του άρθρου 79 ν. 4412/2016 της ΕΑΑΔΗΣΥ, όπως εγκρίθηκε με την υπ' αριθ. 158/2016 Απόφαση της Ενιαίας Ανεξάρτητης Αρχής Δημοσίων Συμβάσεων (ΦΕΚ Β 3698/16.11.2016).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δεν βρίσκεται σε μία από τις καταστάσεις του άρθρου 13 της παρούσας,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πληροί τα σχετικά κριτήρια επιλογής τα οποία έχουν καθοριστεί, σύμφωνα με το άρθρο 14 της παρούσας,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 Τυποποιημένο Έντυπο Υπεύθυνης Δήλωσης (ΤΕΥΔ υπογράφεται από το φυσικό/- ά πρόσωπο/ α, τα οποία είναι μέλη του διοικητικού, διευθυντικού ή εποπτικού οργάνου ενός οικονομικού φορέα ή έχουν εξουσία εκπροσώπησης, λήψης αποφάσεων ή ελέγχου σε αυτό, σύμφωνα με το ισχύον θεσμικό και κανονιστικό πλαίσιο που διέπει τον οικονομικό φορέα, συμπεριλαμβανομένων των διατάξεων περί προστασίας δεδομένων προσωπικού χαρακτήρα. (</w:t>
      </w:r>
      <w:proofErr w:type="spellStart"/>
      <w:r w:rsidRPr="00344C76">
        <w:rPr>
          <w:rFonts w:ascii="Times New Roman" w:hAnsi="Times New Roman" w:cs="Times New Roman"/>
          <w:sz w:val="24"/>
          <w:szCs w:val="24"/>
        </w:rPr>
        <w:t>Πρβλ</w:t>
      </w:r>
      <w:proofErr w:type="spellEnd"/>
      <w:r w:rsidRPr="00344C76">
        <w:rPr>
          <w:rFonts w:ascii="Times New Roman" w:hAnsi="Times New Roman" w:cs="Times New Roman"/>
          <w:sz w:val="24"/>
          <w:szCs w:val="24"/>
        </w:rPr>
        <w:t xml:space="preserve">. Κανονισμό (ΕΕ) 2017/6 &amp; Κατευθυντήρια Οδηγία 15 Ε.Α.Α.ΔΗ.ΣΥ.)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Σε περίπτωση που περισσότερα πρόσωπα, σύμφωνα με τα παραπάνω έχουν υποχρέωση υπογραφής του ΤΕΥΔ, υπογράφουν στο Μέρος VI Τελικές δηλώσεις του ίδιου (και όχι διαφορετικού για κάθε υπογράφοντα) ΤΕΥΔ.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Στην περίπτωση υποβολής προσφοράς από ένωση οικονομικών φορέων, το τυποποιημένο έντυπο (ΤΕΥΔ) υποβάλλεται χωριστά από κάθε μέλος της ένωσης.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 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w:t>
      </w:r>
    </w:p>
    <w:p w:rsidR="009645CE" w:rsidRDefault="003D3394" w:rsidP="003303B8">
      <w:pPr>
        <w:spacing w:after="0" w:line="240" w:lineRule="auto"/>
        <w:ind w:left="0" w:right="327" w:firstLine="0"/>
        <w:rPr>
          <w:rFonts w:ascii="Times New Roman" w:hAnsi="Times New Roman" w:cs="Times New Roman"/>
          <w:sz w:val="24"/>
          <w:szCs w:val="24"/>
        </w:rPr>
      </w:pPr>
      <w:proofErr w:type="spellStart"/>
      <w:r w:rsidRPr="00344C76">
        <w:rPr>
          <w:rFonts w:ascii="Times New Roman" w:hAnsi="Times New Roman" w:cs="Times New Roman"/>
          <w:sz w:val="24"/>
          <w:szCs w:val="24"/>
        </w:rPr>
        <w:t>To</w:t>
      </w:r>
      <w:proofErr w:type="spellEnd"/>
      <w:r w:rsidRPr="00344C76">
        <w:rPr>
          <w:rFonts w:ascii="Times New Roman" w:hAnsi="Times New Roman" w:cs="Times New Roman"/>
          <w:sz w:val="24"/>
          <w:szCs w:val="24"/>
        </w:rPr>
        <w:t xml:space="preserve"> Τυποποιημένο Έντυπο Υπεύθυνης Δήλωσης (TEΥΔ) δεν είναι υποχρεωτικό να φέρει ημερομηνία ταυτόσημη με αυτή της υπογραφής του, η οποία όμως πρέπει να είναι εντός των τελευταίων τριάντα (30) ημερολογιακών ημερών πριν την καταληκτική ημερομηνία υποβολής των προσφορών.  </w:t>
      </w:r>
    </w:p>
    <w:p w:rsidR="00F84357" w:rsidRPr="00F84357" w:rsidRDefault="00F84357" w:rsidP="00F84357">
      <w:pPr>
        <w:spacing w:after="0" w:line="240" w:lineRule="auto"/>
        <w:ind w:left="0" w:right="327" w:firstLine="0"/>
        <w:rPr>
          <w:rFonts w:ascii="Times New Roman" w:hAnsi="Times New Roman" w:cs="Times New Roman"/>
          <w:b/>
          <w:sz w:val="24"/>
          <w:szCs w:val="24"/>
        </w:rPr>
      </w:pPr>
      <w:proofErr w:type="spellStart"/>
      <w:r w:rsidRPr="00F84357">
        <w:rPr>
          <w:rFonts w:ascii="Times New Roman" w:hAnsi="Times New Roman" w:cs="Times New Roman"/>
          <w:b/>
          <w:sz w:val="24"/>
          <w:szCs w:val="24"/>
        </w:rPr>
        <w:t>To</w:t>
      </w:r>
      <w:proofErr w:type="spellEnd"/>
      <w:r w:rsidRPr="00F84357">
        <w:rPr>
          <w:rFonts w:ascii="Times New Roman" w:hAnsi="Times New Roman" w:cs="Times New Roman"/>
          <w:b/>
          <w:sz w:val="24"/>
          <w:szCs w:val="24"/>
        </w:rPr>
        <w:t xml:space="preserve"> Τυποποιημένο Έντυπο Υπεύθυνης Δήλωσης (TEΥΔ) υπογράφεται </w:t>
      </w:r>
    </w:p>
    <w:p w:rsidR="00F84357" w:rsidRPr="00F84357" w:rsidRDefault="00F84357" w:rsidP="00F84357">
      <w:pPr>
        <w:spacing w:after="0" w:line="240" w:lineRule="auto"/>
        <w:ind w:left="0" w:right="327" w:firstLine="0"/>
        <w:rPr>
          <w:rFonts w:ascii="Times New Roman" w:hAnsi="Times New Roman" w:cs="Times New Roman"/>
          <w:b/>
          <w:sz w:val="24"/>
          <w:szCs w:val="24"/>
        </w:rPr>
      </w:pPr>
      <w:r w:rsidRPr="00F84357">
        <w:rPr>
          <w:rFonts w:ascii="Times New Roman" w:hAnsi="Times New Roman" w:cs="Times New Roman"/>
          <w:b/>
          <w:sz w:val="24"/>
          <w:szCs w:val="24"/>
        </w:rPr>
        <w:t xml:space="preserve">Από τα φυσικά πρόσωπα αν πρόκειται για ατομική Επιχείρηση και τον  κατά περίπτωση εκπρόσωπο του οικονομικού φορέα . Ως εκπρόσωπος του οικονομικού φορέα, για την εφαρμογή του εν λόγω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 </w:t>
      </w:r>
    </w:p>
    <w:p w:rsidR="0061219F" w:rsidRPr="00344C76" w:rsidRDefault="0061219F"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spacing w:after="0" w:line="240" w:lineRule="auto"/>
        <w:ind w:left="0" w:right="327" w:firstLine="0"/>
        <w:rPr>
          <w:rFonts w:ascii="Times New Roman" w:hAnsi="Times New Roman" w:cs="Times New Roman"/>
          <w:b/>
          <w:sz w:val="24"/>
          <w:szCs w:val="24"/>
        </w:rPr>
      </w:pPr>
      <w:r w:rsidRPr="00344C76">
        <w:rPr>
          <w:rFonts w:ascii="Times New Roman" w:hAnsi="Times New Roman" w:cs="Times New Roman"/>
          <w:b/>
          <w:sz w:val="24"/>
          <w:szCs w:val="24"/>
          <w:u w:val="single" w:color="000000"/>
        </w:rPr>
        <w:t>Δεν απαιτείται βεβαίωση του γνησίου της υπογραφής από αρμόδια διοικητική αρχή ή τα Κέντρα</w:t>
      </w:r>
      <w:r w:rsidRPr="00344C76">
        <w:rPr>
          <w:rFonts w:ascii="Times New Roman" w:hAnsi="Times New Roman" w:cs="Times New Roman"/>
          <w:b/>
          <w:sz w:val="24"/>
          <w:szCs w:val="24"/>
        </w:rPr>
        <w:t xml:space="preserve"> </w:t>
      </w:r>
      <w:r w:rsidRPr="00344C76">
        <w:rPr>
          <w:rFonts w:ascii="Times New Roman" w:hAnsi="Times New Roman" w:cs="Times New Roman"/>
          <w:b/>
          <w:sz w:val="24"/>
          <w:szCs w:val="24"/>
          <w:u w:val="single" w:color="000000"/>
        </w:rPr>
        <w:t>Εξυπηρέτησης Πολιτών (Κ.Ε.Π.).</w:t>
      </w:r>
      <w:r w:rsidRPr="00344C76">
        <w:rPr>
          <w:rFonts w:ascii="Times New Roman" w:hAnsi="Times New Roman" w:cs="Times New Roman"/>
          <w:b/>
          <w:sz w:val="24"/>
          <w:szCs w:val="24"/>
        </w:rPr>
        <w:t xml:space="preserve"> </w:t>
      </w:r>
    </w:p>
    <w:p w:rsidR="009645CE" w:rsidRPr="00344C76" w:rsidRDefault="009645CE" w:rsidP="003303B8">
      <w:pPr>
        <w:spacing w:after="0" w:line="240" w:lineRule="auto"/>
        <w:ind w:left="0" w:right="327" w:firstLine="0"/>
        <w:rPr>
          <w:rFonts w:ascii="Times New Roman" w:hAnsi="Times New Roman" w:cs="Times New Roman"/>
          <w:sz w:val="24"/>
          <w:szCs w:val="24"/>
        </w:rPr>
      </w:pPr>
    </w:p>
    <w:p w:rsidR="00976624" w:rsidRPr="00344C76" w:rsidRDefault="003D3394" w:rsidP="009844EA">
      <w:pPr>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b/>
          <w:sz w:val="24"/>
          <w:szCs w:val="24"/>
        </w:rPr>
        <w:t xml:space="preserve">2.Την εγγύηση συμμετοχής, </w:t>
      </w:r>
      <w:r w:rsidRPr="00344C76">
        <w:rPr>
          <w:rFonts w:ascii="Times New Roman" w:hAnsi="Times New Roman" w:cs="Times New Roman"/>
          <w:sz w:val="24"/>
          <w:szCs w:val="24"/>
        </w:rPr>
        <w:t xml:space="preserve">όπως προβλέπεται στο άρθρο 72 του Ν.4412/2016 και το άρθρο  19.1 της παρούσας διακήρυξης. </w:t>
      </w:r>
    </w:p>
    <w:p w:rsidR="009844EA" w:rsidRPr="00344C76" w:rsidRDefault="009844EA" w:rsidP="003303B8">
      <w:pPr>
        <w:spacing w:after="0" w:line="240" w:lineRule="auto"/>
        <w:ind w:left="0" w:right="329"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16</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Παραλαβή προσφορών – Στάδια αποσφράγισης αξιολόγησης – Κατακύρωση  </w:t>
      </w:r>
    </w:p>
    <w:p w:rsidR="009645CE" w:rsidRPr="00344C76" w:rsidRDefault="009645CE" w:rsidP="009645CE">
      <w:pPr>
        <w:rPr>
          <w:rFonts w:ascii="Times New Roman" w:hAnsi="Times New Roman" w:cs="Times New Roman"/>
        </w:rPr>
      </w:pPr>
    </w:p>
    <w:p w:rsidR="00976624" w:rsidRPr="00344C76" w:rsidRDefault="003D3394" w:rsidP="009844EA">
      <w:pPr>
        <w:numPr>
          <w:ilvl w:val="0"/>
          <w:numId w:val="11"/>
        </w:numPr>
        <w:tabs>
          <w:tab w:val="left" w:pos="284"/>
        </w:tabs>
        <w:spacing w:after="0" w:line="240" w:lineRule="auto"/>
        <w:ind w:left="0" w:right="327" w:firstLine="0"/>
        <w:rPr>
          <w:rFonts w:ascii="Times New Roman" w:hAnsi="Times New Roman" w:cs="Times New Roman"/>
          <w:sz w:val="24"/>
          <w:szCs w:val="24"/>
          <w:u w:val="single"/>
        </w:rPr>
      </w:pPr>
      <w:r w:rsidRPr="00344C76">
        <w:rPr>
          <w:rFonts w:ascii="Times New Roman" w:hAnsi="Times New Roman" w:cs="Times New Roman"/>
          <w:sz w:val="24"/>
          <w:szCs w:val="24"/>
          <w:u w:val="single"/>
        </w:rPr>
        <w:t xml:space="preserve">Παραλαβή και εξέταση των φακέλων προσφοράς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lastRenderedPageBreak/>
        <w:t>α)</w:t>
      </w:r>
      <w:r w:rsidRPr="00344C76">
        <w:rPr>
          <w:rFonts w:ascii="Times New Roman" w:hAnsi="Times New Roman" w:cs="Times New Roman"/>
          <w:sz w:val="24"/>
          <w:szCs w:val="24"/>
        </w:rPr>
        <w:t xml:space="preserve"> Η έναρξη υποβολής των προσφορών που κατατίθενται κατά την καταληκτική ημερομηνία στην Επιτροπή Διαγωνισμού, η οποία συγκροτήθηκε με την υπ. </w:t>
      </w:r>
      <w:proofErr w:type="spellStart"/>
      <w:r w:rsidRPr="00344C76">
        <w:rPr>
          <w:rFonts w:ascii="Times New Roman" w:hAnsi="Times New Roman" w:cs="Times New Roman"/>
          <w:sz w:val="24"/>
          <w:szCs w:val="24"/>
        </w:rPr>
        <w:t>αριθμ</w:t>
      </w:r>
      <w:proofErr w:type="spellEnd"/>
      <w:r w:rsidRPr="00344C76">
        <w:rPr>
          <w:rFonts w:ascii="Times New Roman" w:hAnsi="Times New Roman" w:cs="Times New Roman"/>
          <w:sz w:val="24"/>
          <w:szCs w:val="24"/>
        </w:rPr>
        <w:t xml:space="preserve">. 9/2017 Απόφαση της Οικονομικής Επιτροπής, σε δημόσια συνεδρίαση, κηρύσσεται από τον Πρόεδρο αυτής, μισή ώρα πριν από την ώρα λήξης της προθεσμίας του άρθρου 8 της παρούσας αφού πρώτα ο Πρόεδρος της Επιτροπής  επικοινωνήσει με το πρωτόκολλο της αναθέτουσας αρχής για να διαπιστώσει αν έχουν υποβληθεί προσφορές μέχρι και την προηγούμενη ημέρα κατάθεσης των προσφορών σημειώνεται ότι τόσο στο πρωτόκολλο όσο και στον φάκελο αναγράφεται η ημέρα υποβολής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 Η υποβολή μόνο μίας προσφοράς δεν αποτελεί κώλυμα για τη συνέχιση της διαδικασίας του διαγωνισμού και την ανάθεση της σύμβασης.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β)</w:t>
      </w:r>
      <w:r w:rsidRPr="00344C76">
        <w:rPr>
          <w:rFonts w:ascii="Times New Roman" w:hAnsi="Times New Roman" w:cs="Times New Roman"/>
          <w:sz w:val="24"/>
          <w:szCs w:val="24"/>
        </w:rPr>
        <w:t xml:space="preserve"> Η Επιτροπή Διαγωνισμού προβαίνει στην έναρξη της διαδικασίας αποσφράγισης των προσφορών την ημερομηνία και ώρα που ορίζεται στο άρθρο 8.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υπεβλήθηκαν από αυτούς,  σύμφωνα με το άρθρο 21 του Ν.4412/2016. </w:t>
      </w:r>
    </w:p>
    <w:p w:rsidR="009645CE" w:rsidRPr="00344C76" w:rsidRDefault="009645CE" w:rsidP="003303B8">
      <w:pPr>
        <w:spacing w:after="0" w:line="240" w:lineRule="auto"/>
        <w:ind w:left="0" w:right="327" w:firstLine="0"/>
        <w:rPr>
          <w:rFonts w:ascii="Times New Roman" w:hAnsi="Times New Roman" w:cs="Times New Roman"/>
          <w:sz w:val="24"/>
          <w:szCs w:val="24"/>
        </w:rPr>
      </w:pPr>
    </w:p>
    <w:p w:rsidR="00976624" w:rsidRPr="00344C76" w:rsidRDefault="003D3394" w:rsidP="009645CE">
      <w:pPr>
        <w:numPr>
          <w:ilvl w:val="0"/>
          <w:numId w:val="11"/>
        </w:numPr>
        <w:tabs>
          <w:tab w:val="left" w:pos="284"/>
        </w:tabs>
        <w:spacing w:after="0" w:line="240" w:lineRule="auto"/>
        <w:ind w:left="0" w:right="327" w:firstLine="0"/>
        <w:rPr>
          <w:rFonts w:ascii="Times New Roman" w:hAnsi="Times New Roman" w:cs="Times New Roman"/>
          <w:sz w:val="24"/>
          <w:szCs w:val="24"/>
          <w:u w:val="single"/>
        </w:rPr>
      </w:pPr>
      <w:r w:rsidRPr="00344C76">
        <w:rPr>
          <w:rFonts w:ascii="Times New Roman" w:hAnsi="Times New Roman" w:cs="Times New Roman"/>
          <w:sz w:val="24"/>
          <w:szCs w:val="24"/>
          <w:u w:val="single"/>
        </w:rPr>
        <w:t xml:space="preserve">Στάδια αποσφράγισης και αξιολόγησης προσφορών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Στη συνέχεια η Επιτροπή Διαγωνισμού προβαίνει  στην αξιολόγηση της τεχνικής προσφοράς και συντάσσει πρακτικό για την απόρριψη των τεχνικών προσφορών και τους λόγους αποκλεισμού τους που δεν γίνονται αποδεκτές και την αποδοχή των τεχνικών προσφορών με βάση το κριτήριο ανάθεσης την συμφωνία τους με τις τεχνικές προδιαγραφές της μελέτης.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Το πρακτικό αυτό θα επικυρωθεί με απόφαση της Οικονομικής Επιτροπής η οποία θα κοινοποιηθεί σε όλους τους συμμετέχοντες στο διαγωνισμό. Κατά της απόφασης αυτής   χωρά ένσταση σύμφωνα με το άρθρο 21 της παρούσης.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 </w:t>
      </w:r>
      <w:r w:rsidRPr="00344C76">
        <w:rPr>
          <w:rFonts w:ascii="Times New Roman" w:hAnsi="Times New Roman" w:cs="Times New Roman"/>
          <w:b/>
          <w:sz w:val="24"/>
          <w:szCs w:val="24"/>
        </w:rPr>
        <w:t xml:space="preserve">Η πλέον συμφέρουσα από οικονομική άποψη προσφορά είναι εκείνη που είναι σύμφωνη με τις τεχνικές προδιαγραφές της μελέτης και προσφέρει την χαμηλότερη τιμή ανά </w:t>
      </w:r>
      <w:r w:rsidR="00E9429A">
        <w:rPr>
          <w:rFonts w:ascii="Times New Roman" w:hAnsi="Times New Roman" w:cs="Times New Roman"/>
          <w:b/>
          <w:sz w:val="24"/>
          <w:szCs w:val="24"/>
        </w:rPr>
        <w:t xml:space="preserve">ομάδα ειδών ( κατά </w:t>
      </w:r>
      <w:r w:rsidR="005C7CBA" w:rsidRPr="00344C76">
        <w:rPr>
          <w:rFonts w:ascii="Times New Roman" w:hAnsi="Times New Roman" w:cs="Times New Roman"/>
          <w:b/>
          <w:sz w:val="24"/>
          <w:szCs w:val="24"/>
        </w:rPr>
        <w:t>τμήμα</w:t>
      </w:r>
      <w:r w:rsidR="00E9429A">
        <w:rPr>
          <w:rFonts w:ascii="Times New Roman" w:hAnsi="Times New Roman" w:cs="Times New Roman"/>
          <w:b/>
          <w:sz w:val="24"/>
          <w:szCs w:val="24"/>
        </w:rPr>
        <w:t>).</w:t>
      </w:r>
      <w:r w:rsidR="005C7CBA" w:rsidRPr="00344C76">
        <w:rPr>
          <w:rFonts w:ascii="Times New Roman" w:hAnsi="Times New Roman" w:cs="Times New Roman"/>
          <w:b/>
          <w:sz w:val="24"/>
          <w:szCs w:val="24"/>
        </w:rPr>
        <w:t xml:space="preserve"> </w:t>
      </w:r>
      <w:r w:rsidRPr="00344C76">
        <w:rPr>
          <w:rFonts w:ascii="Times New Roman" w:hAnsi="Times New Roman" w:cs="Times New Roman"/>
          <w:b/>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δ) Τα αποτελέσματα των ανωτέρω στ</w:t>
      </w:r>
      <w:r w:rsidR="00F84357">
        <w:rPr>
          <w:rFonts w:ascii="Times New Roman" w:hAnsi="Times New Roman" w:cs="Times New Roman"/>
          <w:sz w:val="24"/>
          <w:szCs w:val="24"/>
        </w:rPr>
        <w:t xml:space="preserve">αδίων επικυρώνονται με απόφαση </w:t>
      </w:r>
      <w:r w:rsidRPr="00344C76">
        <w:rPr>
          <w:rFonts w:ascii="Times New Roman" w:hAnsi="Times New Roman" w:cs="Times New Roman"/>
          <w:sz w:val="24"/>
          <w:szCs w:val="24"/>
        </w:rPr>
        <w:t xml:space="preserve">  της Οικονομικής Επιτροπής του Δήμου, η οποία κοινοποιείται με επιμέλεια αυτής στους προσφέροντες. Κατά της ανωτέρω </w:t>
      </w:r>
      <w:r w:rsidRPr="00344C76">
        <w:rPr>
          <w:rFonts w:ascii="Times New Roman" w:hAnsi="Times New Roman" w:cs="Times New Roman"/>
          <w:sz w:val="24"/>
          <w:szCs w:val="24"/>
        </w:rPr>
        <w:lastRenderedPageBreak/>
        <w:t xml:space="preserve">απόφασης χωρεί ένσταση, σύμφωνα με το άρθρο 127 του Ν.4412/2016 και το άρθρο 20 της παρούσης.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ε) Επισημαίνεται ότι σε περίπτωση που οι προσφορές έχουν την ίδια ακριβώς τιμή και βαθμολογία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w:t>
      </w:r>
    </w:p>
    <w:p w:rsidR="009645CE" w:rsidRPr="00344C76" w:rsidRDefault="009645CE"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spacing w:after="0" w:line="240" w:lineRule="auto"/>
        <w:ind w:left="0" w:right="327" w:firstLine="0"/>
        <w:rPr>
          <w:rFonts w:ascii="Times New Roman" w:hAnsi="Times New Roman" w:cs="Times New Roman"/>
          <w:sz w:val="24"/>
          <w:szCs w:val="24"/>
          <w:u w:val="single"/>
        </w:rPr>
      </w:pPr>
      <w:r w:rsidRPr="00344C76">
        <w:rPr>
          <w:rFonts w:ascii="Times New Roman" w:hAnsi="Times New Roman" w:cs="Times New Roman"/>
          <w:sz w:val="24"/>
          <w:szCs w:val="24"/>
          <w:u w:val="single"/>
        </w:rPr>
        <w:t xml:space="preserve">3. Πρόσκληση υποβολής δικαιολογητικών - Κατακύρωση – Πρόσκληση για υπογραφή σύμβασης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10 ημερών από την κοινοποίηση της πρόσκλησης, τα δικαιολογητικά κατακύρωσης , που καθορίζονται στο άρθρο 17 της παρούσας. Τα δικαιολογητικά προσκομίζονται σε σφραγισμένο φάκελο, ο οποίος παραδίδεται στην Επιτροπή Διαγωνισμού.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5 ημερών από την κοινοποίηση σχετικής έγγραφης ειδοποίησης σε αυτόν.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i) 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 </w:t>
      </w:r>
      <w:proofErr w:type="spellStart"/>
      <w:r w:rsidRPr="00344C76">
        <w:rPr>
          <w:rFonts w:ascii="Times New Roman" w:hAnsi="Times New Roman" w:cs="Times New Roman"/>
          <w:sz w:val="24"/>
          <w:szCs w:val="24"/>
        </w:rPr>
        <w:t>ii</w:t>
      </w:r>
      <w:proofErr w:type="spellEnd"/>
      <w:r w:rsidRPr="00344C76">
        <w:rPr>
          <w:rFonts w:ascii="Times New Roman" w:hAnsi="Times New Roman" w:cs="Times New Roman"/>
          <w:sz w:val="24"/>
          <w:szCs w:val="24"/>
        </w:rPr>
        <w:t xml:space="preserve">) αν δεν υποβληθούν στο προκαθορισμένο χρονικό διάστημα τα απαιτούμενα πρωτότυπα ή αντίγραφα, των παραπάνω δικαιολογητικών, ή </w:t>
      </w:r>
    </w:p>
    <w:p w:rsidR="00976624" w:rsidRPr="00344C76" w:rsidRDefault="003D3394" w:rsidP="003303B8">
      <w:pPr>
        <w:spacing w:after="0" w:line="240" w:lineRule="auto"/>
        <w:ind w:left="0" w:right="327" w:firstLine="0"/>
        <w:rPr>
          <w:rFonts w:ascii="Times New Roman" w:hAnsi="Times New Roman" w:cs="Times New Roman"/>
          <w:sz w:val="24"/>
          <w:szCs w:val="24"/>
        </w:rPr>
      </w:pPr>
      <w:proofErr w:type="spellStart"/>
      <w:r w:rsidRPr="00344C76">
        <w:rPr>
          <w:rFonts w:ascii="Times New Roman" w:hAnsi="Times New Roman" w:cs="Times New Roman"/>
          <w:sz w:val="24"/>
          <w:szCs w:val="24"/>
        </w:rPr>
        <w:t>iii</w:t>
      </w:r>
      <w:proofErr w:type="spellEnd"/>
      <w:r w:rsidRPr="00344C76">
        <w:rPr>
          <w:rFonts w:ascii="Times New Roman" w:hAnsi="Times New Roman" w:cs="Times New Roman"/>
          <w:sz w:val="24"/>
          <w:szCs w:val="24"/>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εκπίπτει η εγγυητική του επιστολή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Η Οικονομική Επιτροπή είτε κατακυρώνει, είτε ματαιώνει τη σύμβαση, σύμφωνα με τις διατάξεις των άρθρων 105 και 106 του Ν. 4412/2016.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τον έλεγχο του φακέλου του διαγωνισμού από την Αποκεντρωμένη Διοίκηση Κρήτης  ο  ανάδοχος καλείται να προσέλθει σε ορισμένο τόπο και χρόνο για την υπογραφή του συμφωνητικού, εντός 20 ημερών από την κοινοποίηση σχετικής έγγραφης ειδικής πρόσκλησης, προσκομίζοντας, και την απαιτούμενη εγγυητική επιστολή καλής εκτέλεσης.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w:t>
      </w:r>
    </w:p>
    <w:p w:rsidR="009645CE" w:rsidRDefault="009645CE" w:rsidP="003303B8">
      <w:pPr>
        <w:spacing w:after="0" w:line="240" w:lineRule="auto"/>
        <w:ind w:left="0" w:right="327" w:firstLine="0"/>
        <w:rPr>
          <w:rFonts w:ascii="Times New Roman" w:hAnsi="Times New Roman" w:cs="Times New Roman"/>
          <w:sz w:val="24"/>
          <w:szCs w:val="24"/>
        </w:rPr>
      </w:pPr>
    </w:p>
    <w:p w:rsidR="00E9429A" w:rsidRPr="00344C76" w:rsidRDefault="00E9429A"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17</w:t>
      </w:r>
      <w:r w:rsidRPr="00344C76">
        <w:rPr>
          <w:rFonts w:ascii="Times New Roman" w:hAnsi="Times New Roman" w:cs="Times New Roman"/>
          <w:sz w:val="24"/>
          <w:szCs w:val="24"/>
          <w:u w:val="none"/>
        </w:rPr>
        <w:t xml:space="preserve">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sz w:val="24"/>
          <w:szCs w:val="24"/>
        </w:rPr>
        <w:t xml:space="preserve"> Δικαιολογητικά  κατακύρωσης  (αποδεικτικά μέσα).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υποβάλλει εντός προθεσμίας όχι μικρότερης των δέκα (10) ημερών ούτε μεγαλύτερης των είκοσι (20) ημερών από τη κοινοποίηση της σχετικής έγγραφης ειδοποίησης σε αυτόν εντός, τα πρωτότυπα ή αντίγραφα όλων των δικαιολογητικών, ως αποδεικτικά στοιχεία για τη μη συνδρομή των λόγων αποκλεισμού και για την πλήρωση των κριτηρίων ποιοτικής επιλογής άρθρα 13-14 της παρούσης .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Τα δικαιολογητικά που πρέπει να προσκομίσει ο προσωρινός ανάδοχος είναι τα ακόλουθα: </w:t>
      </w:r>
    </w:p>
    <w:p w:rsidR="00976624" w:rsidRPr="00344C76" w:rsidRDefault="003D3394" w:rsidP="009645CE">
      <w:pPr>
        <w:numPr>
          <w:ilvl w:val="0"/>
          <w:numId w:val="1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Απόσπασμα ποινικού μητρώου</w:t>
      </w:r>
      <w:r w:rsidRPr="00344C76">
        <w:rPr>
          <w:rFonts w:ascii="Times New Roman" w:hAnsi="Times New Roman" w:cs="Times New Roman"/>
          <w:sz w:val="24"/>
          <w:szCs w:val="24"/>
        </w:rPr>
        <w:t xml:space="preserve">, έκδοσης τουλάχιστον του τελευταίου τριμήνου, από το οποίο προκύπτει ότι δεν συντρέχουν λόγοι αποκλεισμού  που αναφέρονται στο άρθρο 13 της της παρούσης  </w:t>
      </w:r>
    </w:p>
    <w:p w:rsidR="00976624" w:rsidRPr="00344C76" w:rsidRDefault="003D3394" w:rsidP="009645CE">
      <w:pPr>
        <w:numPr>
          <w:ilvl w:val="0"/>
          <w:numId w:val="1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Υπεύθυνη δήλωση του Ν. 1599/1986</w:t>
      </w:r>
      <w:r w:rsidRPr="00344C76">
        <w:rPr>
          <w:rFonts w:ascii="Times New Roman" w:hAnsi="Times New Roman" w:cs="Times New Roman"/>
          <w:sz w:val="24"/>
          <w:szCs w:val="24"/>
        </w:rPr>
        <w:t xml:space="preserve">, στην οποία θα δηλώνει όλους τους οργανισμούς κοινωνικής ασφάλισης στους οποίους οφείλει να καταβάλλει εισφορές τόσο για τα μέλη τους όσο για το απασχολούμενο σε αυτούς προσωπικό. </w:t>
      </w:r>
    </w:p>
    <w:p w:rsidR="00976624" w:rsidRPr="00344C76" w:rsidRDefault="003D3394" w:rsidP="009645CE">
      <w:pPr>
        <w:numPr>
          <w:ilvl w:val="0"/>
          <w:numId w:val="1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 xml:space="preserve">Πιστοποιητικά </w:t>
      </w:r>
      <w:r w:rsidRPr="00344C76">
        <w:rPr>
          <w:rFonts w:ascii="Times New Roman" w:hAnsi="Times New Roman" w:cs="Times New Roman"/>
          <w:sz w:val="24"/>
          <w:szCs w:val="24"/>
        </w:rPr>
        <w:t>όλων των οργανισμών κοινωνικής ασφάλισης (</w:t>
      </w:r>
      <w:r w:rsidRPr="00344C76">
        <w:rPr>
          <w:rFonts w:ascii="Times New Roman" w:hAnsi="Times New Roman" w:cs="Times New Roman"/>
          <w:b/>
          <w:sz w:val="24"/>
          <w:szCs w:val="24"/>
        </w:rPr>
        <w:t>ασφαλιστικές ενημερότητες</w:t>
      </w:r>
      <w:r w:rsidRPr="00344C76">
        <w:rPr>
          <w:rFonts w:ascii="Times New Roman" w:hAnsi="Times New Roman" w:cs="Times New Roman"/>
          <w:sz w:val="24"/>
          <w:szCs w:val="24"/>
        </w:rPr>
        <w:t xml:space="preserve">)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w:t>
      </w:r>
    </w:p>
    <w:p w:rsidR="00976624" w:rsidRPr="00344C76" w:rsidRDefault="003D3394" w:rsidP="009645CE">
      <w:pPr>
        <w:numPr>
          <w:ilvl w:val="0"/>
          <w:numId w:val="1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976624" w:rsidRPr="00344C76" w:rsidRDefault="003D3394" w:rsidP="009645CE">
      <w:pPr>
        <w:numPr>
          <w:ilvl w:val="0"/>
          <w:numId w:val="1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Πιστοποιητικό</w:t>
      </w:r>
      <w:r w:rsidRPr="00344C76">
        <w:rPr>
          <w:rFonts w:ascii="Times New Roman" w:hAnsi="Times New Roman" w:cs="Times New Roman"/>
          <w:sz w:val="24"/>
          <w:szCs w:val="24"/>
        </w:rPr>
        <w:t xml:space="preserve"> που εκδίδεται από αρμόδια κατά περίπτωση αρχή, από το οποίο να προκύπτει, ότι είναι ενήμεροι ως προς τις φορολογικές τους υποχρεώσεις (</w:t>
      </w:r>
      <w:r w:rsidRPr="00344C76">
        <w:rPr>
          <w:rFonts w:ascii="Times New Roman" w:hAnsi="Times New Roman" w:cs="Times New Roman"/>
          <w:b/>
          <w:sz w:val="24"/>
          <w:szCs w:val="24"/>
        </w:rPr>
        <w:t>φορολογική ενημερότητα</w:t>
      </w:r>
      <w:r w:rsidRPr="00344C76">
        <w:rPr>
          <w:rFonts w:ascii="Times New Roman" w:hAnsi="Times New Roman" w:cs="Times New Roman"/>
          <w:sz w:val="24"/>
          <w:szCs w:val="24"/>
        </w:rPr>
        <w:t xml:space="preserve">), το οποίο χρειάζεται να είναι σε ισχύ τουλάχιστον ως και την καταληκτική ημερομηνία υποβολής των προσφορών. </w:t>
      </w:r>
    </w:p>
    <w:p w:rsidR="00976624" w:rsidRPr="00344C76" w:rsidRDefault="003D3394" w:rsidP="00AC241B">
      <w:pPr>
        <w:numPr>
          <w:ilvl w:val="0"/>
          <w:numId w:val="1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Πιστοποιητικό Επιμελητηρίου</w:t>
      </w:r>
      <w:r w:rsidRPr="00344C76">
        <w:rPr>
          <w:rFonts w:ascii="Times New Roman" w:hAnsi="Times New Roman" w:cs="Times New Roman"/>
          <w:sz w:val="24"/>
          <w:szCs w:val="24"/>
        </w:rPr>
        <w:t xml:space="preserve"> με το οποίο θα πιστοποιείται σε αυτό η εγγραφή τους και το ειδικό επάγγελμά  τους το οποίο αν δεν συνάδει με το είδος των υπό προμήθεια ειδών θα οδηγεί σε αποκλεισμό του συμμετέχοντος. </w:t>
      </w:r>
    </w:p>
    <w:p w:rsidR="00976624" w:rsidRPr="00344C76" w:rsidRDefault="003D3394" w:rsidP="00AC241B">
      <w:pPr>
        <w:numPr>
          <w:ilvl w:val="0"/>
          <w:numId w:val="12"/>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Για την απόδειξη της νόμιμης σύστασης και εκπροσώπησης, στις περιπτώσεις που ο οικονομικός φορέας είναι νομικό πρόσωπο, προσκομίζει τα κατά περίπτωση </w:t>
      </w:r>
      <w:r w:rsidRPr="00344C76">
        <w:rPr>
          <w:rFonts w:ascii="Times New Roman" w:hAnsi="Times New Roman" w:cs="Times New Roman"/>
          <w:b/>
          <w:sz w:val="24"/>
          <w:szCs w:val="24"/>
        </w:rPr>
        <w:t>νομιμοποιητικά έγγραφα σύστασης και νόμιμης εκπροσώπησης</w:t>
      </w:r>
      <w:r w:rsidRPr="00344C76">
        <w:rPr>
          <w:rFonts w:ascii="Times New Roman" w:hAnsi="Times New Roman" w:cs="Times New Roman"/>
          <w:sz w:val="24"/>
          <w:szCs w:val="24"/>
        </w:rPr>
        <w:t xml:space="preserve">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344C76">
        <w:rPr>
          <w:rFonts w:ascii="Times New Roman" w:hAnsi="Times New Roman" w:cs="Times New Roman"/>
          <w:sz w:val="24"/>
          <w:szCs w:val="24"/>
        </w:rPr>
        <w:t>ουν</w:t>
      </w:r>
      <w:proofErr w:type="spellEnd"/>
      <w:r w:rsidRPr="00344C76">
        <w:rPr>
          <w:rFonts w:ascii="Times New Roman" w:hAnsi="Times New Roman" w:cs="Times New Roman"/>
          <w:sz w:val="24"/>
          <w:szCs w:val="24"/>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Τα νομικά πρόσωπα</w:t>
      </w:r>
      <w:r w:rsidRPr="00344C76">
        <w:rPr>
          <w:rFonts w:ascii="Times New Roman" w:hAnsi="Times New Roman" w:cs="Times New Roman"/>
          <w:sz w:val="24"/>
          <w:szCs w:val="24"/>
        </w:rPr>
        <w:t xml:space="preserve">, ημεδαπά ή αλλοδαπά προσκομίζουν όλα τα παραπάνω δικαιολογητικά, εκτός του αποσπάσματος ποινικού μητρώου, με την ακόλουθη τροποποίηση: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Πιστοποιητικά όλων των οργανισμών κοινωνικής ασφάλισης (ασφαλιστικές ενημερότητες), από τα οποία να προκύπτουν, ότι είναι ενήμερα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sz w:val="24"/>
          <w:szCs w:val="24"/>
        </w:rPr>
        <w:t xml:space="preserve">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AC241B"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lastRenderedPageBreak/>
        <w:t>Οι ομόρρυθμες εταιρείες (Ο.Ε.)</w:t>
      </w:r>
      <w:r w:rsidRPr="00344C76">
        <w:rPr>
          <w:rFonts w:ascii="Times New Roman" w:hAnsi="Times New Roman" w:cs="Times New Roman"/>
          <w:sz w:val="24"/>
          <w:szCs w:val="24"/>
        </w:rPr>
        <w:t xml:space="preserve">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AC241B"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Οι ετερόρρυθμες εταιρείες (Ε.Ε.</w:t>
      </w:r>
      <w:r w:rsidRPr="00344C76">
        <w:rPr>
          <w:rFonts w:ascii="Times New Roman" w:hAnsi="Times New Roman" w:cs="Times New Roman"/>
          <w:sz w:val="24"/>
          <w:szCs w:val="24"/>
        </w:rPr>
        <w:t xml:space="preserve">)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 </w:t>
      </w:r>
    </w:p>
    <w:p w:rsidR="00AC241B"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 xml:space="preserve">Οι </w:t>
      </w:r>
      <w:r w:rsidR="00357868" w:rsidRPr="00344C76">
        <w:rPr>
          <w:rFonts w:ascii="Times New Roman" w:hAnsi="Times New Roman" w:cs="Times New Roman"/>
          <w:b/>
          <w:sz w:val="24"/>
          <w:szCs w:val="24"/>
        </w:rPr>
        <w:t xml:space="preserve">ιδιωτικές κεφαλαιουχικές εταιρείες </w:t>
      </w:r>
      <w:r w:rsidR="006C2F3C" w:rsidRPr="00344C76">
        <w:rPr>
          <w:rFonts w:ascii="Times New Roman" w:hAnsi="Times New Roman" w:cs="Times New Roman"/>
          <w:b/>
          <w:sz w:val="24"/>
          <w:szCs w:val="24"/>
        </w:rPr>
        <w:t>(</w:t>
      </w:r>
      <w:r w:rsidR="00711B5D" w:rsidRPr="00344C76">
        <w:rPr>
          <w:rFonts w:ascii="Times New Roman" w:hAnsi="Times New Roman" w:cs="Times New Roman"/>
          <w:b/>
          <w:sz w:val="24"/>
          <w:szCs w:val="24"/>
        </w:rPr>
        <w:t>ΙΚΕ</w:t>
      </w:r>
      <w:r w:rsidR="006C2F3C" w:rsidRPr="00344C76">
        <w:rPr>
          <w:rFonts w:ascii="Times New Roman" w:hAnsi="Times New Roman" w:cs="Times New Roman"/>
          <w:b/>
          <w:sz w:val="24"/>
          <w:szCs w:val="24"/>
        </w:rPr>
        <w:t>)</w:t>
      </w:r>
      <w:r w:rsidR="00711B5D" w:rsidRPr="00344C76">
        <w:rPr>
          <w:rFonts w:ascii="Times New Roman" w:hAnsi="Times New Roman" w:cs="Times New Roman"/>
          <w:b/>
          <w:sz w:val="24"/>
          <w:szCs w:val="24"/>
        </w:rPr>
        <w:t xml:space="preserve"> και οι </w:t>
      </w:r>
      <w:r w:rsidRPr="00344C76">
        <w:rPr>
          <w:rFonts w:ascii="Times New Roman" w:hAnsi="Times New Roman" w:cs="Times New Roman"/>
          <w:b/>
          <w:sz w:val="24"/>
          <w:szCs w:val="24"/>
        </w:rPr>
        <w:t>εταιρείες περιορισμένης ευθύνης (Ε.Π.Ε</w:t>
      </w:r>
      <w:r w:rsidRPr="00344C76">
        <w:rPr>
          <w:rFonts w:ascii="Times New Roman" w:hAnsi="Times New Roman" w:cs="Times New Roman"/>
          <w:sz w:val="24"/>
          <w:szCs w:val="24"/>
        </w:rPr>
        <w:t xml:space="preserve">.)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b/>
          <w:sz w:val="24"/>
          <w:szCs w:val="24"/>
        </w:rPr>
        <w:t>Οι ανώνυμες εταιρείες (Α.Ε.)</w:t>
      </w:r>
      <w:r w:rsidRPr="00344C76">
        <w:rPr>
          <w:rFonts w:ascii="Times New Roman" w:hAnsi="Times New Roman" w:cs="Times New Roman"/>
          <w:sz w:val="24"/>
          <w:szCs w:val="24"/>
        </w:rPr>
        <w:t xml:space="preserve"> θα προσκομίσουν πιστοποιητικά όλων των οργανισμών κοινωνικής ασφάλισης για όλο το απασχολούμενο σε αυτές προσωπικό.  </w:t>
      </w:r>
    </w:p>
    <w:p w:rsidR="00976624" w:rsidRDefault="003D3394" w:rsidP="00AC241B">
      <w:pPr>
        <w:spacing w:after="0" w:line="240" w:lineRule="auto"/>
        <w:ind w:left="0" w:right="531" w:firstLine="0"/>
        <w:rPr>
          <w:rFonts w:ascii="Times New Roman" w:hAnsi="Times New Roman" w:cs="Times New Roman"/>
          <w:sz w:val="24"/>
          <w:szCs w:val="24"/>
        </w:rPr>
      </w:pPr>
      <w:r w:rsidRPr="00344C76">
        <w:rPr>
          <w:rFonts w:ascii="Times New Roman" w:hAnsi="Times New Roman" w:cs="Times New Roman"/>
          <w:sz w:val="24"/>
          <w:szCs w:val="24"/>
        </w:rPr>
        <w:t xml:space="preserve">Δεν θα προσκομίσουν αντίστοιχα πιστοποιητικά για τα μέλη των Διοικητικών Συμβουλίων τους. </w:t>
      </w:r>
      <w:r w:rsidRPr="00344C76">
        <w:rPr>
          <w:rFonts w:ascii="Times New Roman" w:hAnsi="Times New Roman" w:cs="Times New Roman"/>
          <w:b/>
          <w:sz w:val="24"/>
          <w:szCs w:val="24"/>
        </w:rPr>
        <w:t>Το απόσπασμα ποινικού μητρώου</w:t>
      </w:r>
      <w:r w:rsidRPr="00344C76">
        <w:rPr>
          <w:rFonts w:ascii="Times New Roman" w:hAnsi="Times New Roman" w:cs="Times New Roman"/>
          <w:sz w:val="24"/>
          <w:szCs w:val="24"/>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τον  διευθύνοντα σύμβουλο καθώς και όλα τα μέλη του Διοικητικού Συμβουλίου για τις ανώνυμες εταιρείες (Α.Ε.) και σε κάθε άλλη περίπτωση νομικού προσώπου στους νόμιμους εκπροσώπους του. </w:t>
      </w:r>
    </w:p>
    <w:p w:rsidR="0061219F" w:rsidRPr="00344C76" w:rsidRDefault="0061219F" w:rsidP="00AC241B">
      <w:pPr>
        <w:spacing w:after="0" w:line="240" w:lineRule="auto"/>
        <w:ind w:left="0" w:right="531" w:firstLine="0"/>
        <w:rPr>
          <w:rFonts w:ascii="Times New Roman" w:hAnsi="Times New Roman" w:cs="Times New Roman"/>
          <w:sz w:val="24"/>
          <w:szCs w:val="24"/>
        </w:rPr>
      </w:pPr>
      <w:r>
        <w:rPr>
          <w:rFonts w:ascii="Times New Roman" w:hAnsi="Times New Roman" w:cs="Times New Roman"/>
          <w:b/>
          <w:sz w:val="24"/>
          <w:szCs w:val="24"/>
        </w:rPr>
        <w:t>Π</w:t>
      </w:r>
      <w:r w:rsidRPr="0061219F">
        <w:rPr>
          <w:rFonts w:ascii="Times New Roman" w:hAnsi="Times New Roman" w:cs="Times New Roman"/>
          <w:b/>
          <w:sz w:val="24"/>
          <w:szCs w:val="24"/>
        </w:rPr>
        <w:t>ιστοποιητικό από τη Διεύθυνση Προγραμματισμού και Συντονισμού της Επιθεώρησης Εργασιακών Σχέσεων,</w:t>
      </w:r>
      <w:r w:rsidRPr="009509E6">
        <w:rPr>
          <w:rFonts w:asciiTheme="minorHAnsi" w:hAnsiTheme="minorHAnsi" w:cstheme="minorHAnsi"/>
          <w:sz w:val="18"/>
          <w:szCs w:val="18"/>
        </w:rPr>
        <w:t xml:space="preserve"> </w:t>
      </w:r>
      <w:r w:rsidRPr="0061219F">
        <w:rPr>
          <w:rFonts w:ascii="Times New Roman" w:hAnsi="Times New Roman" w:cs="Times New Roman"/>
          <w:sz w:val="24"/>
          <w:szCs w:val="24"/>
        </w:rPr>
        <w:t>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p>
    <w:p w:rsidR="00976624" w:rsidRPr="00344C76" w:rsidRDefault="003D3394" w:rsidP="0061219F">
      <w:pPr>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 xml:space="preserve"> Για όλα τα παραπάνω δικαιολογητικά  σας επισημάνομε  :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val="0"/>
          <w:sz w:val="24"/>
          <w:szCs w:val="24"/>
        </w:rPr>
        <w:t xml:space="preserve">1. </w:t>
      </w:r>
      <w:r w:rsidRPr="00344C76">
        <w:rPr>
          <w:rFonts w:ascii="Times New Roman" w:hAnsi="Times New Roman" w:cs="Times New Roman"/>
          <w:sz w:val="24"/>
          <w:szCs w:val="24"/>
        </w:rPr>
        <w:t>Απλά αντίγραφα δημοσίων εγγράφων</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Η παραπάνω ρύθμιση δεν καταλαμβάνει τα συμβολαιογραφικά έγγραφα (λ.χ. πληρεξούσια, ένορκες βεβαιώσεις </w:t>
      </w:r>
      <w:proofErr w:type="spellStart"/>
      <w:r w:rsidRPr="00344C76">
        <w:rPr>
          <w:rFonts w:ascii="Times New Roman" w:hAnsi="Times New Roman" w:cs="Times New Roman"/>
          <w:sz w:val="24"/>
          <w:szCs w:val="24"/>
        </w:rPr>
        <w:t>κ.ο.κ.</w:t>
      </w:r>
      <w:proofErr w:type="spellEnd"/>
      <w:r w:rsidRPr="00344C76">
        <w:rPr>
          <w:rFonts w:ascii="Times New Roman" w:hAnsi="Times New Roman" w:cs="Times New Roman"/>
          <w:sz w:val="24"/>
          <w:szCs w:val="24"/>
        </w:rPr>
        <w:t xml:space="preserve">), για τα οποία συνεχίζει να υφίσταται η υποχρέωση υποβολής επικυρωμένων αντιγράφων.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val="0"/>
          <w:sz w:val="24"/>
          <w:szCs w:val="24"/>
        </w:rPr>
        <w:t xml:space="preserve">2. </w:t>
      </w:r>
      <w:r w:rsidRPr="00344C76">
        <w:rPr>
          <w:rFonts w:ascii="Times New Roman" w:hAnsi="Times New Roman" w:cs="Times New Roman"/>
          <w:sz w:val="24"/>
          <w:szCs w:val="24"/>
        </w:rPr>
        <w:t>Απλά αντίγραφα αλλοδαπών δημοσίων εγγράφων</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val="0"/>
          <w:sz w:val="24"/>
          <w:szCs w:val="24"/>
        </w:rPr>
        <w:t xml:space="preserve">3. </w:t>
      </w:r>
      <w:r w:rsidRPr="00344C76">
        <w:rPr>
          <w:rFonts w:ascii="Times New Roman" w:hAnsi="Times New Roman" w:cs="Times New Roman"/>
          <w:sz w:val="24"/>
          <w:szCs w:val="24"/>
        </w:rPr>
        <w:t>Απλά αντίγραφα ιδιωτικών εγγράφων</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4. Πρωτότυπα έγγραφα και επικυρωμένα αντίγραφα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p w:rsidR="00976624" w:rsidRPr="00344C76" w:rsidRDefault="003D3394" w:rsidP="003303B8">
      <w:pPr>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b/>
          <w:sz w:val="24"/>
          <w:szCs w:val="24"/>
        </w:rPr>
        <w:t xml:space="preserve"> </w:t>
      </w: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18</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Χρόνος ισχύος προσφορών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Κάθε υποβαλλόμενη προσφορά δεσμεύει τον συμμετέχοντα στον διαγωνισμό κατά τη διάταξη του άρθρου 97 του Ν. 4412/2016, για διάστημα 4 μηνών, από την ημερομηνία υποβολής των προσφορών. </w:t>
      </w:r>
    </w:p>
    <w:p w:rsidR="00AC241B" w:rsidRPr="00344C76" w:rsidRDefault="00AC241B"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lastRenderedPageBreak/>
        <w:t>ΑΡΘΡΟ 19</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Εγγυήσεις</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εγγυητικές επιστολές των παραγράφων 19.1 και 19.2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εγγυητικές επιστολές εκδίδονται κατ’ επιλογή των οικονομικών φορέων από έναν ή περισσότερους εκδότες της παραπάνω παραγράφου. </w:t>
      </w:r>
    </w:p>
    <w:p w:rsidR="00AC241B"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εγγυήσεις αυτές περιλαμβάνουν κατ’ ελάχιστον τα ακόλουθα στοιχεία: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344C76">
        <w:rPr>
          <w:rFonts w:ascii="Times New Roman" w:hAnsi="Times New Roman" w:cs="Times New Roman"/>
          <w:sz w:val="24"/>
          <w:szCs w:val="24"/>
        </w:rPr>
        <w:t>στ</w:t>
      </w:r>
      <w:proofErr w:type="spellEnd"/>
      <w:r w:rsidRPr="00344C76">
        <w:rPr>
          <w:rFonts w:ascii="Times New Roman" w:hAnsi="Times New Roman" w:cs="Times New Roman"/>
          <w:sz w:val="24"/>
          <w:szCs w:val="24"/>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344C76">
        <w:rPr>
          <w:rFonts w:ascii="Times New Roman" w:hAnsi="Times New Roman" w:cs="Times New Roman"/>
          <w:sz w:val="24"/>
          <w:szCs w:val="24"/>
        </w:rPr>
        <w:t>αα</w:t>
      </w:r>
      <w:proofErr w:type="spellEnd"/>
      <w:r w:rsidRPr="00344C76">
        <w:rPr>
          <w:rFonts w:ascii="Times New Roman" w:hAnsi="Times New Roman" w:cs="Times New Roman"/>
          <w:sz w:val="24"/>
          <w:szCs w:val="24"/>
        </w:rPr>
        <w:t xml:space="preserve">) η εγγύηση παρέχεται ανέκκλητα και ανεπιφύλακτα, ο δε εκδότης παραιτείται του δικαιώματος της διαιρέσεως και της </w:t>
      </w:r>
      <w:proofErr w:type="spellStart"/>
      <w:r w:rsidRPr="00344C76">
        <w:rPr>
          <w:rFonts w:ascii="Times New Roman" w:hAnsi="Times New Roman" w:cs="Times New Roman"/>
          <w:sz w:val="24"/>
          <w:szCs w:val="24"/>
        </w:rPr>
        <w:t>διζήσεως</w:t>
      </w:r>
      <w:proofErr w:type="spellEnd"/>
      <w:r w:rsidRPr="00344C76">
        <w:rPr>
          <w:rFonts w:ascii="Times New Roman" w:hAnsi="Times New Roman" w:cs="Times New Roman"/>
          <w:sz w:val="24"/>
          <w:szCs w:val="24"/>
        </w:rPr>
        <w:t xml:space="preserve">, και </w:t>
      </w:r>
      <w:proofErr w:type="spellStart"/>
      <w:r w:rsidRPr="00344C76">
        <w:rPr>
          <w:rFonts w:ascii="Times New Roman" w:hAnsi="Times New Roman" w:cs="Times New Roman"/>
          <w:sz w:val="24"/>
          <w:szCs w:val="24"/>
        </w:rPr>
        <w:t>ββ</w:t>
      </w:r>
      <w:proofErr w:type="spellEnd"/>
      <w:r w:rsidRPr="00344C76">
        <w:rPr>
          <w:rFonts w:ascii="Times New Roman" w:hAnsi="Times New Roman" w:cs="Times New Roman"/>
          <w:sz w:val="24"/>
          <w:szCs w:val="24"/>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344C76">
        <w:rPr>
          <w:rFonts w:ascii="Times New Roman" w:hAnsi="Times New Roman" w:cs="Times New Roman"/>
          <w:sz w:val="24"/>
          <w:szCs w:val="24"/>
        </w:rPr>
        <w:t>ια</w:t>
      </w:r>
      <w:proofErr w:type="spellEnd"/>
      <w:r w:rsidRPr="00344C76">
        <w:rPr>
          <w:rFonts w:ascii="Times New Roman" w:hAnsi="Times New Roman" w:cs="Times New Roman"/>
          <w:sz w:val="24"/>
          <w:szCs w:val="24"/>
        </w:rPr>
        <w:t xml:space="preserve">) στην περίπτωση των εγγυήσεων καλής εκτέλεσης και προκαταβολής, τον αριθμό και τον τίτλο της σχετικής σύμβασης.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αναθέτουσα αρχή επικοινωνεί με τους εκδότες των εγγυητικών επιστολών προκειμένου να διαπιστώσει την εγκυρότητά τους. </w:t>
      </w:r>
    </w:p>
    <w:p w:rsidR="00976624" w:rsidRPr="00344C76" w:rsidRDefault="003D3394" w:rsidP="003303B8">
      <w:pPr>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 xml:space="preserve"> </w:t>
      </w:r>
    </w:p>
    <w:p w:rsidR="00976624" w:rsidRPr="00344C76" w:rsidRDefault="003D3394" w:rsidP="003303B8">
      <w:pPr>
        <w:pStyle w:val="4"/>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19.1 Εγγύηση συμμετοχής  </w:t>
      </w:r>
    </w:p>
    <w:p w:rsidR="00AC241B"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η οποία καλύπτει το (δύο) 2 επί τοις % της προϋπολογισθείσας δαπάνης προ Φ.Π.Α, που για το </w:t>
      </w:r>
      <w:r w:rsidR="00AC241B" w:rsidRPr="00344C76">
        <w:rPr>
          <w:rFonts w:ascii="Times New Roman" w:hAnsi="Times New Roman" w:cs="Times New Roman"/>
          <w:sz w:val="24"/>
          <w:szCs w:val="24"/>
        </w:rPr>
        <w:t xml:space="preserve">τμήμα Α ανέρχεται σε </w:t>
      </w:r>
      <w:r w:rsidR="00AC241B" w:rsidRPr="00344C76">
        <w:rPr>
          <w:rFonts w:ascii="Times New Roman" w:hAnsi="Times New Roman" w:cs="Times New Roman"/>
          <w:b/>
          <w:sz w:val="24"/>
          <w:szCs w:val="24"/>
        </w:rPr>
        <w:t>16</w:t>
      </w:r>
      <w:r w:rsidR="001F2F8F">
        <w:rPr>
          <w:rFonts w:ascii="Times New Roman" w:hAnsi="Times New Roman" w:cs="Times New Roman"/>
          <w:b/>
          <w:sz w:val="24"/>
          <w:szCs w:val="24"/>
        </w:rPr>
        <w:t>0,88</w:t>
      </w:r>
      <w:r w:rsidR="00AC241B" w:rsidRPr="00344C76">
        <w:rPr>
          <w:rFonts w:ascii="Times New Roman" w:hAnsi="Times New Roman" w:cs="Times New Roman"/>
          <w:sz w:val="24"/>
          <w:szCs w:val="24"/>
        </w:rPr>
        <w:t xml:space="preserve">  Ευρώ , για το τμήμα Β ανέρχεται σε  </w:t>
      </w:r>
      <w:r w:rsidR="00AC241B" w:rsidRPr="00344C76">
        <w:rPr>
          <w:rFonts w:ascii="Times New Roman" w:hAnsi="Times New Roman" w:cs="Times New Roman"/>
          <w:b/>
          <w:sz w:val="24"/>
          <w:szCs w:val="24"/>
        </w:rPr>
        <w:t>108,20</w:t>
      </w:r>
      <w:r w:rsidR="00AC241B" w:rsidRPr="00344C76">
        <w:rPr>
          <w:rFonts w:ascii="Times New Roman" w:hAnsi="Times New Roman" w:cs="Times New Roman"/>
          <w:sz w:val="24"/>
          <w:szCs w:val="24"/>
        </w:rPr>
        <w:t xml:space="preserve"> ευρώ ενώ για το </w:t>
      </w:r>
      <w:r w:rsidRPr="00344C76">
        <w:rPr>
          <w:rFonts w:ascii="Times New Roman" w:hAnsi="Times New Roman" w:cs="Times New Roman"/>
          <w:sz w:val="24"/>
          <w:szCs w:val="24"/>
        </w:rPr>
        <w:t xml:space="preserve">σύνολο της προμήθειας </w:t>
      </w:r>
      <w:r w:rsidR="00E9429A">
        <w:rPr>
          <w:rFonts w:ascii="Times New Roman" w:hAnsi="Times New Roman" w:cs="Times New Roman"/>
          <w:sz w:val="24"/>
          <w:szCs w:val="24"/>
        </w:rPr>
        <w:t xml:space="preserve">τμήμα  Α και τμήμα Β </w:t>
      </w:r>
      <w:r w:rsidRPr="00344C76">
        <w:rPr>
          <w:rFonts w:ascii="Times New Roman" w:hAnsi="Times New Roman" w:cs="Times New Roman"/>
          <w:sz w:val="24"/>
          <w:szCs w:val="24"/>
        </w:rPr>
        <w:t xml:space="preserve">ανέρχεται στο ποσό των </w:t>
      </w:r>
      <w:r w:rsidR="00AC241B" w:rsidRPr="00344C76">
        <w:rPr>
          <w:rFonts w:ascii="Times New Roman" w:hAnsi="Times New Roman" w:cs="Times New Roman"/>
          <w:b/>
          <w:sz w:val="24"/>
          <w:szCs w:val="24"/>
        </w:rPr>
        <w:t>2</w:t>
      </w:r>
      <w:r w:rsidR="001F2F8F">
        <w:rPr>
          <w:rFonts w:ascii="Times New Roman" w:hAnsi="Times New Roman" w:cs="Times New Roman"/>
          <w:b/>
          <w:sz w:val="24"/>
          <w:szCs w:val="24"/>
        </w:rPr>
        <w:t>69,08</w:t>
      </w:r>
      <w:r w:rsidR="00AC241B" w:rsidRPr="00344C76">
        <w:rPr>
          <w:rFonts w:ascii="Times New Roman" w:hAnsi="Times New Roman" w:cs="Times New Roman"/>
          <w:sz w:val="24"/>
          <w:szCs w:val="24"/>
        </w:rPr>
        <w:t xml:space="preserve"> </w:t>
      </w:r>
      <w:r w:rsidRPr="00344C76">
        <w:rPr>
          <w:rFonts w:ascii="Times New Roman" w:hAnsi="Times New Roman" w:cs="Times New Roman"/>
          <w:b/>
          <w:sz w:val="24"/>
          <w:szCs w:val="24"/>
        </w:rPr>
        <w:t>ευρώ</w:t>
      </w:r>
      <w:r w:rsidR="00B0083B" w:rsidRPr="00344C76">
        <w:rPr>
          <w:rFonts w:ascii="Times New Roman" w:hAnsi="Times New Roman" w:cs="Times New Roman"/>
          <w:sz w:val="24"/>
          <w:szCs w:val="24"/>
        </w:rPr>
        <w:t xml:space="preserve">. </w:t>
      </w:r>
    </w:p>
    <w:p w:rsidR="00976624" w:rsidRPr="00344C76" w:rsidRDefault="00AC241B" w:rsidP="003303B8">
      <w:pPr>
        <w:spacing w:after="0" w:line="240" w:lineRule="auto"/>
        <w:ind w:left="0" w:right="327" w:firstLine="0"/>
        <w:rPr>
          <w:rFonts w:ascii="Times New Roman" w:hAnsi="Times New Roman" w:cs="Times New Roman"/>
          <w:sz w:val="24"/>
          <w:szCs w:val="24"/>
        </w:rPr>
      </w:pPr>
      <w:proofErr w:type="spellStart"/>
      <w:r w:rsidRPr="00344C76">
        <w:rPr>
          <w:rFonts w:ascii="Times New Roman" w:hAnsi="Times New Roman" w:cs="Times New Roman"/>
          <w:sz w:val="24"/>
          <w:szCs w:val="24"/>
        </w:rPr>
        <w:t>Δηλ</w:t>
      </w:r>
      <w:proofErr w:type="spellEnd"/>
      <w:r w:rsidRPr="00344C76">
        <w:rPr>
          <w:rFonts w:ascii="Times New Roman" w:hAnsi="Times New Roman" w:cs="Times New Roman"/>
          <w:sz w:val="24"/>
          <w:szCs w:val="24"/>
        </w:rPr>
        <w:t xml:space="preserve"> γ</w:t>
      </w:r>
      <w:r w:rsidR="003D3394" w:rsidRPr="00344C76">
        <w:rPr>
          <w:rFonts w:ascii="Times New Roman" w:hAnsi="Times New Roman" w:cs="Times New Roman"/>
          <w:sz w:val="24"/>
          <w:szCs w:val="24"/>
        </w:rPr>
        <w:t xml:space="preserve">ια τους προμηθευτές που ενδιαφέρονται να δώσουν προσφορά μόνο για </w:t>
      </w:r>
      <w:r w:rsidRPr="00344C76">
        <w:rPr>
          <w:rFonts w:ascii="Times New Roman" w:hAnsi="Times New Roman" w:cs="Times New Roman"/>
          <w:sz w:val="24"/>
          <w:szCs w:val="24"/>
        </w:rPr>
        <w:t xml:space="preserve">το τμήμα Α η το τμήμα  Β </w:t>
      </w:r>
      <w:r w:rsidR="003D3394" w:rsidRPr="00344C76">
        <w:rPr>
          <w:rFonts w:ascii="Times New Roman" w:hAnsi="Times New Roman" w:cs="Times New Roman"/>
          <w:sz w:val="24"/>
          <w:szCs w:val="24"/>
        </w:rPr>
        <w:t xml:space="preserve"> της προμήθειας , το ποσό της εγγυητικής θα αντιστοιχεί στο 2% επί του </w:t>
      </w:r>
      <w:r w:rsidRPr="00344C76">
        <w:rPr>
          <w:rFonts w:ascii="Times New Roman" w:hAnsi="Times New Roman" w:cs="Times New Roman"/>
          <w:sz w:val="24"/>
          <w:szCs w:val="24"/>
        </w:rPr>
        <w:t xml:space="preserve">τμήματος </w:t>
      </w:r>
      <w:r w:rsidR="003D3394" w:rsidRPr="00344C76">
        <w:rPr>
          <w:rFonts w:ascii="Times New Roman" w:hAnsi="Times New Roman" w:cs="Times New Roman"/>
          <w:sz w:val="24"/>
          <w:szCs w:val="24"/>
        </w:rPr>
        <w:t xml:space="preserve">της προμήθειας  προϋπολογισθείσας από την υπηρεσία δαπάνης, μη συμπεριλαμβανομένου του Φ.Π.Α . </w:t>
      </w:r>
    </w:p>
    <w:p w:rsidR="00AC241B"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Η εγγύηση συμμετοχής πρέπει να ισχύει τουλάχιστον για τριάντα  (30) ημέρες μετά τη λήξη του χρόνου ισχύος της προσφοράς του άρθρου 18 της παρούσας, άλλως η προσφορά απορρίπτεται.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εγγύηση συμμετοχής επιστρέφεται στον ανάδοχο με την προσκόμιση της εγγύησης καλής εκτέλεσης.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εγγύηση συμμετοχής επιστρέφεται στους λοιπούς προσφέροντες μετά: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 την άπρακτη πάροδο της προθεσμίας άσκησης ένστασης ή την έκδοση απόφασης επί </w:t>
      </w:r>
      <w:proofErr w:type="spellStart"/>
      <w:r w:rsidRPr="00344C76">
        <w:rPr>
          <w:rFonts w:ascii="Times New Roman" w:hAnsi="Times New Roman" w:cs="Times New Roman"/>
          <w:sz w:val="24"/>
          <w:szCs w:val="24"/>
        </w:rPr>
        <w:t>ασκηθείσας</w:t>
      </w:r>
      <w:proofErr w:type="spellEnd"/>
      <w:r w:rsidRPr="00344C76">
        <w:rPr>
          <w:rFonts w:ascii="Times New Roman" w:hAnsi="Times New Roman" w:cs="Times New Roman"/>
          <w:sz w:val="24"/>
          <w:szCs w:val="24"/>
        </w:rPr>
        <w:t xml:space="preserve"> προσφυγής κατά της απόφασης κατακύρωσης και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την άπρακτη πάροδο της προθεσμίας άσκησης ασφαλιστικών μέτρων ή την έκδοση απόφασης επ’ αυτών, και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στην παρούσα διακήρυξη, </w:t>
      </w:r>
      <w:r w:rsidRPr="00344C76">
        <w:rPr>
          <w:rFonts w:ascii="Times New Roman" w:hAnsi="Times New Roman" w:cs="Times New Roman"/>
          <w:sz w:val="24"/>
          <w:szCs w:val="24"/>
        </w:rPr>
        <w:lastRenderedPageBreak/>
        <w:t xml:space="preserve">δεν προσκομίσει εγκαίρως τα προβλεπόμενα από την παρούσα δικαιολογητικά ή δεν προσέλθει εγκαίρως για υπογραφή της σύμβασης. </w:t>
      </w:r>
    </w:p>
    <w:p w:rsidR="00976624" w:rsidRPr="00344C76" w:rsidRDefault="003D3394" w:rsidP="003303B8">
      <w:pPr>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b/>
          <w:sz w:val="24"/>
          <w:szCs w:val="24"/>
        </w:rPr>
        <w:t xml:space="preserve"> </w:t>
      </w:r>
    </w:p>
    <w:p w:rsidR="00976624" w:rsidRPr="00344C76" w:rsidRDefault="003D3394" w:rsidP="003303B8">
      <w:pPr>
        <w:pStyle w:val="4"/>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19.2 Εγγύηση καλής εκτέλεσης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εγγύηση καλής εκτέλεση  πρέπει να ισχύει τουλάχιστον για ένα μήνα μετά την ημερομηνία λήξης του συμβατικού χρόνου.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καταπίπτει σε περίπτωση παράβασης των όρων της σύμβασης, όπως αυτή ειδικότερα ορίζει.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AC241B" w:rsidRPr="00344C76" w:rsidRDefault="00AC241B"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20</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Ενστάσεις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 Η ένσταση υποβάλλεται ενώπιον της Οικονομικής Επιτροπής του Δήμου, η οποία αποφασίζει, ύστερα από γνώμη της Επιτροπής αξιολόγησης ενστάσεων (συγκροτήθηκε με την υπ’ αριθ. 9/2017 Απόφαση της Οικονομικής Επιτροπής),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Κατά της διακήρυξης ή λοιπών εγγράφων της σύμβασης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Για τον καθορισμό της προθεσμίας αυτής συνυπολογίζονται και οι ημερομηνίες της δημοσιοποίησης της περίληψης διακήρυξης και της διενέργειας του διαγωνισμού.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Αν προκύπτει κλάσμα θεωρείται ολόκληρη ημέρα.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Το παράβολο αυτό αποτελεί δημόσιο έσοδο.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Το παράβολο επιστρέφεται με πράξη της αναθέτουσας αρχής, αν η ένσταση γίνει δεκτή. Ενστάσεις που υποβάλλονται για οποιουσδήποτε άλλους από τους προαναφερόμενους λόγους πριν την υπογραφή της σύμβασης δεν γίνονται δεκτές. </w:t>
      </w:r>
    </w:p>
    <w:p w:rsidR="00AC241B" w:rsidRPr="00344C76" w:rsidRDefault="00AC241B"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21</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Γλώσσα διαδικασίας </w:t>
      </w:r>
    </w:p>
    <w:p w:rsidR="00976624" w:rsidRPr="00344C76" w:rsidRDefault="003D3394" w:rsidP="00AC241B">
      <w:pPr>
        <w:numPr>
          <w:ilvl w:val="0"/>
          <w:numId w:val="13"/>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 </w:t>
      </w:r>
    </w:p>
    <w:p w:rsidR="00976624" w:rsidRPr="00344C76" w:rsidRDefault="003D3394" w:rsidP="00AC241B">
      <w:pPr>
        <w:numPr>
          <w:ilvl w:val="0"/>
          <w:numId w:val="13"/>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w:t>
      </w:r>
      <w:r w:rsidRPr="00344C76">
        <w:rPr>
          <w:rFonts w:ascii="Times New Roman" w:hAnsi="Times New Roman" w:cs="Times New Roman"/>
          <w:sz w:val="24"/>
          <w:szCs w:val="24"/>
        </w:rPr>
        <w:lastRenderedPageBreak/>
        <w:t xml:space="preserve">γλώσσα. Στα αλλοδαπά δημόσια έγγραφα και δικαιολογητικά εφαρμόζεται η Συνθήκη της Χάγης της 5.10.1961, που κυρώθηκε με το ν. 1497/1984 (Α' 188)57.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sidRPr="00344C76">
        <w:rPr>
          <w:rFonts w:ascii="Times New Roman" w:hAnsi="Times New Roman" w:cs="Times New Roman"/>
          <w:sz w:val="24"/>
          <w:szCs w:val="24"/>
          <w:vertAlign w:val="superscript"/>
        </w:rPr>
        <w:footnoteReference w:id="2"/>
      </w:r>
      <w:r w:rsidRPr="00344C76">
        <w:rPr>
          <w:rFonts w:ascii="Times New Roman" w:hAnsi="Times New Roman" w:cs="Times New Roman"/>
          <w:sz w:val="24"/>
          <w:szCs w:val="24"/>
        </w:rPr>
        <w:t>, και η μετάφραση των εν λόγω εγγράφων μπορεί να γίνει είτε από τη μεταφραστική υπηρεσία του ΥΠ.ΕΞ.</w:t>
      </w:r>
      <w:r w:rsidRPr="00344C76">
        <w:rPr>
          <w:rFonts w:ascii="Times New Roman" w:hAnsi="Times New Roman" w:cs="Times New Roman"/>
          <w:sz w:val="24"/>
          <w:szCs w:val="24"/>
          <w:vertAlign w:val="superscript"/>
        </w:rPr>
        <w:t>3</w:t>
      </w:r>
      <w:r w:rsidRPr="00344C76">
        <w:rPr>
          <w:rFonts w:ascii="Times New Roman" w:hAnsi="Times New Roman" w:cs="Times New Roman"/>
          <w:sz w:val="24"/>
          <w:szCs w:val="24"/>
        </w:rPr>
        <w:t xml:space="preserve">, είτε από το αρμόδιο προξενείο, είτε από δικηγόρο κατά την έννοια των άρθρων 454 του </w:t>
      </w:r>
      <w:proofErr w:type="spellStart"/>
      <w:r w:rsidRPr="00344C76">
        <w:rPr>
          <w:rFonts w:ascii="Times New Roman" w:hAnsi="Times New Roman" w:cs="Times New Roman"/>
          <w:sz w:val="24"/>
          <w:szCs w:val="24"/>
        </w:rPr>
        <w:t>Κ.Πολ.Δ</w:t>
      </w:r>
      <w:proofErr w:type="spellEnd"/>
      <w:r w:rsidRPr="00344C76">
        <w:rPr>
          <w:rFonts w:ascii="Times New Roman" w:hAnsi="Times New Roman" w:cs="Times New Roman"/>
          <w:sz w:val="24"/>
          <w:szCs w:val="24"/>
        </w:rPr>
        <w:t xml:space="preserve">. και 36 του Κώδικα περί Δικηγόρων, είτε από ορκωτό μεταφραστή της χώρας προέλευσης, αν υφίσταται στη χώρα αυτή τέτοια υπηρεσία. </w:t>
      </w:r>
    </w:p>
    <w:p w:rsidR="00976624" w:rsidRPr="00344C76" w:rsidRDefault="003D3394" w:rsidP="00AC241B">
      <w:pPr>
        <w:numPr>
          <w:ilvl w:val="0"/>
          <w:numId w:val="13"/>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344C76">
        <w:rPr>
          <w:rFonts w:ascii="Times New Roman" w:hAnsi="Times New Roman" w:cs="Times New Roman"/>
          <w:sz w:val="24"/>
          <w:szCs w:val="24"/>
        </w:rPr>
        <w:t>Apostile</w:t>
      </w:r>
      <w:proofErr w:type="spellEnd"/>
      <w:r w:rsidRPr="00344C76">
        <w:rPr>
          <w:rFonts w:ascii="Times New Roman" w:hAnsi="Times New Roman" w:cs="Times New Roman"/>
          <w:sz w:val="24"/>
          <w:szCs w:val="24"/>
        </w:rPr>
        <w:t xml:space="preserv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 </w:t>
      </w:r>
    </w:p>
    <w:p w:rsidR="00976624" w:rsidRPr="00344C76" w:rsidRDefault="003D3394" w:rsidP="00AC241B">
      <w:pPr>
        <w:numPr>
          <w:ilvl w:val="0"/>
          <w:numId w:val="13"/>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 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 </w:t>
      </w:r>
    </w:p>
    <w:p w:rsidR="00F33BE8" w:rsidRPr="00344C76" w:rsidRDefault="00F33BE8" w:rsidP="00F33BE8">
      <w:pPr>
        <w:tabs>
          <w:tab w:val="left" w:pos="284"/>
        </w:tabs>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22</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Σύναψη σύμβασης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Μετά την οριστική έγκριση του φακέλου του διαγωνισμού από την Αποκεντρωμένη Διοίκηση Κρήτης, η αναθέτουσα αρχή προσκαλεί τον ανάδοχο να προσέλθει για την υπογραφή της σύμβασης, εντός δέκα (10) ημερών από την κοινοποίηση σχετικής έγγραφης ειδικής πρόσκλησης. Η υπογραφή της σύμβαση έχει αποδεικτικό χαρακτήρα. Εάν ο ανάδοχος δεν προσέλθει να υπογράψει τη σύμβαση,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παραγράφου 2 του άρθρου 106 του Ν. 4412/2016. </w:t>
      </w:r>
    </w:p>
    <w:p w:rsidR="00A96730" w:rsidRPr="00344C76" w:rsidRDefault="00A96730"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23</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Σειρά ισχύος εγγράφων της σύμβασης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Τα  έγγραφα της σύμβασης  με βάση τα οποία θα εκτελεσθεί η προμήθεια είναι τα αναφερόμενα παρακάτω. Σε περίπτωση ασυμφωνίας των περιεχομένων σε αυτά όρων, η σειρά ισχύος καθορίζεται  ως κατωτέρω.  </w:t>
      </w:r>
    </w:p>
    <w:p w:rsidR="00976624" w:rsidRPr="00344C76" w:rsidRDefault="003D3394" w:rsidP="00A96730">
      <w:pPr>
        <w:numPr>
          <w:ilvl w:val="0"/>
          <w:numId w:val="14"/>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Το συμφωνητικό </w:t>
      </w:r>
    </w:p>
    <w:p w:rsidR="00976624" w:rsidRPr="00344C76" w:rsidRDefault="003D3394" w:rsidP="00A96730">
      <w:pPr>
        <w:numPr>
          <w:ilvl w:val="0"/>
          <w:numId w:val="14"/>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παρούσα διακήρυξη </w:t>
      </w:r>
    </w:p>
    <w:p w:rsidR="00976624" w:rsidRPr="00344C76" w:rsidRDefault="003D3394" w:rsidP="00A96730">
      <w:pPr>
        <w:numPr>
          <w:ilvl w:val="0"/>
          <w:numId w:val="14"/>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Τεχνικές προδιαγραφές  </w:t>
      </w:r>
    </w:p>
    <w:p w:rsidR="00976624" w:rsidRPr="00344C76" w:rsidRDefault="003D3394" w:rsidP="00A96730">
      <w:pPr>
        <w:numPr>
          <w:ilvl w:val="0"/>
          <w:numId w:val="14"/>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Συγγραφή Υποχρεώσεων  </w:t>
      </w:r>
    </w:p>
    <w:p w:rsidR="00A96730" w:rsidRPr="00344C76" w:rsidRDefault="00A96730" w:rsidP="00A96730">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lastRenderedPageBreak/>
        <w:t>ΑΡΘΡΟ 24</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Τεκμήριο από τη συμμετοχή στη διαδικασία σύναψης σύμβασης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 </w:t>
      </w:r>
    </w:p>
    <w:p w:rsidR="00520FBD" w:rsidRPr="00344C76" w:rsidRDefault="00520FBD"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25</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Παράδοση Υλικών ( Χρόνος, Τόπος, Τρόπος)</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Ως συνολικός  χρόνος παράδοσης για όλη την προμήθεια, ορίζεται το χρονικό διάστημα τριάντα </w:t>
      </w:r>
      <w:r w:rsidR="00520FBD" w:rsidRPr="00344C76">
        <w:rPr>
          <w:rFonts w:ascii="Times New Roman" w:hAnsi="Times New Roman" w:cs="Times New Roman"/>
          <w:sz w:val="24"/>
          <w:szCs w:val="24"/>
        </w:rPr>
        <w:t xml:space="preserve">          </w:t>
      </w:r>
      <w:r w:rsidRPr="00344C76">
        <w:rPr>
          <w:rFonts w:ascii="Times New Roman" w:hAnsi="Times New Roman" w:cs="Times New Roman"/>
          <w:sz w:val="24"/>
          <w:szCs w:val="24"/>
        </w:rPr>
        <w:t xml:space="preserve"> ( 30 )  ημερών  από την ημερομηνία ανάρτησης της υπογραφείσας σύμβασης στο ΚΗΜΔΗΣ.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Η παράδοση και εκφόρτωση των υλικών θα γίνει στο δήμο Ηρακλείου  σε χώρο που θα υποδειχθεί από την Υπηρεσία μετά από συνεννόηση με τον προμηθευτή.</w:t>
      </w:r>
      <w:r w:rsidRPr="00344C76">
        <w:rPr>
          <w:rFonts w:ascii="Times New Roman" w:hAnsi="Times New Roman" w:cs="Times New Roman"/>
          <w:b/>
          <w:sz w:val="24"/>
          <w:szCs w:val="24"/>
        </w:rPr>
        <w:t xml:space="preserve"> Η εκφόρτωση των υλικών θα γίνει με έξοδα του προμηθευτή (δικά του εργατικά).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 προμηθευτής είναι υποχρεωμένος να λάβει όλα τα κατάλληλα μέτρα για την μεταφορά και την παράδοση των ειδών και σύμφωνα με τους όρους της σύμβασης και είναι υπεύθυνος για κάθε ζημιά που πιθανό να γίνει.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Κατά τα λοιπά ισχύουν οι διατάξεις το άρθρου 206 του Ν.4412/2016.</w:t>
      </w:r>
      <w:r w:rsidRPr="00344C76">
        <w:rPr>
          <w:rFonts w:ascii="Times New Roman" w:hAnsi="Times New Roman" w:cs="Times New Roman"/>
          <w:b/>
          <w:sz w:val="24"/>
          <w:szCs w:val="24"/>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Εκπρόθεσμη παράδοση υλικών  </w:t>
      </w:r>
    </w:p>
    <w:p w:rsidR="00976624" w:rsidRPr="00344C76" w:rsidRDefault="003D3394" w:rsidP="00520FBD">
      <w:pPr>
        <w:numPr>
          <w:ilvl w:val="0"/>
          <w:numId w:val="1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Αν το υλικό φορτωθεί παραδοθεί ή αντικατασταθεί μετά τη λήξη του συμβατικού χρόνου και μέχρι λήξης του χρόνου της παράτασης που χορηγήθηκε, σύμφωνα με το άρθρο 209 του Ν.4412/2016, επιβάλλεται πρόστιμο 5% επί της συμβατικής αξίας της ποσότητας που παραδόθηκε εκπρόθεσμα.</w:t>
      </w:r>
      <w:r w:rsidRPr="00344C76">
        <w:rPr>
          <w:rFonts w:ascii="Times New Roman" w:hAnsi="Times New Roman" w:cs="Times New Roman"/>
          <w:b/>
          <w:sz w:val="24"/>
          <w:szCs w:val="24"/>
        </w:rPr>
        <w:t xml:space="preserve"> </w:t>
      </w:r>
    </w:p>
    <w:p w:rsidR="00976624" w:rsidRPr="00344C76" w:rsidRDefault="003D3394" w:rsidP="00520FBD">
      <w:pPr>
        <w:numPr>
          <w:ilvl w:val="0"/>
          <w:numId w:val="1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Το παραπάνω πρόστιμο υπολογίζεται επί της συμβατικής αξίας των εκπρόθεσμα προδοθέντων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r w:rsidRPr="00344C76">
        <w:rPr>
          <w:rFonts w:ascii="Times New Roman" w:hAnsi="Times New Roman" w:cs="Times New Roman"/>
          <w:b/>
          <w:sz w:val="24"/>
          <w:szCs w:val="24"/>
        </w:rPr>
        <w:t xml:space="preserve"> </w:t>
      </w:r>
    </w:p>
    <w:p w:rsidR="00976624" w:rsidRPr="00344C76" w:rsidRDefault="003D3394" w:rsidP="00520FBD">
      <w:pPr>
        <w:numPr>
          <w:ilvl w:val="0"/>
          <w:numId w:val="15"/>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Κατά τον υπολογισμό του χρονικού διαστήματος της καθυστέρησης για φόρτωση παράδοση ή αντικατάσταση των υλικών, με Δημοτικού Συμβουλίου, ύστερα από γνωμοδότηση την αρμόδια Επιτροπή Παραλαβής και Παρακολούθησης Προμηθειών της παραγράφου 5 του άρθρου 221 του Ν.4412/2016 του Δήμου Ηρακλείου,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w:t>
      </w:r>
      <w:r w:rsidRPr="00344C76">
        <w:rPr>
          <w:rFonts w:ascii="Times New Roman" w:hAnsi="Times New Roman" w:cs="Times New Roman"/>
          <w:b/>
          <w:i/>
          <w:sz w:val="24"/>
          <w:szCs w:val="24"/>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Παραλαβή Υλικών προμήθειας  </w:t>
      </w:r>
    </w:p>
    <w:p w:rsidR="00976624" w:rsidRPr="00344C76" w:rsidRDefault="003D3394" w:rsidP="00520FBD">
      <w:pPr>
        <w:numPr>
          <w:ilvl w:val="0"/>
          <w:numId w:val="16"/>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Η παραλαβή των υλικών γίνεται από την αρμόδια Επιτροπή Παραλαβής και Παρακολούθησης Προμηθειών της παραγράφου 5 του άρθρου 221 του Ν.4412/2016 του Δήμου Ηρακλείου.</w:t>
      </w:r>
      <w:r w:rsidRPr="00344C76">
        <w:rPr>
          <w:rFonts w:ascii="Times New Roman" w:hAnsi="Times New Roman" w:cs="Times New Roman"/>
          <w:b/>
          <w:sz w:val="24"/>
          <w:szCs w:val="24"/>
        </w:rPr>
        <w:t xml:space="preserve"> </w:t>
      </w:r>
    </w:p>
    <w:p w:rsidR="00976624" w:rsidRPr="00344C76" w:rsidRDefault="003D3394" w:rsidP="00520FBD">
      <w:pPr>
        <w:numPr>
          <w:ilvl w:val="0"/>
          <w:numId w:val="16"/>
        </w:numPr>
        <w:tabs>
          <w:tab w:val="left" w:pos="284"/>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Κατά τη διαδικασία παραλαβής των υλικών διενεργείται ποιοτικός και ποσοτικός έλεγχος με μακροσκοπική εξέταση. Στην παραπάνω διαδικασία  μπορεί να παραστεί, εφόσον το επιθυμεί, ο προμηθευτής.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επιτροπή παραλαβής συντάσσει πρωτόκολλο οριστικής παραλαβής ή απόρριψης μετά τη διενέργεια της μακροσκοπικού ελέγχου.  </w:t>
      </w:r>
    </w:p>
    <w:p w:rsidR="00357868" w:rsidRPr="00344C76" w:rsidRDefault="003D3394" w:rsidP="003303B8">
      <w:pPr>
        <w:spacing w:after="0" w:line="240" w:lineRule="auto"/>
        <w:ind w:left="0" w:right="2011" w:firstLine="0"/>
        <w:rPr>
          <w:rFonts w:ascii="Times New Roman" w:hAnsi="Times New Roman" w:cs="Times New Roman"/>
          <w:sz w:val="24"/>
          <w:szCs w:val="24"/>
        </w:rPr>
      </w:pPr>
      <w:r w:rsidRPr="00344C76">
        <w:rPr>
          <w:rFonts w:ascii="Times New Roman" w:hAnsi="Times New Roman" w:cs="Times New Roman"/>
          <w:sz w:val="24"/>
          <w:szCs w:val="24"/>
        </w:rPr>
        <w:t xml:space="preserve">Μετά την ολοκλήρωση της ως άνω διαδικασίας η Επιτροπή Παραλαβής μπορεί: </w:t>
      </w:r>
    </w:p>
    <w:p w:rsidR="00976624" w:rsidRPr="00344C76" w:rsidRDefault="003D3394" w:rsidP="003303B8">
      <w:pPr>
        <w:spacing w:after="0" w:line="240" w:lineRule="auto"/>
        <w:ind w:left="0" w:right="2011" w:firstLine="0"/>
        <w:rPr>
          <w:rFonts w:ascii="Times New Roman" w:hAnsi="Times New Roman" w:cs="Times New Roman"/>
          <w:sz w:val="24"/>
          <w:szCs w:val="24"/>
        </w:rPr>
      </w:pPr>
      <w:r w:rsidRPr="00344C76">
        <w:rPr>
          <w:rFonts w:ascii="Times New Roman" w:hAnsi="Times New Roman" w:cs="Times New Roman"/>
          <w:sz w:val="24"/>
          <w:szCs w:val="24"/>
        </w:rPr>
        <w:t xml:space="preserve">α) να παραλάβει το υλικό,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β) να παραλάβει το υλικό με παρατηρήσεις λόγω αποκλίσεων από τις τεχνικές προδιαγραφές της σύμβασης,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να απορρίψει το υλικό.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Κατά τα λοιπά ισχύουν οι διατάξεις του άρθρου 208 του Ν.4412/2016</w:t>
      </w:r>
      <w:r w:rsidRPr="00344C76">
        <w:rPr>
          <w:rFonts w:ascii="Times New Roman" w:hAnsi="Times New Roman" w:cs="Times New Roman"/>
          <w:b/>
          <w:i/>
          <w:sz w:val="24"/>
          <w:szCs w:val="24"/>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Χρόνος παραλαβής υλικών</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παραλαβή των υλικών και η έκδοση των σχετικών πρωτοκόλλων παραλαβής πραγματοποιείται μέσα στον καθοριζόμενο από την σύμβαση χρόνο.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Ο συμβατικός χρόνος παραλαβής αρχίζει από την ημερομηνία πραγματικής προσκόμισης του υλικού. 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w:t>
      </w:r>
      <w:r w:rsidRPr="00344C76">
        <w:rPr>
          <w:rFonts w:ascii="Times New Roman" w:hAnsi="Times New Roman" w:cs="Times New Roman"/>
          <w:sz w:val="24"/>
          <w:szCs w:val="24"/>
        </w:rPr>
        <w:lastRenderedPageBreak/>
        <w:t xml:space="preserve">συντελέστηκε αυτοδίκαια, με κάθε επιφύλαξη των δικαιωμάτων του Δημοσίου και εκδίδεται προς τούτο σχετική απόφαση του Δημοτικού Συμβουλίου, με βάση μόνο το θεωρημένο από την υπηρεσία που παραλαμβάνει τα υλικά αποδεικτικό προσκόμισης τούτων, σύμφωνα δε με την απόφαση αυτή η αποθήκη του Δήμου εκδίδει δελτίο εισαγωγής του υλικού και εγγραφής του στα βιβλία της, προκειμένου να πραγματοποιηθεί η πληρωμή του προμηθευτή.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Ανεξάρτητα από την, κατά τα ανωτέρω, αυτοδίκαιη παραλαβή και την πληρωμή του προμηθευτή, πραγματοποιούνται οι προβλεπόμενοι από την σύμβαση έλεγχοι από επιτροπή που συγκροτείται με απόφαση του Δημοτικού Συμβουλίου,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σύμβαση και το άρθρο 208 του Ν.4412/2016 και συντάσσει τα σχετικά πρωτόκολλα. Οι εγγυητικές επιστολές καλής εκτέλεσης δεν επιστρέφονται πριν από την ολοκλήρωση όλων των προβλεπόμενων από τη σύμβαση ελέγχων και τη σύνταξη των σχετικών πρωτοκόλλων, σύμφωνα με τα οριζόμενα στο άρθρο 71 του Ν.4412/2016. Οποιαδήποτε ενέργεια που έγινε από την αρχική επιτροπή παραλαβής, δεν λαμβάνεται υπόψη.</w:t>
      </w:r>
      <w:r w:rsidRPr="00344C76">
        <w:rPr>
          <w:rFonts w:ascii="Times New Roman" w:hAnsi="Times New Roman" w:cs="Times New Roman"/>
          <w:b/>
          <w:sz w:val="24"/>
          <w:szCs w:val="24"/>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Απόρριψη συμβατικών υλικών – αντικατάσταση</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1.Σε περίπτωση οριστικής απόρριψης ολόκληρης ή μέρους της συμβατικής ποσότητας των υλικών, με απόφαση του Δημοτικού Συμβουλίου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 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2. 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Δημοτικού Συμβουλίου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3.Με απόφαση του Δημοτικού Συμβουλίου, ύστερα από γνωμοδότηση του αρμοδίου οργάνου, μπορεί να εγκριθεί η επιστροφή στον προμηθευτή των υλικών που απορρίφθηκαν πριν από την αντικατάστασή τους .</w:t>
      </w:r>
      <w:r w:rsidRPr="00344C76">
        <w:rPr>
          <w:rFonts w:ascii="Times New Roman" w:hAnsi="Times New Roman" w:cs="Times New Roman"/>
          <w:b/>
          <w:sz w:val="24"/>
          <w:szCs w:val="24"/>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Κήρυξη οικονομικού φορέα εκπτώτου</w:t>
      </w:r>
      <w:r w:rsidRPr="00344C76">
        <w:rPr>
          <w:rFonts w:ascii="Times New Roman" w:hAnsi="Times New Roman" w:cs="Times New Roman"/>
          <w:b w:val="0"/>
          <w:sz w:val="24"/>
          <w:szCs w:val="24"/>
        </w:rPr>
        <w:t xml:space="preserve">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Εφόσον ο ανάδοχος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της Επιτροπής Παραλαβής και Παρακολούθησης Προμηθειών. Κατά λοιπά ισχύουν οι διατάξεις του άρθρου 203 του Ν4412/16. </w:t>
      </w:r>
    </w:p>
    <w:p w:rsidR="00520FBD" w:rsidRPr="00344C76" w:rsidRDefault="00520FBD" w:rsidP="003303B8">
      <w:pPr>
        <w:spacing w:after="0" w:line="240" w:lineRule="auto"/>
        <w:ind w:left="0" w:right="327"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26</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Ποινικές ρήτρες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Αν οι προμήθειες παραδοθούν από υπαιτιότητα του αναδόχου μετά τη λήξη της διάρκειας της σύμβασης και μέχρι λήξης του χρόνου της παράτασης που τυχόν χορηγήθηκε, μπορεί να επιβάλλονται εις βάρος του ποινικές ρήτρες, με αιτιολογημένη απόφαση της Αναθέτουσας Αρχής. </w:t>
      </w:r>
    </w:p>
    <w:p w:rsidR="002E3C22" w:rsidRPr="00344C76" w:rsidRDefault="002E3C22" w:rsidP="002E3C22">
      <w:pPr>
        <w:rPr>
          <w:rFonts w:ascii="Times New Roman" w:hAnsi="Times New Roman" w:cs="Times New Roman"/>
          <w:b/>
          <w:sz w:val="24"/>
          <w:szCs w:val="24"/>
          <w:u w:val="single"/>
        </w:rPr>
      </w:pPr>
      <w:r w:rsidRPr="00344C76">
        <w:rPr>
          <w:rFonts w:ascii="Times New Roman" w:hAnsi="Times New Roman" w:cs="Times New Roman"/>
          <w:b/>
          <w:sz w:val="24"/>
          <w:szCs w:val="24"/>
          <w:u w:val="single"/>
        </w:rPr>
        <w:lastRenderedPageBreak/>
        <w:t>Οι ποινικές ρήτρες υπολογίζονται ως εξής:</w:t>
      </w:r>
    </w:p>
    <w:p w:rsidR="00976624" w:rsidRPr="00344C76" w:rsidRDefault="002E3C22" w:rsidP="002E3C22">
      <w:pPr>
        <w:pStyle w:val="3"/>
        <w:tabs>
          <w:tab w:val="left" w:pos="142"/>
        </w:tabs>
        <w:spacing w:after="0" w:line="240" w:lineRule="auto"/>
        <w:ind w:left="0" w:right="341" w:firstLine="0"/>
        <w:rPr>
          <w:rFonts w:ascii="Times New Roman" w:hAnsi="Times New Roman" w:cs="Times New Roman"/>
          <w:b w:val="0"/>
          <w:sz w:val="24"/>
          <w:szCs w:val="24"/>
        </w:rPr>
      </w:pPr>
      <w:r w:rsidRPr="00344C76">
        <w:rPr>
          <w:rFonts w:ascii="Times New Roman" w:hAnsi="Times New Roman" w:cs="Times New Roman"/>
          <w:b w:val="0"/>
          <w:sz w:val="24"/>
          <w:szCs w:val="24"/>
        </w:rPr>
        <w:t>α) για την καθυστέρηση που περιορίζεται σε χρονικό διάστημα</w:t>
      </w:r>
      <w:r w:rsidR="003D3394" w:rsidRPr="00344C76">
        <w:rPr>
          <w:rFonts w:ascii="Times New Roman" w:hAnsi="Times New Roman" w:cs="Times New Roman"/>
          <w:b w:val="0"/>
          <w:sz w:val="24"/>
          <w:szCs w:val="24"/>
        </w:rPr>
        <w:t xml:space="preserve">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β) για καθυστέρηση που υπερβαίνει το 50% επιβάλλεται ποινική ρήτρα 5%, χωρίς Φ.Π.Α. επί της συμβατικής αξίας των προμηθειών που παρασχέθηκαν εκπρόθεσμα.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2E3C22" w:rsidRPr="00344C76" w:rsidRDefault="003D3394" w:rsidP="003303B8">
      <w:pPr>
        <w:pStyle w:val="3"/>
        <w:spacing w:after="0" w:line="240" w:lineRule="auto"/>
        <w:ind w:left="0" w:right="329" w:firstLine="0"/>
        <w:rPr>
          <w:rFonts w:ascii="Times New Roman" w:hAnsi="Times New Roman" w:cs="Times New Roman"/>
          <w:b w:val="0"/>
          <w:sz w:val="24"/>
          <w:szCs w:val="24"/>
        </w:rPr>
      </w:pPr>
      <w:r w:rsidRPr="00344C76">
        <w:rPr>
          <w:rFonts w:ascii="Times New Roman" w:hAnsi="Times New Roman" w:cs="Times New Roman"/>
          <w:b w:val="0"/>
          <w:sz w:val="24"/>
          <w:szCs w:val="24"/>
        </w:rPr>
        <w:t xml:space="preserve">Το ποσό των ποινικών ρητρών αφαιρείται και συμψηφίζεται με την αμοιβή του αναδόχου. </w:t>
      </w:r>
    </w:p>
    <w:p w:rsidR="002E3C22" w:rsidRPr="00344C76" w:rsidRDefault="003D3394" w:rsidP="003303B8">
      <w:pPr>
        <w:pStyle w:val="3"/>
        <w:spacing w:after="0" w:line="240" w:lineRule="auto"/>
        <w:ind w:left="0" w:right="329" w:firstLine="0"/>
        <w:rPr>
          <w:rFonts w:ascii="Times New Roman" w:hAnsi="Times New Roman" w:cs="Times New Roman"/>
          <w:b w:val="0"/>
          <w:sz w:val="24"/>
          <w:szCs w:val="24"/>
        </w:rPr>
      </w:pPr>
      <w:r w:rsidRPr="00344C76">
        <w:rPr>
          <w:rFonts w:ascii="Times New Roman" w:hAnsi="Times New Roman" w:cs="Times New Roman"/>
          <w:b w:val="0"/>
          <w:sz w:val="24"/>
          <w:szCs w:val="24"/>
        </w:rPr>
        <w:t xml:space="preserve">Η επιβολή ποινικών ρητρών δεν στερεί από την αναθέτουσα αρχή το δικαίωμα να κηρύξει τον ανάδοχο έκπτωτο. </w:t>
      </w:r>
    </w:p>
    <w:p w:rsidR="002E3C22" w:rsidRPr="00344C76" w:rsidRDefault="002E3C22" w:rsidP="003303B8">
      <w:pPr>
        <w:pStyle w:val="3"/>
        <w:spacing w:after="0" w:line="240" w:lineRule="auto"/>
        <w:ind w:left="0" w:right="329" w:firstLine="0"/>
        <w:rPr>
          <w:rFonts w:ascii="Times New Roman" w:hAnsi="Times New Roman" w:cs="Times New Roman"/>
          <w:sz w:val="24"/>
          <w:szCs w:val="24"/>
        </w:rPr>
      </w:pP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u w:val="single" w:color="000000"/>
        </w:rPr>
        <w:t>ΑΡΘΡΟ 27</w:t>
      </w:r>
      <w:r w:rsidRPr="00344C76">
        <w:rPr>
          <w:rFonts w:ascii="Times New Roman" w:hAnsi="Times New Roman" w:cs="Times New Roman"/>
          <w:sz w:val="24"/>
          <w:szCs w:val="24"/>
        </w:rPr>
        <w:t xml:space="preserve">  </w:t>
      </w:r>
    </w:p>
    <w:p w:rsidR="00976624" w:rsidRPr="00344C76" w:rsidRDefault="003D3394" w:rsidP="003303B8">
      <w:pPr>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b/>
          <w:sz w:val="24"/>
          <w:szCs w:val="24"/>
        </w:rPr>
        <w:t xml:space="preserve">Φόροι - Τέλη – Κρατήσεις – Υποχρεώσεις Αναδόχου. </w:t>
      </w:r>
    </w:p>
    <w:p w:rsidR="00976624" w:rsidRPr="00344C76" w:rsidRDefault="003D3394" w:rsidP="003303B8">
      <w:pPr>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 Ο Ανάδοχος, σύμφωνα με τις ισχύουσες διατάξεις, βαρύνετε με όλους τους φόρους και κρατήσεις που ισχύουν κατά την ημέρα εξόφλησης της σύμβασης εκτός του Φ.Π.Α. </w:t>
      </w:r>
    </w:p>
    <w:p w:rsidR="00C21997" w:rsidRPr="00344C76" w:rsidRDefault="00C21997" w:rsidP="003303B8">
      <w:pPr>
        <w:pStyle w:val="2"/>
        <w:spacing w:after="0" w:line="240" w:lineRule="auto"/>
        <w:ind w:left="0" w:firstLine="0"/>
        <w:rPr>
          <w:rFonts w:ascii="Times New Roman" w:hAnsi="Times New Roman" w:cs="Times New Roman"/>
          <w:sz w:val="24"/>
          <w:szCs w:val="24"/>
        </w:rPr>
      </w:pPr>
    </w:p>
    <w:p w:rsidR="00976624" w:rsidRPr="00344C76" w:rsidRDefault="003D3394" w:rsidP="003303B8">
      <w:pPr>
        <w:pStyle w:val="2"/>
        <w:spacing w:after="0" w:line="240" w:lineRule="auto"/>
        <w:ind w:left="0" w:firstLine="0"/>
        <w:rPr>
          <w:rFonts w:ascii="Times New Roman" w:hAnsi="Times New Roman" w:cs="Times New Roman"/>
          <w:sz w:val="24"/>
          <w:szCs w:val="24"/>
        </w:rPr>
      </w:pPr>
      <w:r w:rsidRPr="00344C76">
        <w:rPr>
          <w:rFonts w:ascii="Times New Roman" w:hAnsi="Times New Roman" w:cs="Times New Roman"/>
          <w:sz w:val="24"/>
          <w:szCs w:val="24"/>
        </w:rPr>
        <w:t>ΑΡΘΡΟ 28</w:t>
      </w:r>
      <w:r w:rsidRPr="00344C76">
        <w:rPr>
          <w:rFonts w:ascii="Times New Roman" w:hAnsi="Times New Roman" w:cs="Times New Roman"/>
          <w:sz w:val="24"/>
          <w:szCs w:val="24"/>
          <w:u w:val="none"/>
        </w:rPr>
        <w:t xml:space="preserve">  </w:t>
      </w:r>
    </w:p>
    <w:p w:rsidR="00976624" w:rsidRPr="00344C76" w:rsidRDefault="003D3394" w:rsidP="003303B8">
      <w:pPr>
        <w:pStyle w:val="3"/>
        <w:spacing w:after="0" w:line="240" w:lineRule="auto"/>
        <w:ind w:left="0" w:right="329" w:firstLine="0"/>
        <w:rPr>
          <w:rFonts w:ascii="Times New Roman" w:hAnsi="Times New Roman" w:cs="Times New Roman"/>
          <w:sz w:val="24"/>
          <w:szCs w:val="24"/>
        </w:rPr>
      </w:pPr>
      <w:r w:rsidRPr="00344C76">
        <w:rPr>
          <w:rFonts w:ascii="Times New Roman" w:hAnsi="Times New Roman" w:cs="Times New Roman"/>
          <w:sz w:val="24"/>
          <w:szCs w:val="24"/>
        </w:rPr>
        <w:t xml:space="preserve">Δημοσιότητα - Δαπάνες δημοσίευσης </w:t>
      </w:r>
    </w:p>
    <w:p w:rsidR="00976624" w:rsidRPr="00344C76" w:rsidRDefault="003D3394" w:rsidP="00C21997">
      <w:p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παρούσα  διακήρυξη και τα επισυναπτόμενα σε αυτήν τεύχη θα αναρτηθούν: </w:t>
      </w:r>
    </w:p>
    <w:p w:rsidR="00976624" w:rsidRPr="00344C76" w:rsidRDefault="003D3394" w:rsidP="00C21997">
      <w:pPr>
        <w:numPr>
          <w:ilvl w:val="0"/>
          <w:numId w:val="17"/>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ηλεκτρονικά στον </w:t>
      </w:r>
      <w:proofErr w:type="spellStart"/>
      <w:r w:rsidRPr="00344C76">
        <w:rPr>
          <w:rFonts w:ascii="Times New Roman" w:hAnsi="Times New Roman" w:cs="Times New Roman"/>
          <w:sz w:val="24"/>
          <w:szCs w:val="24"/>
        </w:rPr>
        <w:t>ιστότοπο</w:t>
      </w:r>
      <w:proofErr w:type="spellEnd"/>
      <w:r w:rsidRPr="00344C76">
        <w:rPr>
          <w:rFonts w:ascii="Times New Roman" w:hAnsi="Times New Roman" w:cs="Times New Roman"/>
          <w:sz w:val="24"/>
          <w:szCs w:val="24"/>
        </w:rPr>
        <w:t xml:space="preserve"> του ΚΕΝΤΡΙΚΟΥ ΗΛΕΚΤΡΟΝΙΚΟΥ ΜΗΤΡΩΟΥ ΔΗΜΟΣΙΩΝ ΣΥΜΒΑΣΕΩΝ (ΚΗΜΔΗΣ) τουλάχιστον δώδεκα (12) ημέρες πριν από την καταληκτική ημερομηνία υποβολής προσφορών. </w:t>
      </w:r>
    </w:p>
    <w:p w:rsidR="00976624" w:rsidRPr="00344C76" w:rsidRDefault="003D3394" w:rsidP="00C21997">
      <w:pPr>
        <w:numPr>
          <w:ilvl w:val="0"/>
          <w:numId w:val="17"/>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ηλεκτρονικά στην ιστοσελίδα του Δήμου Ηρακλείου (www.heraklion.gr)  </w:t>
      </w:r>
    </w:p>
    <w:p w:rsidR="00976624" w:rsidRPr="00344C76" w:rsidRDefault="003D3394" w:rsidP="00C21997">
      <w:pPr>
        <w:numPr>
          <w:ilvl w:val="0"/>
          <w:numId w:val="17"/>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στον πίνακα ανακοινώσεων του Δημοτικού καταστήματος στην οδό Αγ. Τίτου αρ.1 του Δήμου Ηρακλείου  </w:t>
      </w:r>
    </w:p>
    <w:p w:rsidR="00976624" w:rsidRPr="00344C76" w:rsidRDefault="003D3394" w:rsidP="00C21997">
      <w:p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Η προκήρυξη (περίληψη της παρούσας διακήρυξης): </w:t>
      </w:r>
    </w:p>
    <w:p w:rsidR="00976624" w:rsidRPr="00344C76" w:rsidRDefault="003D3394" w:rsidP="00C21997">
      <w:pPr>
        <w:numPr>
          <w:ilvl w:val="0"/>
          <w:numId w:val="17"/>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Θα αναρτηθεί ηλεκτρονικά στον </w:t>
      </w:r>
      <w:proofErr w:type="spellStart"/>
      <w:r w:rsidRPr="00344C76">
        <w:rPr>
          <w:rFonts w:ascii="Times New Roman" w:hAnsi="Times New Roman" w:cs="Times New Roman"/>
          <w:sz w:val="24"/>
          <w:szCs w:val="24"/>
        </w:rPr>
        <w:t>ιστότοπο</w:t>
      </w:r>
      <w:proofErr w:type="spellEnd"/>
      <w:r w:rsidRPr="00344C76">
        <w:rPr>
          <w:rFonts w:ascii="Times New Roman" w:hAnsi="Times New Roman" w:cs="Times New Roman"/>
          <w:sz w:val="24"/>
          <w:szCs w:val="24"/>
        </w:rPr>
        <w:t xml:space="preserve"> του προγράμματος «ΔΙΑΥΓΕΙΑ» </w:t>
      </w:r>
    </w:p>
    <w:p w:rsidR="00976624" w:rsidRPr="00344C76" w:rsidRDefault="003D3394" w:rsidP="00C21997">
      <w:pPr>
        <w:numPr>
          <w:ilvl w:val="0"/>
          <w:numId w:val="17"/>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Θα αποσταλεί στα Επιμελητήρια.  </w:t>
      </w:r>
    </w:p>
    <w:p w:rsidR="00976624" w:rsidRPr="00344C76" w:rsidRDefault="003D3394" w:rsidP="00C21997">
      <w:pPr>
        <w:numPr>
          <w:ilvl w:val="0"/>
          <w:numId w:val="17"/>
        </w:numPr>
        <w:tabs>
          <w:tab w:val="left" w:pos="426"/>
        </w:tabs>
        <w:spacing w:after="0" w:line="240" w:lineRule="auto"/>
        <w:ind w:left="0" w:right="327" w:firstLine="0"/>
        <w:rPr>
          <w:rFonts w:ascii="Times New Roman" w:hAnsi="Times New Roman" w:cs="Times New Roman"/>
          <w:sz w:val="24"/>
          <w:szCs w:val="24"/>
        </w:rPr>
      </w:pPr>
      <w:r w:rsidRPr="00344C76">
        <w:rPr>
          <w:rFonts w:ascii="Times New Roman" w:hAnsi="Times New Roman" w:cs="Times New Roman"/>
          <w:sz w:val="24"/>
          <w:szCs w:val="24"/>
        </w:rPr>
        <w:t xml:space="preserve">Θα δημοσιευθεί  μία φορά </w:t>
      </w:r>
      <w:r w:rsidR="00F84357">
        <w:rPr>
          <w:rFonts w:ascii="Times New Roman" w:hAnsi="Times New Roman" w:cs="Times New Roman"/>
          <w:sz w:val="24"/>
          <w:szCs w:val="24"/>
        </w:rPr>
        <w:t xml:space="preserve">στην </w:t>
      </w:r>
      <w:r w:rsidR="00707B19" w:rsidRPr="00344C76">
        <w:rPr>
          <w:rFonts w:ascii="Times New Roman" w:hAnsi="Times New Roman" w:cs="Times New Roman"/>
          <w:sz w:val="24"/>
          <w:szCs w:val="24"/>
        </w:rPr>
        <w:t xml:space="preserve"> ε</w:t>
      </w:r>
      <w:r w:rsidRPr="00344C76">
        <w:rPr>
          <w:rFonts w:ascii="Times New Roman" w:hAnsi="Times New Roman" w:cs="Times New Roman"/>
          <w:sz w:val="24"/>
          <w:szCs w:val="24"/>
        </w:rPr>
        <w:t>φημερίδ</w:t>
      </w:r>
      <w:r w:rsidR="00F84357">
        <w:rPr>
          <w:rFonts w:ascii="Times New Roman" w:hAnsi="Times New Roman" w:cs="Times New Roman"/>
          <w:sz w:val="24"/>
          <w:szCs w:val="24"/>
        </w:rPr>
        <w:t>α</w:t>
      </w:r>
      <w:r w:rsidR="00707B19" w:rsidRPr="00344C76">
        <w:rPr>
          <w:rFonts w:ascii="Times New Roman" w:hAnsi="Times New Roman" w:cs="Times New Roman"/>
          <w:sz w:val="24"/>
          <w:szCs w:val="24"/>
        </w:rPr>
        <w:t xml:space="preserve"> Πατρίς</w:t>
      </w:r>
      <w:r w:rsidR="00C21997" w:rsidRPr="00344C76">
        <w:rPr>
          <w:rFonts w:ascii="Times New Roman" w:hAnsi="Times New Roman" w:cs="Times New Roman"/>
          <w:sz w:val="24"/>
          <w:szCs w:val="24"/>
        </w:rPr>
        <w:t>.</w:t>
      </w:r>
      <w:r w:rsidRPr="00344C76">
        <w:rPr>
          <w:rFonts w:ascii="Times New Roman" w:hAnsi="Times New Roman" w:cs="Times New Roman"/>
          <w:sz w:val="24"/>
          <w:szCs w:val="24"/>
        </w:rPr>
        <w:t xml:space="preserve">  </w:t>
      </w:r>
    </w:p>
    <w:p w:rsidR="00976624" w:rsidRPr="00344C76" w:rsidRDefault="003D3394" w:rsidP="003303B8">
      <w:pPr>
        <w:spacing w:after="0" w:line="240" w:lineRule="auto"/>
        <w:ind w:left="0" w:firstLine="0"/>
        <w:jc w:val="left"/>
        <w:rPr>
          <w:rFonts w:ascii="Times New Roman" w:hAnsi="Times New Roman" w:cs="Times New Roman"/>
          <w:sz w:val="24"/>
          <w:szCs w:val="24"/>
        </w:rPr>
      </w:pPr>
      <w:r w:rsidRPr="00344C76">
        <w:rPr>
          <w:rFonts w:ascii="Times New Roman" w:hAnsi="Times New Roman" w:cs="Times New Roman"/>
          <w:sz w:val="24"/>
          <w:szCs w:val="24"/>
        </w:rPr>
        <w:t xml:space="preserve"> </w:t>
      </w:r>
    </w:p>
    <w:p w:rsidR="00976624" w:rsidRPr="00344C76" w:rsidRDefault="003D3394" w:rsidP="003303B8">
      <w:pPr>
        <w:spacing w:after="0" w:line="240" w:lineRule="auto"/>
        <w:ind w:left="0" w:right="294" w:firstLine="0"/>
        <w:jc w:val="right"/>
        <w:rPr>
          <w:rFonts w:ascii="Times New Roman" w:hAnsi="Times New Roman" w:cs="Times New Roman"/>
          <w:sz w:val="24"/>
          <w:szCs w:val="24"/>
        </w:rPr>
      </w:pPr>
      <w:r w:rsidRPr="00344C76">
        <w:rPr>
          <w:rFonts w:ascii="Times New Roman" w:hAnsi="Times New Roman" w:cs="Times New Roman"/>
          <w:b/>
          <w:sz w:val="24"/>
          <w:szCs w:val="24"/>
        </w:rPr>
        <w:t xml:space="preserve"> </w:t>
      </w:r>
    </w:p>
    <w:p w:rsidR="00976624" w:rsidRPr="00344C76" w:rsidRDefault="003D3394" w:rsidP="003303B8">
      <w:pPr>
        <w:spacing w:after="0" w:line="240" w:lineRule="auto"/>
        <w:ind w:left="0" w:firstLine="0"/>
        <w:jc w:val="center"/>
        <w:rPr>
          <w:rFonts w:ascii="Times New Roman" w:hAnsi="Times New Roman" w:cs="Times New Roman"/>
          <w:sz w:val="24"/>
          <w:szCs w:val="24"/>
        </w:rPr>
      </w:pPr>
      <w:r w:rsidRPr="00344C76">
        <w:rPr>
          <w:rFonts w:ascii="Times New Roman" w:hAnsi="Times New Roman" w:cs="Times New Roman"/>
          <w:b/>
          <w:sz w:val="24"/>
          <w:szCs w:val="24"/>
        </w:rPr>
        <w:t xml:space="preserve">Ο </w:t>
      </w:r>
      <w:r w:rsidR="00091384" w:rsidRPr="00344C76">
        <w:rPr>
          <w:rFonts w:ascii="Times New Roman" w:hAnsi="Times New Roman" w:cs="Times New Roman"/>
          <w:b/>
          <w:sz w:val="24"/>
          <w:szCs w:val="24"/>
        </w:rPr>
        <w:t xml:space="preserve"> </w:t>
      </w:r>
      <w:r w:rsidRPr="00344C76">
        <w:rPr>
          <w:rFonts w:ascii="Times New Roman" w:hAnsi="Times New Roman" w:cs="Times New Roman"/>
          <w:b/>
          <w:sz w:val="24"/>
          <w:szCs w:val="24"/>
        </w:rPr>
        <w:t xml:space="preserve">ΑΝΤΙΔΗΜΑΡΧΟΣ </w:t>
      </w:r>
    </w:p>
    <w:p w:rsidR="00976624" w:rsidRPr="00344C76" w:rsidRDefault="003D3394" w:rsidP="003303B8">
      <w:pPr>
        <w:spacing w:after="0" w:line="240" w:lineRule="auto"/>
        <w:ind w:left="0" w:firstLine="0"/>
        <w:jc w:val="center"/>
        <w:rPr>
          <w:rFonts w:ascii="Times New Roman" w:hAnsi="Times New Roman" w:cs="Times New Roman"/>
          <w:sz w:val="24"/>
          <w:szCs w:val="24"/>
        </w:rPr>
      </w:pPr>
      <w:r w:rsidRPr="00344C76">
        <w:rPr>
          <w:rFonts w:ascii="Times New Roman" w:hAnsi="Times New Roman" w:cs="Times New Roman"/>
          <w:sz w:val="24"/>
          <w:szCs w:val="24"/>
        </w:rPr>
        <w:t xml:space="preserve"> </w:t>
      </w:r>
    </w:p>
    <w:p w:rsidR="00976624" w:rsidRPr="00344C76" w:rsidRDefault="003D3394" w:rsidP="003303B8">
      <w:pPr>
        <w:spacing w:after="0" w:line="240" w:lineRule="auto"/>
        <w:ind w:left="0" w:firstLine="0"/>
        <w:jc w:val="center"/>
        <w:rPr>
          <w:rFonts w:ascii="Times New Roman" w:hAnsi="Times New Roman" w:cs="Times New Roman"/>
          <w:sz w:val="24"/>
          <w:szCs w:val="24"/>
        </w:rPr>
      </w:pPr>
      <w:r w:rsidRPr="00344C76">
        <w:rPr>
          <w:rFonts w:ascii="Times New Roman" w:hAnsi="Times New Roman" w:cs="Times New Roman"/>
          <w:sz w:val="24"/>
          <w:szCs w:val="24"/>
        </w:rPr>
        <w:t xml:space="preserve"> </w:t>
      </w:r>
    </w:p>
    <w:p w:rsidR="00976624" w:rsidRPr="00344C76" w:rsidRDefault="003D3394" w:rsidP="003303B8">
      <w:pPr>
        <w:spacing w:after="0" w:line="240" w:lineRule="auto"/>
        <w:ind w:left="0" w:firstLine="0"/>
        <w:jc w:val="center"/>
        <w:rPr>
          <w:rFonts w:ascii="Times New Roman" w:hAnsi="Times New Roman" w:cs="Times New Roman"/>
          <w:sz w:val="24"/>
          <w:szCs w:val="24"/>
        </w:rPr>
      </w:pPr>
      <w:r w:rsidRPr="00344C76">
        <w:rPr>
          <w:rFonts w:ascii="Times New Roman" w:hAnsi="Times New Roman" w:cs="Times New Roman"/>
          <w:sz w:val="24"/>
          <w:szCs w:val="24"/>
        </w:rPr>
        <w:t xml:space="preserve"> </w:t>
      </w:r>
    </w:p>
    <w:p w:rsidR="00976624" w:rsidRPr="00344C76" w:rsidRDefault="00103AC3" w:rsidP="003303B8">
      <w:pPr>
        <w:pStyle w:val="1"/>
        <w:spacing w:line="240" w:lineRule="auto"/>
        <w:ind w:left="0" w:right="2" w:firstLine="0"/>
        <w:rPr>
          <w:rFonts w:ascii="Times New Roman" w:hAnsi="Times New Roman" w:cs="Times New Roman"/>
          <w:sz w:val="24"/>
          <w:szCs w:val="24"/>
        </w:rPr>
      </w:pPr>
      <w:r w:rsidRPr="00344C76">
        <w:rPr>
          <w:rFonts w:ascii="Times New Roman" w:hAnsi="Times New Roman" w:cs="Times New Roman"/>
          <w:sz w:val="24"/>
          <w:szCs w:val="24"/>
        </w:rPr>
        <w:t xml:space="preserve">ΠΕΤΡΟΣ ΙΝΙΩΤΑΚΗΣ </w:t>
      </w:r>
    </w:p>
    <w:p w:rsidR="00976624" w:rsidRPr="00B503B0" w:rsidRDefault="003D3394" w:rsidP="00350AE5">
      <w:pPr>
        <w:spacing w:after="0" w:line="240" w:lineRule="auto"/>
        <w:ind w:left="0" w:right="294" w:firstLine="0"/>
        <w:jc w:val="right"/>
        <w:rPr>
          <w:rFonts w:ascii="Times New Roman" w:hAnsi="Times New Roman" w:cs="Times New Roman"/>
          <w:sz w:val="24"/>
          <w:szCs w:val="24"/>
        </w:rPr>
      </w:pPr>
      <w:r w:rsidRPr="00B503B0">
        <w:rPr>
          <w:rFonts w:ascii="Times New Roman" w:hAnsi="Times New Roman" w:cs="Times New Roman"/>
          <w:b/>
          <w:sz w:val="24"/>
          <w:szCs w:val="24"/>
        </w:rPr>
        <w:t xml:space="preserve"> </w:t>
      </w:r>
    </w:p>
    <w:sectPr w:rsidR="00976624" w:rsidRPr="00B503B0" w:rsidSect="003303B8">
      <w:type w:val="continuous"/>
      <w:pgSz w:w="11900" w:h="16840"/>
      <w:pgMar w:top="947" w:right="1068" w:bottom="1440"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E3" w:rsidRDefault="00B576E3">
      <w:pPr>
        <w:spacing w:after="0" w:line="240" w:lineRule="auto"/>
      </w:pPr>
      <w:r>
        <w:separator/>
      </w:r>
    </w:p>
  </w:endnote>
  <w:endnote w:type="continuationSeparator" w:id="0">
    <w:p w:rsidR="00B576E3" w:rsidRDefault="00B5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841427"/>
      <w:docPartObj>
        <w:docPartGallery w:val="Page Numbers (Bottom of Page)"/>
        <w:docPartUnique/>
      </w:docPartObj>
    </w:sdtPr>
    <w:sdtEndPr/>
    <w:sdtContent>
      <w:p w:rsidR="007316D7" w:rsidRDefault="007316D7">
        <w:pPr>
          <w:pStyle w:val="a4"/>
          <w:jc w:val="center"/>
        </w:pPr>
        <w:r>
          <w:fldChar w:fldCharType="begin"/>
        </w:r>
        <w:r>
          <w:instrText>PAGE   \* MERGEFORMAT</w:instrText>
        </w:r>
        <w:r>
          <w:fldChar w:fldCharType="separate"/>
        </w:r>
        <w:r w:rsidR="004073A9">
          <w:rPr>
            <w:noProof/>
          </w:rPr>
          <w:t>7</w:t>
        </w:r>
        <w:r>
          <w:fldChar w:fldCharType="end"/>
        </w:r>
      </w:p>
    </w:sdtContent>
  </w:sdt>
  <w:p w:rsidR="003303B8" w:rsidRDefault="003303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E3" w:rsidRDefault="00B576E3">
      <w:pPr>
        <w:spacing w:after="0" w:line="262" w:lineRule="auto"/>
        <w:ind w:left="566" w:right="4" w:firstLine="0"/>
        <w:jc w:val="left"/>
      </w:pPr>
      <w:r>
        <w:separator/>
      </w:r>
    </w:p>
  </w:footnote>
  <w:footnote w:type="continuationSeparator" w:id="0">
    <w:p w:rsidR="00B576E3" w:rsidRDefault="00B576E3">
      <w:pPr>
        <w:spacing w:after="0" w:line="262" w:lineRule="auto"/>
        <w:ind w:left="566" w:right="4" w:firstLine="0"/>
        <w:jc w:val="left"/>
      </w:pPr>
      <w:r>
        <w:continuationSeparator/>
      </w:r>
    </w:p>
  </w:footnote>
  <w:footnote w:id="1">
    <w:p w:rsidR="00270928" w:rsidRDefault="00270928">
      <w:pPr>
        <w:pStyle w:val="footnotedescription"/>
        <w:ind w:right="4"/>
      </w:pPr>
      <w:r>
        <w:rPr>
          <w:rStyle w:val="footnotemark"/>
        </w:rPr>
        <w:footnoteRef/>
      </w:r>
      <w:r>
        <w:t xml:space="preserve"> Στοιχεία προσφέροντος οικονομικού φορέα (ιδίως επωνυμία, οδός, αριθμός, Τ.Κ., πόλη, τηλέφωνο, </w:t>
      </w:r>
      <w:proofErr w:type="spellStart"/>
      <w:r>
        <w:t>fax</w:t>
      </w:r>
      <w:proofErr w:type="spellEnd"/>
      <w:r>
        <w:t xml:space="preserve"> και e-</w:t>
      </w:r>
      <w:proofErr w:type="spellStart"/>
      <w:r>
        <w:t>mail</w:t>
      </w:r>
      <w:proofErr w:type="spellEnd"/>
      <w:r>
        <w:t>) και σε περίπτωση ένωσης οικονομικών φορέων τα στοιχεία όλων των μελών αυτής.</w:t>
      </w:r>
      <w:r>
        <w:rPr>
          <w:sz w:val="20"/>
        </w:rPr>
        <w:t xml:space="preserve"> </w:t>
      </w:r>
    </w:p>
  </w:footnote>
  <w:footnote w:id="2">
    <w:p w:rsidR="00357868" w:rsidRDefault="00270928">
      <w:pPr>
        <w:pStyle w:val="footnotedescription"/>
        <w:spacing w:line="252" w:lineRule="auto"/>
        <w:rPr>
          <w:sz w:val="20"/>
        </w:rPr>
      </w:pPr>
      <w:r>
        <w:rPr>
          <w:rStyle w:val="footnotemark"/>
        </w:rPr>
        <w:footnoteRef/>
      </w:r>
      <w:r>
        <w:t xml:space="preserve"> Είτε από το αρμόδιο Προξενείο της χώρας του προσφέροντος, είτε με την επίθεση της σφραγίδας ‘’</w:t>
      </w:r>
      <w:proofErr w:type="spellStart"/>
      <w:r>
        <w:t>Apostile</w:t>
      </w:r>
      <w:proofErr w:type="spellEnd"/>
      <w:r>
        <w:t xml:space="preserve">” σύμφωνα με την συνθήκη της Χάγης της 05-10-61 (που κυρώθηκε με το Ν. 1497/84), ώστε να πιστοποιείται η γνησιότητά τους. </w:t>
      </w:r>
      <w:r>
        <w:rPr>
          <w:sz w:val="20"/>
        </w:rPr>
        <w:t xml:space="preserve"> </w:t>
      </w:r>
    </w:p>
    <w:p w:rsidR="00270928" w:rsidRDefault="00270928">
      <w:pPr>
        <w:pStyle w:val="footnotedescription"/>
        <w:spacing w:line="252" w:lineRule="auto"/>
      </w:pPr>
      <w:r>
        <w:rPr>
          <w:vertAlign w:val="superscript"/>
        </w:rPr>
        <w:t>3</w:t>
      </w:r>
      <w:r>
        <w:rPr>
          <w:sz w:val="20"/>
        </w:rPr>
        <w:t xml:space="preserve"> </w:t>
      </w:r>
      <w:r>
        <w:t xml:space="preserve">Πρβ. Άρθρο 2 Ν. 3712/2008 (Α’ 225). </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85D"/>
    <w:multiLevelType w:val="hybridMultilevel"/>
    <w:tmpl w:val="0D34D51C"/>
    <w:lvl w:ilvl="0" w:tplc="150E3B3E">
      <w:start w:val="1"/>
      <w:numFmt w:val="decimal"/>
      <w:lvlText w:val="%1."/>
      <w:lvlJc w:val="left"/>
      <w:pPr>
        <w:ind w:left="5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DEA50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603CA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80A650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B8B5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AAE08F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7ADD4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A0D11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4E04B6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A783A"/>
    <w:multiLevelType w:val="multilevel"/>
    <w:tmpl w:val="40600FF4"/>
    <w:lvl w:ilvl="0">
      <w:start w:val="1"/>
      <w:numFmt w:val="decimal"/>
      <w:lvlText w:val="%1."/>
      <w:lvlJc w:val="left"/>
      <w:pPr>
        <w:ind w:left="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7A7381"/>
    <w:multiLevelType w:val="hybridMultilevel"/>
    <w:tmpl w:val="FC0AD69A"/>
    <w:lvl w:ilvl="0" w:tplc="828C9298">
      <w:start w:val="3"/>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DAAA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D878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3EF5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0E0E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9C32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325C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3411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589C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66E2A"/>
    <w:multiLevelType w:val="hybridMultilevel"/>
    <w:tmpl w:val="3BA8156E"/>
    <w:lvl w:ilvl="0" w:tplc="9E3A82BE">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4486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FE93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40BC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D28C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269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DCFD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1891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E65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8371C"/>
    <w:multiLevelType w:val="hybridMultilevel"/>
    <w:tmpl w:val="F08E2DB6"/>
    <w:lvl w:ilvl="0" w:tplc="24E2799A">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FE88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8E6E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627D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41C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9A12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4C6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C4E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2EB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317C14"/>
    <w:multiLevelType w:val="hybridMultilevel"/>
    <w:tmpl w:val="D85E1FD2"/>
    <w:lvl w:ilvl="0" w:tplc="2CE6C710">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146C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720E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A24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C33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24F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D847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AD6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E8A1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84093B"/>
    <w:multiLevelType w:val="multilevel"/>
    <w:tmpl w:val="A2B6CCAE"/>
    <w:lvl w:ilvl="0">
      <w:start w:val="1"/>
      <w:numFmt w:val="decimal"/>
      <w:lvlText w:val="%1."/>
      <w:lvlJc w:val="left"/>
      <w:pPr>
        <w:ind w:left="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4050A5"/>
    <w:multiLevelType w:val="hybridMultilevel"/>
    <w:tmpl w:val="14B6DC1C"/>
    <w:lvl w:ilvl="0" w:tplc="A7E8E2FE">
      <w:start w:val="1"/>
      <w:numFmt w:val="decimal"/>
      <w:lvlText w:val="%1"/>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661E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5ADF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7A6A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410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42C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76A5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A091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EA6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387F31"/>
    <w:multiLevelType w:val="hybridMultilevel"/>
    <w:tmpl w:val="B07C3B7C"/>
    <w:lvl w:ilvl="0" w:tplc="96F472C6">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B82D7A">
      <w:start w:val="1"/>
      <w:numFmt w:val="bullet"/>
      <w:lvlText w:val="o"/>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D21D72">
      <w:start w:val="1"/>
      <w:numFmt w:val="bullet"/>
      <w:lvlText w:val="▪"/>
      <w:lvlJc w:val="left"/>
      <w:pPr>
        <w:ind w:left="2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4A2E6">
      <w:start w:val="1"/>
      <w:numFmt w:val="bullet"/>
      <w:lvlText w:val="•"/>
      <w:lvlJc w:val="left"/>
      <w:pPr>
        <w:ind w:left="3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6341E">
      <w:start w:val="1"/>
      <w:numFmt w:val="bullet"/>
      <w:lvlText w:val="o"/>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0AE334">
      <w:start w:val="1"/>
      <w:numFmt w:val="bullet"/>
      <w:lvlText w:val="▪"/>
      <w:lvlJc w:val="left"/>
      <w:pPr>
        <w:ind w:left="5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8E567A">
      <w:start w:val="1"/>
      <w:numFmt w:val="bullet"/>
      <w:lvlText w:val="•"/>
      <w:lvlJc w:val="left"/>
      <w:pPr>
        <w:ind w:left="5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16F8">
      <w:start w:val="1"/>
      <w:numFmt w:val="bullet"/>
      <w:lvlText w:val="o"/>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E00F70">
      <w:start w:val="1"/>
      <w:numFmt w:val="bullet"/>
      <w:lvlText w:val="▪"/>
      <w:lvlJc w:val="left"/>
      <w:pPr>
        <w:ind w:left="7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96A8E"/>
    <w:multiLevelType w:val="hybridMultilevel"/>
    <w:tmpl w:val="181C4DCC"/>
    <w:lvl w:ilvl="0" w:tplc="1CE2873C">
      <w:start w:val="1"/>
      <w:numFmt w:val="decimal"/>
      <w:lvlText w:val="%1."/>
      <w:lvlJc w:val="left"/>
      <w:pPr>
        <w:ind w:left="5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9EC23E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99CF3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B6ECD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4E645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5A96E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226F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6E452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78CFA4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340DA2"/>
    <w:multiLevelType w:val="hybridMultilevel"/>
    <w:tmpl w:val="6BD2D462"/>
    <w:lvl w:ilvl="0" w:tplc="6EBCC1F0">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4435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08CD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92F6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806D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B4BE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96B3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1A5D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C0AD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877C99"/>
    <w:multiLevelType w:val="hybridMultilevel"/>
    <w:tmpl w:val="B3F2B75A"/>
    <w:lvl w:ilvl="0" w:tplc="7A5A457C">
      <w:start w:val="1"/>
      <w:numFmt w:val="decimal"/>
      <w:lvlText w:val="%1."/>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3663A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5A38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5AB8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2E65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6C7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DC19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3250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8638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0C2790"/>
    <w:multiLevelType w:val="hybridMultilevel"/>
    <w:tmpl w:val="133E842C"/>
    <w:lvl w:ilvl="0" w:tplc="2BE6786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67C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604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A470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5E24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0E7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969A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26B8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0E5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0A7FC7"/>
    <w:multiLevelType w:val="hybridMultilevel"/>
    <w:tmpl w:val="74AC5F48"/>
    <w:lvl w:ilvl="0" w:tplc="A04887A0">
      <w:start w:val="5"/>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04EF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C495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02BC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B416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AB7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DE08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A4FE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AE1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D47B7E"/>
    <w:multiLevelType w:val="hybridMultilevel"/>
    <w:tmpl w:val="CE7AB3C6"/>
    <w:lvl w:ilvl="0" w:tplc="457296E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6A7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815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2ED4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42A7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BAA7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46F0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FE03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A662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310634"/>
    <w:multiLevelType w:val="hybridMultilevel"/>
    <w:tmpl w:val="334AE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9427215"/>
    <w:multiLevelType w:val="hybridMultilevel"/>
    <w:tmpl w:val="DB90D8D2"/>
    <w:lvl w:ilvl="0" w:tplc="A1188AD2">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20AF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0A8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58F8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2A55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C4B0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14E4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4ED6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E434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667C91"/>
    <w:multiLevelType w:val="hybridMultilevel"/>
    <w:tmpl w:val="267E3126"/>
    <w:lvl w:ilvl="0" w:tplc="D982EBF0">
      <w:start w:val="1"/>
      <w:numFmt w:val="decimal"/>
      <w:lvlText w:val="%1."/>
      <w:lvlJc w:val="left"/>
      <w:pPr>
        <w:ind w:left="197"/>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E5940C80">
      <w:start w:val="1"/>
      <w:numFmt w:val="lowerLetter"/>
      <w:lvlText w:val="%2"/>
      <w:lvlJc w:val="left"/>
      <w:pPr>
        <w:ind w:left="108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D56C2494">
      <w:start w:val="1"/>
      <w:numFmt w:val="lowerRoman"/>
      <w:lvlText w:val="%3"/>
      <w:lvlJc w:val="left"/>
      <w:pPr>
        <w:ind w:left="180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9B8E4006">
      <w:start w:val="1"/>
      <w:numFmt w:val="decimal"/>
      <w:lvlText w:val="%4"/>
      <w:lvlJc w:val="left"/>
      <w:pPr>
        <w:ind w:left="252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B62AE054">
      <w:start w:val="1"/>
      <w:numFmt w:val="lowerLetter"/>
      <w:lvlText w:val="%5"/>
      <w:lvlJc w:val="left"/>
      <w:pPr>
        <w:ind w:left="324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B8A29EAE">
      <w:start w:val="1"/>
      <w:numFmt w:val="lowerRoman"/>
      <w:lvlText w:val="%6"/>
      <w:lvlJc w:val="left"/>
      <w:pPr>
        <w:ind w:left="396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E2709EA6">
      <w:start w:val="1"/>
      <w:numFmt w:val="decimal"/>
      <w:lvlText w:val="%7"/>
      <w:lvlJc w:val="left"/>
      <w:pPr>
        <w:ind w:left="468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BACA6DD6">
      <w:start w:val="1"/>
      <w:numFmt w:val="lowerLetter"/>
      <w:lvlText w:val="%8"/>
      <w:lvlJc w:val="left"/>
      <w:pPr>
        <w:ind w:left="540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36FA65C6">
      <w:start w:val="1"/>
      <w:numFmt w:val="lowerRoman"/>
      <w:lvlText w:val="%9"/>
      <w:lvlJc w:val="left"/>
      <w:pPr>
        <w:ind w:left="612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8" w15:restartNumberingAfterBreak="0">
    <w:nsid w:val="5CA85157"/>
    <w:multiLevelType w:val="hybridMultilevel"/>
    <w:tmpl w:val="7A3232A4"/>
    <w:lvl w:ilvl="0" w:tplc="1F7642C8">
      <w:start w:val="1"/>
      <w:numFmt w:val="bullet"/>
      <w:lvlText w:val="•"/>
      <w:lvlJc w:val="left"/>
      <w:pPr>
        <w:ind w:left="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AE8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B075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8C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687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6886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665A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C286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4AFF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F7C58D2"/>
    <w:multiLevelType w:val="hybridMultilevel"/>
    <w:tmpl w:val="5F80263A"/>
    <w:lvl w:ilvl="0" w:tplc="D7D22012">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AAAD32">
      <w:start w:val="1"/>
      <w:numFmt w:val="lowerLetter"/>
      <w:lvlText w:val="%2"/>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85F78">
      <w:start w:val="1"/>
      <w:numFmt w:val="lowerRoman"/>
      <w:lvlText w:val="%3"/>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C0A7E4">
      <w:start w:val="1"/>
      <w:numFmt w:val="decimal"/>
      <w:lvlText w:val="%4"/>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0C1994">
      <w:start w:val="1"/>
      <w:numFmt w:val="lowerLetter"/>
      <w:lvlText w:val="%5"/>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D2B82A">
      <w:start w:val="1"/>
      <w:numFmt w:val="lowerRoman"/>
      <w:lvlText w:val="%6"/>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38EA6E">
      <w:start w:val="1"/>
      <w:numFmt w:val="decimal"/>
      <w:lvlText w:val="%7"/>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82ACB0">
      <w:start w:val="1"/>
      <w:numFmt w:val="lowerLetter"/>
      <w:lvlText w:val="%8"/>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EA289E">
      <w:start w:val="1"/>
      <w:numFmt w:val="lowerRoman"/>
      <w:lvlText w:val="%9"/>
      <w:lvlJc w:val="left"/>
      <w:pPr>
        <w:ind w:left="6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3D634A"/>
    <w:multiLevelType w:val="hybridMultilevel"/>
    <w:tmpl w:val="A7BE9194"/>
    <w:lvl w:ilvl="0" w:tplc="5BA680C2">
      <w:start w:val="2"/>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4EE0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26AE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E73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92D8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0E77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9A1F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EA6A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84C7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5633FF"/>
    <w:multiLevelType w:val="hybridMultilevel"/>
    <w:tmpl w:val="E092FEE8"/>
    <w:lvl w:ilvl="0" w:tplc="928A516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9465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0852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2CF7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5899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20460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E79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461F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5C00C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187F65"/>
    <w:multiLevelType w:val="hybridMultilevel"/>
    <w:tmpl w:val="3BD26696"/>
    <w:lvl w:ilvl="0" w:tplc="269C9862">
      <w:start w:val="2"/>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0846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4AC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C0C7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635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2C07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C0C5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2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B648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542436C"/>
    <w:multiLevelType w:val="hybridMultilevel"/>
    <w:tmpl w:val="A3822868"/>
    <w:lvl w:ilvl="0" w:tplc="7BE22122">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9C36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B40C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ED5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FCBB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1EF1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9CCE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72C1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7C9F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AAB3ED2"/>
    <w:multiLevelType w:val="hybridMultilevel"/>
    <w:tmpl w:val="984C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0"/>
  </w:num>
  <w:num w:numId="4">
    <w:abstractNumId w:val="12"/>
  </w:num>
  <w:num w:numId="5">
    <w:abstractNumId w:val="2"/>
  </w:num>
  <w:num w:numId="6">
    <w:abstractNumId w:val="7"/>
  </w:num>
  <w:num w:numId="7">
    <w:abstractNumId w:val="23"/>
  </w:num>
  <w:num w:numId="8">
    <w:abstractNumId w:val="5"/>
  </w:num>
  <w:num w:numId="9">
    <w:abstractNumId w:val="22"/>
  </w:num>
  <w:num w:numId="10">
    <w:abstractNumId w:val="13"/>
  </w:num>
  <w:num w:numId="11">
    <w:abstractNumId w:val="4"/>
  </w:num>
  <w:num w:numId="12">
    <w:abstractNumId w:val="18"/>
  </w:num>
  <w:num w:numId="13">
    <w:abstractNumId w:val="14"/>
  </w:num>
  <w:num w:numId="14">
    <w:abstractNumId w:val="3"/>
  </w:num>
  <w:num w:numId="15">
    <w:abstractNumId w:val="9"/>
  </w:num>
  <w:num w:numId="16">
    <w:abstractNumId w:val="0"/>
  </w:num>
  <w:num w:numId="17">
    <w:abstractNumId w:val="8"/>
  </w:num>
  <w:num w:numId="18">
    <w:abstractNumId w:val="17"/>
  </w:num>
  <w:num w:numId="19">
    <w:abstractNumId w:val="16"/>
  </w:num>
  <w:num w:numId="20">
    <w:abstractNumId w:val="1"/>
  </w:num>
  <w:num w:numId="21">
    <w:abstractNumId w:val="6"/>
  </w:num>
  <w:num w:numId="22">
    <w:abstractNumId w:val="21"/>
  </w:num>
  <w:num w:numId="23">
    <w:abstractNumId w:val="19"/>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24"/>
    <w:rsid w:val="0001264A"/>
    <w:rsid w:val="0006473E"/>
    <w:rsid w:val="00091384"/>
    <w:rsid w:val="00103AC3"/>
    <w:rsid w:val="00147239"/>
    <w:rsid w:val="001B08DF"/>
    <w:rsid w:val="001B1E8B"/>
    <w:rsid w:val="001B767A"/>
    <w:rsid w:val="001E4C89"/>
    <w:rsid w:val="001F2F8F"/>
    <w:rsid w:val="00225561"/>
    <w:rsid w:val="00270928"/>
    <w:rsid w:val="002E3C22"/>
    <w:rsid w:val="00302EF6"/>
    <w:rsid w:val="003303B8"/>
    <w:rsid w:val="00344C76"/>
    <w:rsid w:val="00350AE5"/>
    <w:rsid w:val="00357868"/>
    <w:rsid w:val="003C44E0"/>
    <w:rsid w:val="003C71A9"/>
    <w:rsid w:val="003C73FB"/>
    <w:rsid w:val="003D3394"/>
    <w:rsid w:val="004073A9"/>
    <w:rsid w:val="004C7E43"/>
    <w:rsid w:val="004F2EA4"/>
    <w:rsid w:val="00520FBD"/>
    <w:rsid w:val="005221B7"/>
    <w:rsid w:val="005C7CBA"/>
    <w:rsid w:val="0061219F"/>
    <w:rsid w:val="006268CB"/>
    <w:rsid w:val="006B7553"/>
    <w:rsid w:val="006C2F3C"/>
    <w:rsid w:val="006C6D54"/>
    <w:rsid w:val="006D6B77"/>
    <w:rsid w:val="00706CF3"/>
    <w:rsid w:val="00707B19"/>
    <w:rsid w:val="00711B5D"/>
    <w:rsid w:val="00716E80"/>
    <w:rsid w:val="007316D7"/>
    <w:rsid w:val="00734F95"/>
    <w:rsid w:val="007A3AF6"/>
    <w:rsid w:val="007F4DC5"/>
    <w:rsid w:val="007F7937"/>
    <w:rsid w:val="008418BA"/>
    <w:rsid w:val="008612CF"/>
    <w:rsid w:val="00864822"/>
    <w:rsid w:val="00870D28"/>
    <w:rsid w:val="008B00AD"/>
    <w:rsid w:val="008D6373"/>
    <w:rsid w:val="00936305"/>
    <w:rsid w:val="009645CE"/>
    <w:rsid w:val="00976624"/>
    <w:rsid w:val="009844EA"/>
    <w:rsid w:val="009A13A1"/>
    <w:rsid w:val="009C7F1F"/>
    <w:rsid w:val="00A66AF0"/>
    <w:rsid w:val="00A9267F"/>
    <w:rsid w:val="00A96730"/>
    <w:rsid w:val="00AC241B"/>
    <w:rsid w:val="00B0083B"/>
    <w:rsid w:val="00B47D29"/>
    <w:rsid w:val="00B503B0"/>
    <w:rsid w:val="00B576E3"/>
    <w:rsid w:val="00B772AF"/>
    <w:rsid w:val="00B9762F"/>
    <w:rsid w:val="00BA7EFF"/>
    <w:rsid w:val="00BF5C2E"/>
    <w:rsid w:val="00C15138"/>
    <w:rsid w:val="00C21997"/>
    <w:rsid w:val="00C44D10"/>
    <w:rsid w:val="00C70A61"/>
    <w:rsid w:val="00C714BF"/>
    <w:rsid w:val="00C75418"/>
    <w:rsid w:val="00C92541"/>
    <w:rsid w:val="00D24D45"/>
    <w:rsid w:val="00DC6A34"/>
    <w:rsid w:val="00DF0AF3"/>
    <w:rsid w:val="00DF4049"/>
    <w:rsid w:val="00E9429A"/>
    <w:rsid w:val="00F1186A"/>
    <w:rsid w:val="00F11B32"/>
    <w:rsid w:val="00F33BE8"/>
    <w:rsid w:val="00F84357"/>
    <w:rsid w:val="00FE2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409F-DC3B-497D-871E-D6749FA2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0"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10" w:hanging="10"/>
      <w:jc w:val="center"/>
      <w:outlineLvl w:val="0"/>
    </w:pPr>
    <w:rPr>
      <w:rFonts w:ascii="Calibri" w:eastAsia="Calibri" w:hAnsi="Calibri" w:cs="Calibri"/>
      <w:b/>
      <w:color w:val="000000"/>
    </w:rPr>
  </w:style>
  <w:style w:type="paragraph" w:styleId="2">
    <w:name w:val="heading 2"/>
    <w:next w:val="a"/>
    <w:link w:val="2Char"/>
    <w:uiPriority w:val="9"/>
    <w:unhideWhenUsed/>
    <w:qFormat/>
    <w:pPr>
      <w:keepNext/>
      <w:keepLines/>
      <w:spacing w:after="34"/>
      <w:ind w:left="576" w:hanging="10"/>
      <w:outlineLvl w:val="1"/>
    </w:pPr>
    <w:rPr>
      <w:rFonts w:ascii="Calibri" w:eastAsia="Calibri" w:hAnsi="Calibri" w:cs="Calibri"/>
      <w:b/>
      <w:color w:val="000000"/>
      <w:u w:val="single" w:color="000000"/>
    </w:rPr>
  </w:style>
  <w:style w:type="paragraph" w:styleId="3">
    <w:name w:val="heading 3"/>
    <w:next w:val="a"/>
    <w:link w:val="3Char"/>
    <w:uiPriority w:val="9"/>
    <w:unhideWhenUsed/>
    <w:qFormat/>
    <w:pPr>
      <w:keepNext/>
      <w:keepLines/>
      <w:spacing w:after="5" w:line="249" w:lineRule="auto"/>
      <w:ind w:left="10" w:hanging="10"/>
      <w:jc w:val="both"/>
      <w:outlineLvl w:val="2"/>
    </w:pPr>
    <w:rPr>
      <w:rFonts w:ascii="Calibri" w:eastAsia="Calibri" w:hAnsi="Calibri" w:cs="Calibri"/>
      <w:b/>
      <w:color w:val="000000"/>
    </w:rPr>
  </w:style>
  <w:style w:type="paragraph" w:styleId="4">
    <w:name w:val="heading 4"/>
    <w:next w:val="a"/>
    <w:link w:val="4Char"/>
    <w:uiPriority w:val="9"/>
    <w:unhideWhenUsed/>
    <w:qFormat/>
    <w:pPr>
      <w:keepNext/>
      <w:keepLines/>
      <w:spacing w:after="5" w:line="249" w:lineRule="auto"/>
      <w:ind w:left="10" w:hanging="10"/>
      <w:jc w:val="both"/>
      <w:outlineLvl w:val="3"/>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rPr>
  </w:style>
  <w:style w:type="character" w:customStyle="1" w:styleId="2Char">
    <w:name w:val="Επικεφαλίδα 2 Char"/>
    <w:link w:val="2"/>
    <w:rPr>
      <w:rFonts w:ascii="Calibri" w:eastAsia="Calibri" w:hAnsi="Calibri" w:cs="Calibri"/>
      <w:b/>
      <w:color w:val="000000"/>
      <w:sz w:val="22"/>
      <w:u w:val="single" w:color="000000"/>
    </w:rPr>
  </w:style>
  <w:style w:type="paragraph" w:customStyle="1" w:styleId="footnotedescription">
    <w:name w:val="footnote description"/>
    <w:next w:val="a"/>
    <w:link w:val="footnotedescriptionChar"/>
    <w:hidden/>
    <w:pPr>
      <w:spacing w:after="0" w:line="262" w:lineRule="auto"/>
      <w:ind w:left="566" w:right="565"/>
    </w:pPr>
    <w:rPr>
      <w:rFonts w:ascii="Verdana" w:eastAsia="Verdana" w:hAnsi="Verdana" w:cs="Verdana"/>
      <w:color w:val="000000"/>
      <w:sz w:val="18"/>
    </w:rPr>
  </w:style>
  <w:style w:type="character" w:customStyle="1" w:styleId="footnotedescriptionChar">
    <w:name w:val="footnote description Char"/>
    <w:link w:val="footnotedescription"/>
    <w:rPr>
      <w:rFonts w:ascii="Verdana" w:eastAsia="Verdana" w:hAnsi="Verdana" w:cs="Verdana"/>
      <w:color w:val="000000"/>
      <w:sz w:val="18"/>
    </w:rPr>
  </w:style>
  <w:style w:type="character" w:customStyle="1" w:styleId="4Char">
    <w:name w:val="Επικεφαλίδα 4 Char"/>
    <w:link w:val="4"/>
    <w:rPr>
      <w:rFonts w:ascii="Calibri" w:eastAsia="Calibri" w:hAnsi="Calibri" w:cs="Calibri"/>
      <w:b/>
      <w:color w:val="000000"/>
      <w:sz w:val="22"/>
    </w:rPr>
  </w:style>
  <w:style w:type="character" w:customStyle="1" w:styleId="3Char">
    <w:name w:val="Επικεφαλίδα 3 Char"/>
    <w:link w:val="3"/>
    <w:rPr>
      <w:rFonts w:ascii="Calibri" w:eastAsia="Calibri" w:hAnsi="Calibri" w:cs="Calibri"/>
      <w:b/>
      <w:color w:val="000000"/>
      <w:sz w:val="22"/>
    </w:rPr>
  </w:style>
  <w:style w:type="character" w:customStyle="1" w:styleId="footnotemark">
    <w:name w:val="footnote mark"/>
    <w:hidden/>
    <w:rPr>
      <w:rFonts w:ascii="Verdana" w:eastAsia="Verdana" w:hAnsi="Verdana" w:cs="Verdan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3303B8"/>
    <w:pPr>
      <w:tabs>
        <w:tab w:val="center" w:pos="4153"/>
        <w:tab w:val="right" w:pos="8306"/>
      </w:tabs>
      <w:spacing w:after="0" w:line="240" w:lineRule="auto"/>
    </w:pPr>
  </w:style>
  <w:style w:type="character" w:customStyle="1" w:styleId="Char">
    <w:name w:val="Κεφαλίδα Char"/>
    <w:basedOn w:val="a0"/>
    <w:link w:val="a3"/>
    <w:uiPriority w:val="99"/>
    <w:rsid w:val="003303B8"/>
    <w:rPr>
      <w:rFonts w:ascii="Calibri" w:eastAsia="Calibri" w:hAnsi="Calibri" w:cs="Calibri"/>
      <w:color w:val="000000"/>
    </w:rPr>
  </w:style>
  <w:style w:type="paragraph" w:styleId="a4">
    <w:name w:val="footer"/>
    <w:basedOn w:val="a"/>
    <w:link w:val="Char0"/>
    <w:uiPriority w:val="99"/>
    <w:unhideWhenUsed/>
    <w:rsid w:val="003303B8"/>
    <w:pPr>
      <w:tabs>
        <w:tab w:val="center" w:pos="4153"/>
        <w:tab w:val="right" w:pos="8306"/>
      </w:tabs>
      <w:spacing w:after="0" w:line="240" w:lineRule="auto"/>
    </w:pPr>
  </w:style>
  <w:style w:type="character" w:customStyle="1" w:styleId="Char0">
    <w:name w:val="Υποσέλιδο Char"/>
    <w:basedOn w:val="a0"/>
    <w:link w:val="a4"/>
    <w:uiPriority w:val="99"/>
    <w:rsid w:val="003303B8"/>
    <w:rPr>
      <w:rFonts w:ascii="Calibri" w:eastAsia="Calibri" w:hAnsi="Calibri" w:cs="Calibri"/>
      <w:color w:val="000000"/>
    </w:rPr>
  </w:style>
  <w:style w:type="paragraph" w:styleId="a5">
    <w:name w:val="List Paragraph"/>
    <w:basedOn w:val="a"/>
    <w:uiPriority w:val="34"/>
    <w:qFormat/>
    <w:rsid w:val="003303B8"/>
    <w:pPr>
      <w:ind w:left="720"/>
      <w:contextualSpacing/>
    </w:pPr>
  </w:style>
  <w:style w:type="paragraph" w:styleId="a6">
    <w:name w:val="Balloon Text"/>
    <w:basedOn w:val="a"/>
    <w:link w:val="Char1"/>
    <w:uiPriority w:val="99"/>
    <w:semiHidden/>
    <w:unhideWhenUsed/>
    <w:rsid w:val="007F7937"/>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F79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629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D7B2-ED62-4A4C-A829-B4704D2A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10004</Words>
  <Characters>54025</Characters>
  <Application>Microsoft Office Word</Application>
  <DocSecurity>0</DocSecurity>
  <Lines>450</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Tzanidakis</dc:creator>
  <cp:keywords/>
  <cp:lastModifiedBy>Giorgos Moxianakis</cp:lastModifiedBy>
  <cp:revision>4</cp:revision>
  <cp:lastPrinted>2017-10-30T08:08:00Z</cp:lastPrinted>
  <dcterms:created xsi:type="dcterms:W3CDTF">2017-12-05T12:18:00Z</dcterms:created>
  <dcterms:modified xsi:type="dcterms:W3CDTF">2017-12-06T06:47:00Z</dcterms:modified>
</cp:coreProperties>
</file>