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53A77" w14:textId="73B51B01" w:rsidR="005F296A" w:rsidRPr="003B7DCD" w:rsidRDefault="00A82FD0" w:rsidP="005F296A">
      <w:pPr>
        <w:pStyle w:val="NoteLevel1"/>
        <w:rPr>
          <w:rFonts w:ascii="Times New Roman" w:hAnsi="Times New Roman"/>
        </w:rPr>
      </w:pPr>
      <w:r w:rsidRPr="003B7DCD">
        <w:rPr>
          <w:rFonts w:ascii="Times New Roman" w:hAnsi="Times New Roman"/>
        </w:rPr>
        <w:t xml:space="preserve">ΕΛΛΗΝΙΚΗ ΔΗΜΟΚΡΑΤΙΑ </w:t>
      </w:r>
      <w:r w:rsidRPr="003B7DCD">
        <w:rPr>
          <w:rFonts w:ascii="Times New Roman" w:hAnsi="Times New Roman"/>
        </w:rPr>
        <w:tab/>
      </w:r>
      <w:r w:rsidRPr="003B7DCD">
        <w:rPr>
          <w:rFonts w:ascii="Times New Roman" w:hAnsi="Times New Roman"/>
        </w:rPr>
        <w:tab/>
      </w:r>
      <w:r w:rsidRPr="003B7DCD">
        <w:rPr>
          <w:rFonts w:ascii="Times New Roman" w:hAnsi="Times New Roman"/>
        </w:rPr>
        <w:tab/>
      </w:r>
      <w:r w:rsidRPr="003B7DCD">
        <w:rPr>
          <w:rFonts w:ascii="Times New Roman" w:hAnsi="Times New Roman"/>
        </w:rPr>
        <w:tab/>
      </w:r>
      <w:r w:rsidR="005F296A" w:rsidRPr="003B7DCD">
        <w:rPr>
          <w:rFonts w:ascii="Times New Roman" w:hAnsi="Times New Roman"/>
        </w:rPr>
        <w:t xml:space="preserve">ΗΡΑΚΛΕΙΟ </w:t>
      </w:r>
      <w:r w:rsidR="007A5218" w:rsidRPr="003B7DCD">
        <w:rPr>
          <w:rFonts w:ascii="Times New Roman" w:hAnsi="Times New Roman"/>
        </w:rPr>
        <w:t>01/06</w:t>
      </w:r>
      <w:r w:rsidR="005F296A" w:rsidRPr="003B7DCD">
        <w:rPr>
          <w:rFonts w:ascii="Times New Roman" w:hAnsi="Times New Roman"/>
        </w:rPr>
        <w:t>/2016</w:t>
      </w:r>
    </w:p>
    <w:p w14:paraId="34D0B695" w14:textId="77777777" w:rsidR="005F296A" w:rsidRPr="003B7DCD" w:rsidRDefault="005F296A" w:rsidP="005F296A">
      <w:pPr>
        <w:pStyle w:val="NoteLevel1"/>
        <w:rPr>
          <w:rFonts w:ascii="Times New Roman" w:hAnsi="Times New Roman"/>
        </w:rPr>
      </w:pPr>
      <w:r w:rsidRPr="003B7DCD">
        <w:rPr>
          <w:rFonts w:ascii="Times New Roman" w:hAnsi="Times New Roman"/>
        </w:rPr>
        <w:t>ΝΟΜΟΣ ΗΡΑΚΛΕΙΟΥ</w:t>
      </w:r>
    </w:p>
    <w:p w14:paraId="45F93351" w14:textId="77777777" w:rsidR="005F296A" w:rsidRPr="003B7DCD" w:rsidRDefault="005F296A" w:rsidP="005F296A">
      <w:pPr>
        <w:pStyle w:val="NoteLevel1"/>
        <w:rPr>
          <w:rFonts w:ascii="Times New Roman" w:hAnsi="Times New Roman"/>
        </w:rPr>
      </w:pPr>
      <w:r w:rsidRPr="003B7DCD">
        <w:rPr>
          <w:rFonts w:ascii="Times New Roman" w:hAnsi="Times New Roman"/>
        </w:rPr>
        <w:t>ΔΗΜΟΣ ΗΡΑΚΛΕΙΟΥ</w:t>
      </w:r>
      <w:r w:rsidRPr="003B7DCD">
        <w:rPr>
          <w:rFonts w:ascii="Times New Roman" w:hAnsi="Times New Roman"/>
        </w:rPr>
        <w:tab/>
      </w:r>
      <w:r w:rsidRPr="003B7DCD">
        <w:rPr>
          <w:rFonts w:ascii="Times New Roman" w:hAnsi="Times New Roman"/>
        </w:rPr>
        <w:tab/>
      </w:r>
      <w:r w:rsidRPr="003B7DCD">
        <w:rPr>
          <w:rFonts w:ascii="Times New Roman" w:hAnsi="Times New Roman"/>
        </w:rPr>
        <w:tab/>
      </w:r>
      <w:r w:rsidRPr="003B7DCD">
        <w:rPr>
          <w:rFonts w:ascii="Times New Roman" w:hAnsi="Times New Roman"/>
        </w:rPr>
        <w:tab/>
      </w:r>
      <w:r w:rsidRPr="003B7DCD">
        <w:rPr>
          <w:rFonts w:ascii="Times New Roman" w:hAnsi="Times New Roman"/>
        </w:rPr>
        <w:tab/>
      </w:r>
      <w:r w:rsidRPr="003B7DCD">
        <w:rPr>
          <w:rFonts w:ascii="Times New Roman" w:hAnsi="Times New Roman"/>
        </w:rPr>
        <w:tab/>
      </w:r>
    </w:p>
    <w:p w14:paraId="04328551" w14:textId="77777777" w:rsidR="005F296A" w:rsidRPr="003B7DCD" w:rsidRDefault="005F296A" w:rsidP="005F296A">
      <w:pPr>
        <w:pStyle w:val="NoteLevel1"/>
        <w:rPr>
          <w:rFonts w:ascii="Times New Roman" w:hAnsi="Times New Roman"/>
        </w:rPr>
      </w:pPr>
      <w:r w:rsidRPr="003B7DCD">
        <w:rPr>
          <w:rFonts w:ascii="Times New Roman" w:hAnsi="Times New Roman"/>
        </w:rPr>
        <w:t>ΔΙΕΥΘΥΝΣΗ  ΠΑΙΔΕΙΑΣ, ΠΟΛΙΤΙΣΜΟΥ</w:t>
      </w:r>
    </w:p>
    <w:p w14:paraId="21313491" w14:textId="77777777" w:rsidR="005F296A" w:rsidRPr="003B7DCD" w:rsidRDefault="005F296A" w:rsidP="005F296A">
      <w:pPr>
        <w:pStyle w:val="NoteLevel1"/>
        <w:rPr>
          <w:rFonts w:ascii="Times New Roman" w:hAnsi="Times New Roman"/>
        </w:rPr>
      </w:pPr>
      <w:r w:rsidRPr="003B7DCD">
        <w:rPr>
          <w:rFonts w:ascii="Times New Roman" w:hAnsi="Times New Roman"/>
        </w:rPr>
        <w:t>&amp; ΝΕΑΣ ΓΕΝΕΙΑΣ</w:t>
      </w:r>
    </w:p>
    <w:p w14:paraId="77BA64BB" w14:textId="77777777" w:rsidR="005F296A" w:rsidRPr="003B7DCD" w:rsidRDefault="005F296A" w:rsidP="005F296A">
      <w:pPr>
        <w:pStyle w:val="NoteLevel1"/>
        <w:rPr>
          <w:rFonts w:ascii="Times New Roman" w:hAnsi="Times New Roman"/>
        </w:rPr>
      </w:pPr>
      <w:r w:rsidRPr="003B7DCD">
        <w:rPr>
          <w:rFonts w:ascii="Times New Roman" w:hAnsi="Times New Roman"/>
        </w:rPr>
        <w:t>ΤΜΗΜΑ ΒΙΚΕΛΑΙΑΣ ΒΙΒΛΙΟΘΗΚΗΣ</w:t>
      </w:r>
    </w:p>
    <w:p w14:paraId="44B753C4" w14:textId="77777777" w:rsidR="00D137B1" w:rsidRPr="003B7DCD" w:rsidRDefault="00D137B1">
      <w:pPr>
        <w:rPr>
          <w:rFonts w:ascii="Times New Roman" w:hAnsi="Times New Roman" w:cs="Times New Roman"/>
        </w:rPr>
      </w:pPr>
    </w:p>
    <w:p w14:paraId="48156D87" w14:textId="77777777" w:rsidR="005F296A" w:rsidRPr="003B7DCD" w:rsidRDefault="005F296A">
      <w:pPr>
        <w:rPr>
          <w:rFonts w:ascii="Times New Roman" w:hAnsi="Times New Roman" w:cs="Times New Roman"/>
        </w:rPr>
      </w:pPr>
    </w:p>
    <w:p w14:paraId="7917C063" w14:textId="77777777" w:rsidR="005F296A" w:rsidRPr="003B7DCD" w:rsidRDefault="005F296A" w:rsidP="005F296A">
      <w:pPr>
        <w:jc w:val="center"/>
        <w:rPr>
          <w:rFonts w:ascii="Times New Roman" w:hAnsi="Times New Roman" w:cs="Times New Roman"/>
          <w:b/>
        </w:rPr>
      </w:pPr>
      <w:r w:rsidRPr="003B7DCD">
        <w:rPr>
          <w:rFonts w:ascii="Times New Roman" w:hAnsi="Times New Roman" w:cs="Times New Roman"/>
          <w:b/>
        </w:rPr>
        <w:t>ΤΕΧΝΙΚΕΣ ΠΡΟΔΙΑΓΡΑΦΕΣ</w:t>
      </w:r>
    </w:p>
    <w:p w14:paraId="1F3C88D5" w14:textId="77777777" w:rsidR="005F296A" w:rsidRPr="003B7DCD" w:rsidRDefault="005F296A" w:rsidP="005F296A">
      <w:pPr>
        <w:jc w:val="center"/>
        <w:rPr>
          <w:rFonts w:ascii="Times New Roman" w:hAnsi="Times New Roman" w:cs="Times New Roman"/>
        </w:rPr>
      </w:pPr>
    </w:p>
    <w:p w14:paraId="705A1863" w14:textId="77777777" w:rsidR="005F296A" w:rsidRPr="003B7DCD" w:rsidRDefault="005F296A" w:rsidP="005F296A">
      <w:pPr>
        <w:jc w:val="both"/>
        <w:rPr>
          <w:rFonts w:ascii="Times New Roman" w:hAnsi="Times New Roman" w:cs="Times New Roman"/>
        </w:rPr>
      </w:pPr>
    </w:p>
    <w:p w14:paraId="4B6672F8" w14:textId="77777777" w:rsidR="00186736" w:rsidRPr="003B7DCD" w:rsidRDefault="00186736" w:rsidP="00186736">
      <w:pPr>
        <w:jc w:val="both"/>
        <w:rPr>
          <w:rFonts w:ascii="Times New Roman" w:hAnsi="Times New Roman" w:cs="Times New Roman"/>
          <w:b/>
        </w:rPr>
      </w:pPr>
      <w:r w:rsidRPr="003B7DCD">
        <w:rPr>
          <w:rFonts w:ascii="Times New Roman" w:hAnsi="Times New Roman" w:cs="Times New Roman"/>
          <w:b/>
        </w:rPr>
        <w:t>ΓΕΝΙΚΑ</w:t>
      </w:r>
    </w:p>
    <w:p w14:paraId="3455683D" w14:textId="77777777" w:rsidR="00186736" w:rsidRPr="003B7DCD" w:rsidRDefault="00186736" w:rsidP="00186736">
      <w:pPr>
        <w:jc w:val="both"/>
        <w:rPr>
          <w:rFonts w:ascii="Times New Roman" w:hAnsi="Times New Roman" w:cs="Times New Roman"/>
        </w:rPr>
      </w:pPr>
      <w:r w:rsidRPr="003B7DCD">
        <w:rPr>
          <w:rFonts w:ascii="Times New Roman" w:hAnsi="Times New Roman" w:cs="Times New Roman"/>
        </w:rPr>
        <w:t>Προμήθεια ηχείων τύπου Line Array και Subwoofer για την αίθουσα πολυμέσων του κτιρίου ΑΧΤΑΡΙΚΑ</w:t>
      </w:r>
    </w:p>
    <w:p w14:paraId="727AE0D5" w14:textId="77777777" w:rsidR="00186736" w:rsidRPr="003B7DCD" w:rsidRDefault="00186736" w:rsidP="001867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3B7DCD">
        <w:rPr>
          <w:rFonts w:ascii="Times New Roman" w:hAnsi="Times New Roman" w:cs="Times New Roman"/>
          <w:i/>
        </w:rPr>
        <w:t>(Για την αποφυγή παρερμηνειών, οι τεχνικοί όροι αποδίδονται στα αγγλικά.)</w:t>
      </w:r>
    </w:p>
    <w:p w14:paraId="6F1049DB" w14:textId="77777777" w:rsidR="00186736" w:rsidRPr="003B7DCD" w:rsidRDefault="00186736" w:rsidP="001867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EE47C6" w14:textId="77777777" w:rsidR="00186736" w:rsidRPr="003B7DCD" w:rsidRDefault="00186736" w:rsidP="001867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B7DCD">
        <w:rPr>
          <w:rFonts w:ascii="Times New Roman" w:hAnsi="Times New Roman" w:cs="Times New Roman"/>
          <w:b/>
        </w:rPr>
        <w:t>ΕΙΔΙΚΑ</w:t>
      </w:r>
    </w:p>
    <w:p w14:paraId="76446273" w14:textId="3B430678" w:rsidR="00186736" w:rsidRPr="003B7DCD" w:rsidRDefault="00186736" w:rsidP="007D23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B7DCD">
        <w:rPr>
          <w:rFonts w:ascii="Times New Roman" w:hAnsi="Times New Roman" w:cs="Times New Roman"/>
          <w:b/>
        </w:rPr>
        <w:t>1. Ηχείο τύπου Line Array</w:t>
      </w:r>
      <w:r w:rsidR="00852C6D" w:rsidRPr="003B7DCD">
        <w:rPr>
          <w:rFonts w:ascii="Times New Roman" w:hAnsi="Times New Roman" w:cs="Times New Roman"/>
          <w:b/>
        </w:rPr>
        <w:t xml:space="preserve"> – </w:t>
      </w:r>
      <w:proofErr w:type="spellStart"/>
      <w:r w:rsidR="00852C6D" w:rsidRPr="003B7DCD">
        <w:rPr>
          <w:rFonts w:ascii="Times New Roman" w:hAnsi="Times New Roman" w:cs="Times New Roman"/>
          <w:b/>
        </w:rPr>
        <w:t>αυτοενισχυόμενο</w:t>
      </w:r>
      <w:proofErr w:type="spellEnd"/>
    </w:p>
    <w:p w14:paraId="116144FA" w14:textId="7A06BF60" w:rsidR="004A777F" w:rsidRPr="003B7DCD" w:rsidRDefault="00A14B28" w:rsidP="007D2325">
      <w:pPr>
        <w:jc w:val="both"/>
        <w:rPr>
          <w:rFonts w:ascii="Times New Roman" w:eastAsia="Times New Roman" w:hAnsi="Times New Roman" w:cs="Times New Roman"/>
        </w:rPr>
      </w:pPr>
      <w:r w:rsidRPr="003B7DCD">
        <w:rPr>
          <w:rFonts w:ascii="Times New Roman" w:eastAsia="Times New Roman" w:hAnsi="Times New Roman" w:cs="Times New Roman"/>
        </w:rPr>
        <w:t xml:space="preserve">Η μονάδα πρέπει να είναι κατασκευασμένη ως ένα </w:t>
      </w:r>
      <w:r w:rsidR="002D50E7" w:rsidRPr="003B7DCD">
        <w:rPr>
          <w:rFonts w:ascii="Times New Roman" w:eastAsia="Times New Roman" w:hAnsi="Times New Roman" w:cs="Times New Roman"/>
        </w:rPr>
        <w:t xml:space="preserve">ενιαίο σύστημα τύπου line - </w:t>
      </w:r>
      <w:r w:rsidRPr="003B7DCD">
        <w:rPr>
          <w:rFonts w:ascii="Times New Roman" w:eastAsia="Times New Roman" w:hAnsi="Times New Roman" w:cs="Times New Roman"/>
        </w:rPr>
        <w:t>array</w:t>
      </w:r>
      <w:r w:rsidR="002D50E7" w:rsidRPr="003B7DCD">
        <w:rPr>
          <w:rFonts w:ascii="Times New Roman" w:eastAsia="Times New Roman" w:hAnsi="Times New Roman" w:cs="Times New Roman"/>
        </w:rPr>
        <w:t xml:space="preserve"> </w:t>
      </w:r>
      <w:r w:rsidR="00573E02" w:rsidRPr="003B7DCD">
        <w:rPr>
          <w:rFonts w:ascii="Times New Roman" w:eastAsia="Times New Roman" w:hAnsi="Times New Roman" w:cs="Times New Roman"/>
        </w:rPr>
        <w:t>από</w:t>
      </w:r>
      <w:r w:rsidR="002D50E7" w:rsidRPr="003B7DCD">
        <w:rPr>
          <w:rFonts w:ascii="Times New Roman" w:eastAsia="Times New Roman" w:hAnsi="Times New Roman" w:cs="Times New Roman"/>
        </w:rPr>
        <w:t xml:space="preserve"> έξι μεγάφωνα 4</w:t>
      </w:r>
      <w:r w:rsidRPr="003B7DCD">
        <w:rPr>
          <w:rFonts w:ascii="Times New Roman" w:eastAsia="Times New Roman" w:hAnsi="Times New Roman" w:cs="Times New Roman"/>
        </w:rPr>
        <w:t>"</w:t>
      </w:r>
      <w:r w:rsidR="002D50E7" w:rsidRPr="003B7DCD">
        <w:rPr>
          <w:rFonts w:ascii="Times New Roman" w:eastAsia="Times New Roman" w:hAnsi="Times New Roman" w:cs="Times New Roman"/>
        </w:rPr>
        <w:t xml:space="preserve"> </w:t>
      </w:r>
      <w:r w:rsidRPr="003B7DCD">
        <w:rPr>
          <w:rFonts w:ascii="Times New Roman" w:eastAsia="Times New Roman" w:hAnsi="Times New Roman" w:cs="Times New Roman"/>
        </w:rPr>
        <w:t>πλήρους εύρους</w:t>
      </w:r>
      <w:r w:rsidR="004A777F" w:rsidRPr="003B7DCD">
        <w:rPr>
          <w:rFonts w:ascii="Times New Roman" w:eastAsia="Times New Roman" w:hAnsi="Times New Roman" w:cs="Times New Roman"/>
        </w:rPr>
        <w:t xml:space="preserve"> 230 - 10k Hz,</w:t>
      </w:r>
      <w:r w:rsidRPr="003B7DCD">
        <w:rPr>
          <w:rFonts w:ascii="Times New Roman" w:eastAsia="Times New Roman" w:hAnsi="Times New Roman" w:cs="Times New Roman"/>
        </w:rPr>
        <w:t xml:space="preserve"> εξοπλισμένα</w:t>
      </w:r>
      <w:r w:rsidR="002D50E7" w:rsidRPr="003B7DCD">
        <w:rPr>
          <w:rFonts w:ascii="Times New Roman" w:eastAsia="Times New Roman" w:hAnsi="Times New Roman" w:cs="Times New Roman"/>
        </w:rPr>
        <w:t xml:space="preserve"> </w:t>
      </w:r>
      <w:r w:rsidR="004A777F" w:rsidRPr="003B7DCD">
        <w:rPr>
          <w:rFonts w:ascii="Times New Roman" w:eastAsia="Times New Roman" w:hAnsi="Times New Roman" w:cs="Times New Roman"/>
        </w:rPr>
        <w:t xml:space="preserve">με ανθεκτικά </w:t>
      </w:r>
      <w:r w:rsidR="002D50E7" w:rsidRPr="003B7DCD">
        <w:rPr>
          <w:rFonts w:ascii="Times New Roman" w:eastAsia="Times New Roman" w:hAnsi="Times New Roman" w:cs="Times New Roman"/>
        </w:rPr>
        <w:t xml:space="preserve">διαφράγματα στην </w:t>
      </w:r>
      <w:r w:rsidRPr="003B7DCD">
        <w:rPr>
          <w:rFonts w:ascii="Times New Roman" w:eastAsia="Times New Roman" w:hAnsi="Times New Roman" w:cs="Times New Roman"/>
        </w:rPr>
        <w:t>υγρασία και</w:t>
      </w:r>
      <w:r w:rsidR="002D50E7" w:rsidRPr="003B7DCD">
        <w:rPr>
          <w:rFonts w:ascii="Times New Roman" w:eastAsia="Times New Roman" w:hAnsi="Times New Roman" w:cs="Times New Roman"/>
        </w:rPr>
        <w:t xml:space="preserve"> </w:t>
      </w:r>
      <w:r w:rsidRPr="003B7DCD">
        <w:rPr>
          <w:rFonts w:ascii="Times New Roman" w:eastAsia="Times New Roman" w:hAnsi="Times New Roman" w:cs="Times New Roman"/>
        </w:rPr>
        <w:t xml:space="preserve">δύο </w:t>
      </w:r>
      <w:proofErr w:type="spellStart"/>
      <w:r w:rsidR="002D50E7" w:rsidRPr="003B7DCD">
        <w:rPr>
          <w:rFonts w:ascii="Times New Roman" w:eastAsia="Times New Roman" w:hAnsi="Times New Roman" w:cs="Times New Roman"/>
        </w:rPr>
        <w:t>τουίτερ</w:t>
      </w:r>
      <w:proofErr w:type="spellEnd"/>
      <w:r w:rsidR="002D50E7" w:rsidRPr="003B7DCD">
        <w:rPr>
          <w:rFonts w:ascii="Times New Roman" w:eastAsia="Times New Roman" w:hAnsi="Times New Roman" w:cs="Times New Roman"/>
        </w:rPr>
        <w:t xml:space="preserve"> </w:t>
      </w:r>
      <w:r w:rsidR="004A777F" w:rsidRPr="003B7DCD">
        <w:rPr>
          <w:rFonts w:ascii="Times New Roman" w:eastAsia="Times New Roman" w:hAnsi="Times New Roman" w:cs="Times New Roman"/>
        </w:rPr>
        <w:t xml:space="preserve">10 mm </w:t>
      </w:r>
      <w:r w:rsidR="002D50E7" w:rsidRPr="003B7DCD">
        <w:rPr>
          <w:rFonts w:ascii="Times New Roman" w:eastAsia="Times New Roman" w:hAnsi="Times New Roman" w:cs="Times New Roman"/>
        </w:rPr>
        <w:t>ομοαξονικά τοποθετημένα</w:t>
      </w:r>
      <w:r w:rsidR="004A777F" w:rsidRPr="003B7DCD">
        <w:rPr>
          <w:rFonts w:ascii="Times New Roman" w:eastAsia="Times New Roman" w:hAnsi="Times New Roman" w:cs="Times New Roman"/>
        </w:rPr>
        <w:t xml:space="preserve"> 6k - 20k Hz</w:t>
      </w:r>
      <w:r w:rsidRPr="003B7DCD">
        <w:rPr>
          <w:rFonts w:ascii="Times New Roman" w:eastAsia="Times New Roman" w:hAnsi="Times New Roman" w:cs="Times New Roman"/>
        </w:rPr>
        <w:t>.</w:t>
      </w:r>
    </w:p>
    <w:p w14:paraId="0D2E5D0F" w14:textId="350AD5D5" w:rsidR="004A777F" w:rsidRPr="003B7DCD" w:rsidRDefault="004A777F" w:rsidP="007D2325">
      <w:pPr>
        <w:jc w:val="both"/>
        <w:rPr>
          <w:rFonts w:ascii="Times New Roman" w:eastAsia="Times New Roman" w:hAnsi="Times New Roman" w:cs="Times New Roman"/>
        </w:rPr>
      </w:pPr>
      <w:r w:rsidRPr="003B7DCD">
        <w:rPr>
          <w:rFonts w:ascii="Times New Roman" w:eastAsia="Times New Roman" w:hAnsi="Times New Roman" w:cs="Times New Roman"/>
        </w:rPr>
        <w:t xml:space="preserve">Το ηλεκτρονικό </w:t>
      </w:r>
      <w:r w:rsidR="00573E02" w:rsidRPr="003B7DCD">
        <w:rPr>
          <w:rFonts w:ascii="Times New Roman" w:eastAsia="Times New Roman" w:hAnsi="Times New Roman" w:cs="Times New Roman"/>
        </w:rPr>
        <w:t xml:space="preserve">του </w:t>
      </w:r>
      <w:r w:rsidRPr="003B7DCD">
        <w:rPr>
          <w:rFonts w:ascii="Times New Roman" w:eastAsia="Times New Roman" w:hAnsi="Times New Roman" w:cs="Times New Roman"/>
        </w:rPr>
        <w:t>κύκλωμα να  αποτελείται α</w:t>
      </w:r>
      <w:r w:rsidR="00E7517B" w:rsidRPr="003B7DCD">
        <w:rPr>
          <w:rFonts w:ascii="Times New Roman" w:eastAsia="Times New Roman" w:hAnsi="Times New Roman" w:cs="Times New Roman"/>
        </w:rPr>
        <w:t xml:space="preserve">πό μία μονάδα εισόδου ήχου, δύο </w:t>
      </w:r>
      <w:r w:rsidRPr="003B7DCD">
        <w:rPr>
          <w:rFonts w:ascii="Times New Roman" w:eastAsia="Times New Roman" w:hAnsi="Times New Roman" w:cs="Times New Roman"/>
        </w:rPr>
        <w:t>εισόδων / οκτώ κανάλια εξόδου, οκτώ ενισχυ</w:t>
      </w:r>
      <w:r w:rsidR="00E7517B" w:rsidRPr="003B7DCD">
        <w:rPr>
          <w:rFonts w:ascii="Times New Roman" w:eastAsia="Times New Roman" w:hAnsi="Times New Roman" w:cs="Times New Roman"/>
        </w:rPr>
        <w:t xml:space="preserve">τές </w:t>
      </w:r>
      <w:r w:rsidR="007D2325" w:rsidRPr="003B7DCD">
        <w:rPr>
          <w:rFonts w:ascii="Times New Roman" w:eastAsia="Times New Roman" w:hAnsi="Times New Roman" w:cs="Times New Roman"/>
        </w:rPr>
        <w:t xml:space="preserve">(8 x 40 </w:t>
      </w:r>
      <w:proofErr w:type="spellStart"/>
      <w:r w:rsidR="007D2325" w:rsidRPr="003B7DCD">
        <w:rPr>
          <w:rFonts w:ascii="Times New Roman" w:eastAsia="Times New Roman" w:hAnsi="Times New Roman" w:cs="Times New Roman"/>
        </w:rPr>
        <w:t>Wrms</w:t>
      </w:r>
      <w:proofErr w:type="spellEnd"/>
      <w:r w:rsidR="007D2325" w:rsidRPr="003B7DCD">
        <w:rPr>
          <w:rFonts w:ascii="Times New Roman" w:eastAsia="Times New Roman" w:hAnsi="Times New Roman" w:cs="Times New Roman"/>
        </w:rPr>
        <w:t xml:space="preserve"> @4 ohm), </w:t>
      </w:r>
      <w:r w:rsidR="00E7517B" w:rsidRPr="003B7DCD">
        <w:rPr>
          <w:rFonts w:ascii="Times New Roman" w:eastAsia="Times New Roman" w:hAnsi="Times New Roman" w:cs="Times New Roman"/>
        </w:rPr>
        <w:t xml:space="preserve">με κυκλώματα προστασίας και </w:t>
      </w:r>
      <w:r w:rsidRPr="003B7DCD">
        <w:rPr>
          <w:rFonts w:ascii="Times New Roman" w:eastAsia="Times New Roman" w:hAnsi="Times New Roman" w:cs="Times New Roman"/>
        </w:rPr>
        <w:t xml:space="preserve">μονάδα </w:t>
      </w:r>
      <w:r w:rsidR="00573E02" w:rsidRPr="003B7DCD">
        <w:rPr>
          <w:rFonts w:ascii="Times New Roman" w:eastAsia="Times New Roman" w:hAnsi="Times New Roman" w:cs="Times New Roman"/>
        </w:rPr>
        <w:t xml:space="preserve">τροφοδοσίας.  Ο κάθε ενισχυτής </w:t>
      </w:r>
      <w:r w:rsidR="00E7517B" w:rsidRPr="003B7DCD">
        <w:rPr>
          <w:rFonts w:ascii="Times New Roman" w:eastAsia="Times New Roman" w:hAnsi="Times New Roman" w:cs="Times New Roman"/>
        </w:rPr>
        <w:t>θ</w:t>
      </w:r>
      <w:r w:rsidRPr="003B7DCD">
        <w:rPr>
          <w:rFonts w:ascii="Times New Roman" w:eastAsia="Times New Roman" w:hAnsi="Times New Roman" w:cs="Times New Roman"/>
        </w:rPr>
        <w:t xml:space="preserve">α οδηγεί από ένα </w:t>
      </w:r>
      <w:r w:rsidR="00E7517B" w:rsidRPr="003B7DCD">
        <w:rPr>
          <w:rFonts w:ascii="Times New Roman" w:eastAsia="Times New Roman" w:hAnsi="Times New Roman" w:cs="Times New Roman"/>
        </w:rPr>
        <w:t>μεγάφωνο</w:t>
      </w:r>
      <w:r w:rsidR="007D2325" w:rsidRPr="003B7DCD">
        <w:rPr>
          <w:rFonts w:ascii="Times New Roman" w:eastAsia="Times New Roman" w:hAnsi="Times New Roman" w:cs="Times New Roman"/>
        </w:rPr>
        <w:t>.</w:t>
      </w:r>
    </w:p>
    <w:p w14:paraId="00C78468" w14:textId="7C56A5B9" w:rsidR="00A14B28" w:rsidRPr="003B7DCD" w:rsidRDefault="00573E02" w:rsidP="007D2325">
      <w:pPr>
        <w:jc w:val="both"/>
        <w:rPr>
          <w:rFonts w:ascii="Times New Roman" w:eastAsia="Times New Roman" w:hAnsi="Times New Roman" w:cs="Times New Roman"/>
        </w:rPr>
      </w:pPr>
      <w:r w:rsidRPr="003B7DCD">
        <w:rPr>
          <w:rFonts w:ascii="Times New Roman" w:eastAsia="Times New Roman" w:hAnsi="Times New Roman" w:cs="Times New Roman"/>
        </w:rPr>
        <w:t>Ακουστική κάλυψη χώρου: οριζόντια 130</w:t>
      </w:r>
      <w:r w:rsidR="00E7517B" w:rsidRPr="003B7DCD">
        <w:rPr>
          <w:rFonts w:ascii="Times New Roman" w:eastAsia="Times New Roman" w:hAnsi="Times New Roman" w:cs="Times New Roman"/>
          <w:vertAlign w:val="superscript"/>
        </w:rPr>
        <w:t>ο</w:t>
      </w:r>
      <w:r w:rsidR="00E7517B" w:rsidRPr="003B7DCD">
        <w:rPr>
          <w:rFonts w:ascii="Times New Roman" w:eastAsia="Times New Roman" w:hAnsi="Times New Roman" w:cs="Times New Roman"/>
        </w:rPr>
        <w:t xml:space="preserve"> </w:t>
      </w:r>
      <w:r w:rsidRPr="003B7DCD">
        <w:rPr>
          <w:rFonts w:ascii="Times New Roman" w:eastAsia="Times New Roman" w:hAnsi="Times New Roman" w:cs="Times New Roman"/>
        </w:rPr>
        <w:t xml:space="preserve">  και κάθετη από 15</w:t>
      </w:r>
      <w:r w:rsidRPr="003B7DCD">
        <w:rPr>
          <w:rFonts w:ascii="Times New Roman" w:eastAsia="Times New Roman" w:hAnsi="Times New Roman" w:cs="Times New Roman"/>
          <w:vertAlign w:val="superscript"/>
        </w:rPr>
        <w:t>ο</w:t>
      </w:r>
      <w:r w:rsidRPr="003B7DCD">
        <w:rPr>
          <w:rFonts w:ascii="Times New Roman" w:eastAsia="Times New Roman" w:hAnsi="Times New Roman" w:cs="Times New Roman"/>
        </w:rPr>
        <w:t>-40</w:t>
      </w:r>
      <w:r w:rsidRPr="003B7DCD">
        <w:rPr>
          <w:rFonts w:ascii="Times New Roman" w:eastAsia="Times New Roman" w:hAnsi="Times New Roman" w:cs="Times New Roman"/>
          <w:vertAlign w:val="superscript"/>
        </w:rPr>
        <w:t>ο</w:t>
      </w:r>
      <w:r w:rsidRPr="003B7DCD">
        <w:rPr>
          <w:rFonts w:ascii="Times New Roman" w:eastAsia="Times New Roman" w:hAnsi="Times New Roman" w:cs="Times New Roman"/>
        </w:rPr>
        <w:t>.</w:t>
      </w:r>
      <w:r w:rsidR="00E7517B" w:rsidRPr="003B7DCD">
        <w:rPr>
          <w:rFonts w:ascii="Times New Roman" w:eastAsia="Times New Roman" w:hAnsi="Times New Roman" w:cs="Times New Roman"/>
        </w:rPr>
        <w:t xml:space="preserve"> Εστιακή απόσταση κάλυψης από 2-</w:t>
      </w:r>
      <w:r w:rsidRPr="003B7DCD">
        <w:rPr>
          <w:rFonts w:ascii="Times New Roman" w:eastAsia="Times New Roman" w:hAnsi="Times New Roman" w:cs="Times New Roman"/>
        </w:rPr>
        <w:t>40 μέτρα. Τυπική διασπορά ήχου στα 15 μέτρα.</w:t>
      </w:r>
    </w:p>
    <w:p w14:paraId="6CD87AB9" w14:textId="77777777" w:rsidR="00E7517B" w:rsidRPr="003B7DCD" w:rsidRDefault="00E7517B" w:rsidP="007D2325">
      <w:pPr>
        <w:jc w:val="both"/>
        <w:rPr>
          <w:rFonts w:ascii="Times New Roman" w:hAnsi="Times New Roman" w:cs="Times New Roman"/>
        </w:rPr>
      </w:pPr>
      <w:r w:rsidRPr="003B7DCD">
        <w:rPr>
          <w:rFonts w:ascii="Times New Roman" w:hAnsi="Times New Roman" w:cs="Times New Roman"/>
        </w:rPr>
        <w:t xml:space="preserve">Η μονάδα ελέγχου πρέπει να είναι εφοδιασμένη με μια full-duplex σειριακή διασύνδεση δικτύου RS-485. </w:t>
      </w:r>
    </w:p>
    <w:p w14:paraId="42C0A310" w14:textId="47E8F109" w:rsidR="00E7517B" w:rsidRPr="003B7DCD" w:rsidRDefault="00E7517B" w:rsidP="007D2325">
      <w:pPr>
        <w:jc w:val="both"/>
        <w:rPr>
          <w:rFonts w:ascii="Times New Roman" w:eastAsia="Times New Roman" w:hAnsi="Times New Roman" w:cs="Times New Roman"/>
        </w:rPr>
      </w:pPr>
      <w:r w:rsidRPr="003B7DCD">
        <w:rPr>
          <w:rFonts w:ascii="Times New Roman" w:eastAsia="Times New Roman" w:hAnsi="Times New Roman" w:cs="Times New Roman"/>
        </w:rPr>
        <w:t>Αυτή η μονάδα ελέγχου πρέπει να εξυπηρετεί τρεις βασικές λειτουργίες:</w:t>
      </w:r>
    </w:p>
    <w:p w14:paraId="49B959C4" w14:textId="3D2870B1" w:rsidR="00E7517B" w:rsidRPr="003B7DCD" w:rsidRDefault="00E7517B" w:rsidP="007D2325">
      <w:pPr>
        <w:jc w:val="both"/>
        <w:rPr>
          <w:rFonts w:ascii="Times New Roman" w:eastAsia="Times New Roman" w:hAnsi="Times New Roman" w:cs="Times New Roman"/>
        </w:rPr>
      </w:pPr>
      <w:r w:rsidRPr="003B7DCD">
        <w:rPr>
          <w:rFonts w:ascii="Times New Roman" w:eastAsia="Times New Roman" w:hAnsi="Times New Roman" w:cs="Times New Roman"/>
        </w:rPr>
        <w:t>• Απομακρυσμένη παρακολούθηση των παραμέτρων, όπως κατάσταση των DSP, ενισχυτές και φορτία, εξωτερικό πιλοτικό τόνο, την κατάσταση του θορύβου περιβάλλοντος, θερμοκρασία πλαισίου,</w:t>
      </w:r>
      <w:r w:rsidR="005952A8" w:rsidRPr="003B7DCD">
        <w:rPr>
          <w:rFonts w:ascii="Times New Roman" w:eastAsia="Times New Roman" w:hAnsi="Times New Roman" w:cs="Times New Roman"/>
        </w:rPr>
        <w:t xml:space="preserve"> επίπεδο θορύβου περιβάλλοντος, </w:t>
      </w:r>
      <w:r w:rsidRPr="003B7DCD">
        <w:rPr>
          <w:rFonts w:ascii="Times New Roman" w:eastAsia="Times New Roman" w:hAnsi="Times New Roman" w:cs="Times New Roman"/>
        </w:rPr>
        <w:t>θερμοκρασία περιβάλλοντος,</w:t>
      </w:r>
      <w:r w:rsidR="005952A8" w:rsidRPr="003B7DCD">
        <w:rPr>
          <w:rFonts w:ascii="Times New Roman" w:eastAsia="Times New Roman" w:hAnsi="Times New Roman" w:cs="Times New Roman"/>
        </w:rPr>
        <w:t xml:space="preserve"> </w:t>
      </w:r>
      <w:r w:rsidRPr="003B7DCD">
        <w:rPr>
          <w:rFonts w:ascii="Times New Roman" w:eastAsia="Times New Roman" w:hAnsi="Times New Roman" w:cs="Times New Roman"/>
        </w:rPr>
        <w:t xml:space="preserve">έλεγχο για το τμήμα εισόδου </w:t>
      </w:r>
      <w:proofErr w:type="spellStart"/>
      <w:r w:rsidRPr="003B7DCD">
        <w:rPr>
          <w:rFonts w:ascii="Times New Roman" w:eastAsia="Times New Roman" w:hAnsi="Times New Roman" w:cs="Times New Roman"/>
        </w:rPr>
        <w:t>κ.λπ</w:t>
      </w:r>
      <w:proofErr w:type="spellEnd"/>
      <w:r w:rsidRPr="003B7DCD">
        <w:rPr>
          <w:rFonts w:ascii="Times New Roman" w:eastAsia="Times New Roman" w:hAnsi="Times New Roman" w:cs="Times New Roman"/>
        </w:rPr>
        <w:t>.</w:t>
      </w:r>
    </w:p>
    <w:p w14:paraId="5E64AA2D" w14:textId="775E201E" w:rsidR="00E7517B" w:rsidRPr="003B7DCD" w:rsidRDefault="00E7517B" w:rsidP="007D2325">
      <w:pPr>
        <w:jc w:val="both"/>
        <w:rPr>
          <w:rFonts w:ascii="Times New Roman" w:eastAsia="Times New Roman" w:hAnsi="Times New Roman" w:cs="Times New Roman"/>
        </w:rPr>
      </w:pPr>
      <w:r w:rsidRPr="003B7DCD">
        <w:rPr>
          <w:rFonts w:ascii="Times New Roman" w:eastAsia="Times New Roman" w:hAnsi="Times New Roman" w:cs="Times New Roman"/>
        </w:rPr>
        <w:t>• Τηλεχειρ</w:t>
      </w:r>
      <w:r w:rsidR="005952A8" w:rsidRPr="003B7DCD">
        <w:rPr>
          <w:rFonts w:ascii="Times New Roman" w:eastAsia="Times New Roman" w:hAnsi="Times New Roman" w:cs="Times New Roman"/>
        </w:rPr>
        <w:t xml:space="preserve">ισμό των παραμέτρων της δέσμης, </w:t>
      </w:r>
      <w:r w:rsidRPr="003B7DCD">
        <w:rPr>
          <w:rFonts w:ascii="Times New Roman" w:eastAsia="Times New Roman" w:hAnsi="Times New Roman" w:cs="Times New Roman"/>
        </w:rPr>
        <w:t xml:space="preserve">ένταση και αναλογική </w:t>
      </w:r>
      <w:proofErr w:type="spellStart"/>
      <w:r w:rsidRPr="003B7DCD">
        <w:rPr>
          <w:rFonts w:ascii="Times New Roman" w:eastAsia="Times New Roman" w:hAnsi="Times New Roman" w:cs="Times New Roman"/>
        </w:rPr>
        <w:t>προενίσχυση</w:t>
      </w:r>
      <w:proofErr w:type="spellEnd"/>
      <w:r w:rsidRPr="003B7DCD">
        <w:rPr>
          <w:rFonts w:ascii="Times New Roman" w:eastAsia="Times New Roman" w:hAnsi="Times New Roman" w:cs="Times New Roman"/>
        </w:rPr>
        <w:t>, προ</w:t>
      </w:r>
      <w:r w:rsidR="005952A8" w:rsidRPr="003B7DCD">
        <w:rPr>
          <w:rFonts w:ascii="Times New Roman" w:eastAsia="Times New Roman" w:hAnsi="Times New Roman" w:cs="Times New Roman"/>
        </w:rPr>
        <w:t>-</w:t>
      </w:r>
      <w:r w:rsidRPr="003B7DCD">
        <w:rPr>
          <w:rFonts w:ascii="Times New Roman" w:eastAsia="Times New Roman" w:hAnsi="Times New Roman" w:cs="Times New Roman"/>
        </w:rPr>
        <w:t>καθυστέρηση, EQ,</w:t>
      </w:r>
    </w:p>
    <w:p w14:paraId="56E15D8F" w14:textId="77777777" w:rsidR="00E7517B" w:rsidRPr="003B7DCD" w:rsidRDefault="00E7517B" w:rsidP="007D2325">
      <w:pPr>
        <w:jc w:val="both"/>
        <w:rPr>
          <w:rFonts w:ascii="Times New Roman" w:eastAsia="Times New Roman" w:hAnsi="Times New Roman" w:cs="Times New Roman"/>
        </w:rPr>
      </w:pPr>
      <w:r w:rsidRPr="003B7DCD">
        <w:rPr>
          <w:rFonts w:ascii="Times New Roman" w:eastAsia="Times New Roman" w:hAnsi="Times New Roman" w:cs="Times New Roman"/>
        </w:rPr>
        <w:t>• Ενημέρωση λογισμικού DSP και εργοστασιακό προγραμματισμό της μονάδας.</w:t>
      </w:r>
    </w:p>
    <w:p w14:paraId="13048ACF" w14:textId="0AA921B0" w:rsidR="005952A8" w:rsidRPr="003B7DCD" w:rsidRDefault="005952A8" w:rsidP="007D2325">
      <w:pPr>
        <w:jc w:val="both"/>
        <w:rPr>
          <w:rFonts w:ascii="Times New Roman" w:eastAsia="Times New Roman" w:hAnsi="Times New Roman" w:cs="Times New Roman"/>
        </w:rPr>
      </w:pPr>
      <w:r w:rsidRPr="003B7DCD">
        <w:rPr>
          <w:rFonts w:ascii="Times New Roman" w:eastAsia="Times New Roman" w:hAnsi="Times New Roman" w:cs="Times New Roman"/>
        </w:rPr>
        <w:t xml:space="preserve">Για την τροφοδοσία πρέπει η μονάδα να διαθέτει μία υποδοχή για </w:t>
      </w:r>
      <w:proofErr w:type="spellStart"/>
      <w:r w:rsidRPr="003B7DCD">
        <w:rPr>
          <w:rFonts w:ascii="Times New Roman" w:eastAsia="Times New Roman" w:hAnsi="Times New Roman" w:cs="Times New Roman"/>
        </w:rPr>
        <w:t>τριπολικό</w:t>
      </w:r>
      <w:proofErr w:type="spellEnd"/>
      <w:r w:rsidRPr="003B7DCD">
        <w:rPr>
          <w:rFonts w:ascii="Times New Roman" w:eastAsia="Times New Roman" w:hAnsi="Times New Roman" w:cs="Times New Roman"/>
        </w:rPr>
        <w:t xml:space="preserve"> βύσμα ρε</w:t>
      </w:r>
      <w:r w:rsidR="00985984" w:rsidRPr="003B7DCD">
        <w:rPr>
          <w:rFonts w:ascii="Times New Roman" w:eastAsia="Times New Roman" w:hAnsi="Times New Roman" w:cs="Times New Roman"/>
        </w:rPr>
        <w:t>υματολήπτη</w:t>
      </w:r>
      <w:r w:rsidR="00152F57" w:rsidRPr="003B7DCD">
        <w:rPr>
          <w:rFonts w:ascii="Times New Roman" w:eastAsia="Times New Roman" w:hAnsi="Times New Roman" w:cs="Times New Roman"/>
        </w:rPr>
        <w:t xml:space="preserve"> τάσεως 220V</w:t>
      </w:r>
      <w:r w:rsidR="00985984" w:rsidRPr="003B7DCD">
        <w:rPr>
          <w:rFonts w:ascii="Times New Roman" w:eastAsia="Times New Roman" w:hAnsi="Times New Roman" w:cs="Times New Roman"/>
        </w:rPr>
        <w:t>.</w:t>
      </w:r>
    </w:p>
    <w:p w14:paraId="591ABE86" w14:textId="2D0EEF5D" w:rsidR="00985984" w:rsidRPr="003B7DCD" w:rsidRDefault="00985984" w:rsidP="007D2325">
      <w:pPr>
        <w:jc w:val="both"/>
        <w:rPr>
          <w:rFonts w:ascii="Times New Roman" w:hAnsi="Times New Roman" w:cs="Times New Roman"/>
        </w:rPr>
      </w:pPr>
      <w:r w:rsidRPr="003B7DCD">
        <w:rPr>
          <w:rFonts w:ascii="Times New Roman" w:hAnsi="Times New Roman" w:cs="Times New Roman"/>
        </w:rPr>
        <w:t>Όλοι οι σύνδεσμοι θα πρέπει να ομαδοποιούνται στο πλαίσιο των ηλεκτρονικών και πρέπει να είναι προσβάσιμο από το εμπρό</w:t>
      </w:r>
      <w:r w:rsidR="00A63FA9" w:rsidRPr="003B7DCD">
        <w:rPr>
          <w:rFonts w:ascii="Times New Roman" w:hAnsi="Times New Roman" w:cs="Times New Roman"/>
        </w:rPr>
        <w:t>ς και το πίσω μέρος της μονάδας και κατασκευασμένο</w:t>
      </w:r>
      <w:r w:rsidRPr="003B7DCD">
        <w:rPr>
          <w:rFonts w:ascii="Times New Roman" w:hAnsi="Times New Roman" w:cs="Times New Roman"/>
        </w:rPr>
        <w:t xml:space="preserve"> από χάλυβα με </w:t>
      </w:r>
      <w:proofErr w:type="spellStart"/>
      <w:r w:rsidRPr="003B7DCD">
        <w:rPr>
          <w:rFonts w:ascii="Times New Roman" w:hAnsi="Times New Roman" w:cs="Times New Roman"/>
        </w:rPr>
        <w:t>εποξειδική</w:t>
      </w:r>
      <w:proofErr w:type="spellEnd"/>
      <w:r w:rsidRPr="003B7DCD">
        <w:rPr>
          <w:rFonts w:ascii="Times New Roman" w:hAnsi="Times New Roman" w:cs="Times New Roman"/>
        </w:rPr>
        <w:t xml:space="preserve"> επίστρωση.</w:t>
      </w:r>
    </w:p>
    <w:p w14:paraId="3496F221" w14:textId="5E2F8910" w:rsidR="00E7517B" w:rsidRPr="003B7DCD" w:rsidRDefault="00A63FA9" w:rsidP="007D2325">
      <w:pPr>
        <w:jc w:val="both"/>
        <w:rPr>
          <w:rFonts w:ascii="Times New Roman" w:hAnsi="Times New Roman" w:cs="Times New Roman"/>
        </w:rPr>
      </w:pPr>
      <w:r w:rsidRPr="003B7DCD">
        <w:rPr>
          <w:rFonts w:ascii="Times New Roman" w:hAnsi="Times New Roman" w:cs="Times New Roman"/>
        </w:rPr>
        <w:t xml:space="preserve">Θα πρέπει να διαθέτει σημεία ειδικής στήριξης για τοίχο ή ομοαξονικής τοποθέτησης με sub woofer </w:t>
      </w:r>
      <w:r w:rsidR="003E6A43" w:rsidRPr="003B7DCD">
        <w:rPr>
          <w:rFonts w:ascii="Times New Roman" w:hAnsi="Times New Roman" w:cs="Times New Roman"/>
        </w:rPr>
        <w:t>και η μπροστινή προστατευτική σχάρα να αποτελείται από εύκολα αφαιρούμενο διάτρητο χάλυβα.</w:t>
      </w:r>
    </w:p>
    <w:p w14:paraId="0FE7522C" w14:textId="7415DAF9" w:rsidR="003E6A43" w:rsidRPr="003B7DCD" w:rsidRDefault="003E6A43" w:rsidP="007D2325">
      <w:pPr>
        <w:jc w:val="both"/>
        <w:rPr>
          <w:rFonts w:ascii="Times New Roman" w:hAnsi="Times New Roman" w:cs="Times New Roman"/>
        </w:rPr>
      </w:pPr>
      <w:r w:rsidRPr="003B7DCD">
        <w:rPr>
          <w:rFonts w:ascii="Times New Roman" w:hAnsi="Times New Roman" w:cs="Times New Roman"/>
        </w:rPr>
        <w:t xml:space="preserve">Η πλήρης μονάδα ηχείου πρέπει </w:t>
      </w:r>
      <w:r w:rsidR="002C5989" w:rsidRPr="003B7DCD">
        <w:rPr>
          <w:rFonts w:ascii="Times New Roman" w:hAnsi="Times New Roman" w:cs="Times New Roman"/>
        </w:rPr>
        <w:t xml:space="preserve">συνεπώς </w:t>
      </w:r>
      <w:r w:rsidRPr="003B7DCD">
        <w:rPr>
          <w:rFonts w:ascii="Times New Roman" w:hAnsi="Times New Roman" w:cs="Times New Roman"/>
        </w:rPr>
        <w:t>να πληρεί τα ακόλουθα κριτήρια:</w:t>
      </w:r>
    </w:p>
    <w:p w14:paraId="1C32B461" w14:textId="77777777" w:rsidR="003E6A43" w:rsidRPr="003B7DCD" w:rsidRDefault="003E6A43" w:rsidP="007D2325">
      <w:pPr>
        <w:jc w:val="both"/>
        <w:rPr>
          <w:rFonts w:ascii="Times New Roman" w:hAnsi="Times New Roman" w:cs="Times New Roman"/>
        </w:rPr>
      </w:pPr>
      <w:r w:rsidRPr="003B7DCD">
        <w:rPr>
          <w:rFonts w:ascii="Times New Roman" w:hAnsi="Times New Roman" w:cs="Times New Roman"/>
        </w:rPr>
        <w:t xml:space="preserve">Τυπική περιοχή συχνοτήτων 130 - 20k Hz σε άξονα (+/- 3 dB), </w:t>
      </w:r>
    </w:p>
    <w:p w14:paraId="66B1D65D" w14:textId="38675CD9" w:rsidR="00152F57" w:rsidRPr="003B7DCD" w:rsidRDefault="002C5989" w:rsidP="002C5989">
      <w:pPr>
        <w:rPr>
          <w:rFonts w:ascii="Times New Roman" w:hAnsi="Times New Roman" w:cs="Times New Roman"/>
        </w:rPr>
      </w:pPr>
      <w:r w:rsidRPr="003B7DCD">
        <w:rPr>
          <w:rFonts w:ascii="Times New Roman" w:hAnsi="Times New Roman" w:cs="Times New Roman"/>
        </w:rPr>
        <w:t>Μέγιστο</w:t>
      </w:r>
      <w:r w:rsidR="007D2325" w:rsidRPr="003B7DCD">
        <w:rPr>
          <w:rFonts w:ascii="Times New Roman" w:hAnsi="Times New Roman" w:cs="Times New Roman"/>
        </w:rPr>
        <w:t xml:space="preserve"> SPL</w:t>
      </w:r>
      <w:r w:rsidRPr="003B7DCD">
        <w:rPr>
          <w:rFonts w:ascii="Times New Roman" w:hAnsi="Times New Roman" w:cs="Times New Roman"/>
        </w:rPr>
        <w:t xml:space="preserve"> (Sound Pressure Level) </w:t>
      </w:r>
      <w:r w:rsidR="007D2325" w:rsidRPr="003B7DCD">
        <w:rPr>
          <w:rFonts w:ascii="Times New Roman" w:hAnsi="Times New Roman" w:cs="Times New Roman"/>
        </w:rPr>
        <w:t>στα 30 μέτρα</w:t>
      </w:r>
      <w:r w:rsidRPr="003B7DCD">
        <w:rPr>
          <w:rFonts w:ascii="Times New Roman" w:hAnsi="Times New Roman" w:cs="Times New Roman"/>
        </w:rPr>
        <w:t>:</w:t>
      </w:r>
      <w:r w:rsidR="007D2325" w:rsidRPr="003B7DCD">
        <w:rPr>
          <w:rFonts w:ascii="Times New Roman" w:hAnsi="Times New Roman" w:cs="Times New Roman"/>
        </w:rPr>
        <w:t xml:space="preserve"> 85</w:t>
      </w:r>
      <w:r w:rsidRPr="003B7DCD">
        <w:rPr>
          <w:rFonts w:ascii="Times New Roman" w:hAnsi="Times New Roman" w:cs="Times New Roman"/>
        </w:rPr>
        <w:t>dBSPL συνεχόμενο</w:t>
      </w:r>
      <w:r w:rsidR="003E6A43" w:rsidRPr="003B7DCD">
        <w:rPr>
          <w:rFonts w:ascii="Times New Roman" w:hAnsi="Times New Roman" w:cs="Times New Roman"/>
        </w:rPr>
        <w:t xml:space="preserve"> και 8</w:t>
      </w:r>
      <w:r w:rsidRPr="003B7DCD">
        <w:rPr>
          <w:rFonts w:ascii="Times New Roman" w:hAnsi="Times New Roman" w:cs="Times New Roman"/>
        </w:rPr>
        <w:t>8dBSPL αιχμής</w:t>
      </w:r>
      <w:r w:rsidR="003E6A43" w:rsidRPr="003B7DCD">
        <w:rPr>
          <w:rFonts w:ascii="Times New Roman" w:hAnsi="Times New Roman" w:cs="Times New Roman"/>
        </w:rPr>
        <w:t xml:space="preserve">, </w:t>
      </w:r>
    </w:p>
    <w:p w14:paraId="403A2E9D" w14:textId="7F0E107A" w:rsidR="003E6A43" w:rsidRPr="003B7DCD" w:rsidRDefault="002C5989" w:rsidP="007D2325">
      <w:pPr>
        <w:jc w:val="both"/>
        <w:rPr>
          <w:rFonts w:ascii="Times New Roman" w:hAnsi="Times New Roman" w:cs="Times New Roman"/>
        </w:rPr>
      </w:pPr>
      <w:r w:rsidRPr="003B7DCD">
        <w:rPr>
          <w:rFonts w:ascii="Times New Roman" w:hAnsi="Times New Roman" w:cs="Times New Roman"/>
        </w:rPr>
        <w:lastRenderedPageBreak/>
        <w:t>Ρυθμιζόμενη</w:t>
      </w:r>
      <w:r w:rsidR="003E6A43" w:rsidRPr="003B7DCD">
        <w:rPr>
          <w:rFonts w:ascii="Times New Roman" w:hAnsi="Times New Roman" w:cs="Times New Roman"/>
        </w:rPr>
        <w:t xml:space="preserve"> κάθετη</w:t>
      </w:r>
      <w:r w:rsidR="00152F57" w:rsidRPr="003B7DCD">
        <w:rPr>
          <w:rFonts w:ascii="Times New Roman" w:hAnsi="Times New Roman" w:cs="Times New Roman"/>
        </w:rPr>
        <w:t xml:space="preserve"> </w:t>
      </w:r>
      <w:r w:rsidR="003E6A43" w:rsidRPr="003B7DCD">
        <w:rPr>
          <w:rFonts w:ascii="Times New Roman" w:hAnsi="Times New Roman" w:cs="Times New Roman"/>
        </w:rPr>
        <w:t>γωνία 15 ° έως 40 ° (-6 dB),</w:t>
      </w:r>
    </w:p>
    <w:p w14:paraId="4FDFBF75" w14:textId="7A23A573" w:rsidR="00152F57" w:rsidRPr="003B7DCD" w:rsidRDefault="002C5989" w:rsidP="007D2325">
      <w:pPr>
        <w:jc w:val="both"/>
        <w:rPr>
          <w:rFonts w:ascii="Times New Roman" w:hAnsi="Times New Roman" w:cs="Times New Roman"/>
        </w:rPr>
      </w:pPr>
      <w:r w:rsidRPr="003B7DCD">
        <w:rPr>
          <w:rFonts w:ascii="Times New Roman" w:hAnsi="Times New Roman" w:cs="Times New Roman"/>
        </w:rPr>
        <w:t>Ρ</w:t>
      </w:r>
      <w:r w:rsidR="003E6A43" w:rsidRPr="003B7DCD">
        <w:rPr>
          <w:rFonts w:ascii="Times New Roman" w:hAnsi="Times New Roman" w:cs="Times New Roman"/>
        </w:rPr>
        <w:t>υθμιζόμενη κάθε</w:t>
      </w:r>
      <w:r w:rsidR="00152F57" w:rsidRPr="003B7DCD">
        <w:rPr>
          <w:rFonts w:ascii="Times New Roman" w:hAnsi="Times New Roman" w:cs="Times New Roman"/>
        </w:rPr>
        <w:t xml:space="preserve">τη γωνία με </w:t>
      </w:r>
      <w:r w:rsidRPr="003B7DCD">
        <w:rPr>
          <w:rFonts w:ascii="Times New Roman" w:hAnsi="Times New Roman" w:cs="Times New Roman"/>
        </w:rPr>
        <w:t>στόχευση</w:t>
      </w:r>
      <w:r w:rsidR="00152F57" w:rsidRPr="003B7DCD">
        <w:rPr>
          <w:rFonts w:ascii="Times New Roman" w:hAnsi="Times New Roman" w:cs="Times New Roman"/>
        </w:rPr>
        <w:t xml:space="preserve"> των -16 ° έως </w:t>
      </w:r>
      <w:r w:rsidR="003E6A43" w:rsidRPr="003B7DCD">
        <w:rPr>
          <w:rFonts w:ascii="Times New Roman" w:hAnsi="Times New Roman" w:cs="Times New Roman"/>
        </w:rPr>
        <w:t xml:space="preserve">+ 16 °, </w:t>
      </w:r>
    </w:p>
    <w:p w14:paraId="5A7F22B5" w14:textId="2224FF1D" w:rsidR="003E6A43" w:rsidRPr="003B7DCD" w:rsidRDefault="002C5989" w:rsidP="007D2325">
      <w:pPr>
        <w:jc w:val="both"/>
        <w:rPr>
          <w:rFonts w:ascii="Times New Roman" w:hAnsi="Times New Roman" w:cs="Times New Roman"/>
        </w:rPr>
      </w:pPr>
      <w:r w:rsidRPr="003B7DCD">
        <w:rPr>
          <w:rFonts w:ascii="Times New Roman" w:hAnsi="Times New Roman" w:cs="Times New Roman"/>
        </w:rPr>
        <w:t>Σ</w:t>
      </w:r>
      <w:r w:rsidR="003E6A43" w:rsidRPr="003B7DCD">
        <w:rPr>
          <w:rFonts w:ascii="Times New Roman" w:hAnsi="Times New Roman" w:cs="Times New Roman"/>
        </w:rPr>
        <w:t>ταθερή οριζόντια γωνία ανοίγματος</w:t>
      </w:r>
      <w:r w:rsidR="00152F57" w:rsidRPr="003B7DCD">
        <w:rPr>
          <w:rFonts w:ascii="Times New Roman" w:hAnsi="Times New Roman" w:cs="Times New Roman"/>
        </w:rPr>
        <w:t xml:space="preserve"> 130 ° (-6 dB,  με μέσο όρο</w:t>
      </w:r>
      <w:r w:rsidR="003E6A43" w:rsidRPr="003B7DCD">
        <w:rPr>
          <w:rFonts w:ascii="Times New Roman" w:hAnsi="Times New Roman" w:cs="Times New Roman"/>
        </w:rPr>
        <w:t xml:space="preserve"> 1k </w:t>
      </w:r>
      <w:r w:rsidR="00152F57" w:rsidRPr="003B7DCD">
        <w:rPr>
          <w:rFonts w:ascii="Times New Roman" w:hAnsi="Times New Roman" w:cs="Times New Roman"/>
        </w:rPr>
        <w:t>έως</w:t>
      </w:r>
      <w:r w:rsidR="003E6A43" w:rsidRPr="003B7DCD">
        <w:rPr>
          <w:rFonts w:ascii="Times New Roman" w:hAnsi="Times New Roman" w:cs="Times New Roman"/>
        </w:rPr>
        <w:t xml:space="preserve"> 4k Hz).</w:t>
      </w:r>
    </w:p>
    <w:p w14:paraId="57C0A96F" w14:textId="77777777" w:rsidR="003E6A43" w:rsidRPr="003B7DCD" w:rsidRDefault="003E6A43" w:rsidP="00E7517B">
      <w:pPr>
        <w:jc w:val="both"/>
        <w:rPr>
          <w:rFonts w:ascii="Times New Roman" w:hAnsi="Times New Roman" w:cs="Times New Roman"/>
        </w:rPr>
      </w:pPr>
    </w:p>
    <w:p w14:paraId="5D5B670A" w14:textId="0AC16BD6" w:rsidR="00186736" w:rsidRPr="003B7DCD" w:rsidRDefault="00662A11" w:rsidP="001867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B7DCD">
        <w:rPr>
          <w:rFonts w:ascii="Times New Roman" w:hAnsi="Times New Roman" w:cs="Times New Roman"/>
          <w:b/>
        </w:rPr>
        <w:t>2. Ηχείο Sub Woofer</w:t>
      </w:r>
      <w:r w:rsidR="00852C6D" w:rsidRPr="003B7DCD">
        <w:rPr>
          <w:rFonts w:ascii="Times New Roman" w:hAnsi="Times New Roman" w:cs="Times New Roman"/>
          <w:b/>
        </w:rPr>
        <w:t xml:space="preserve"> – </w:t>
      </w:r>
      <w:proofErr w:type="spellStart"/>
      <w:r w:rsidR="00852C6D" w:rsidRPr="003B7DCD">
        <w:rPr>
          <w:rFonts w:ascii="Times New Roman" w:hAnsi="Times New Roman" w:cs="Times New Roman"/>
          <w:b/>
        </w:rPr>
        <w:t>αυτοενισχυόμενο</w:t>
      </w:r>
      <w:proofErr w:type="spellEnd"/>
    </w:p>
    <w:p w14:paraId="2EBF5369" w14:textId="2986E6E3" w:rsidR="008E40C6" w:rsidRPr="003B7DCD" w:rsidRDefault="008E40C6" w:rsidP="00620AC4">
      <w:pPr>
        <w:jc w:val="both"/>
        <w:rPr>
          <w:rFonts w:ascii="Times New Roman" w:hAnsi="Times New Roman" w:cs="Times New Roman"/>
        </w:rPr>
      </w:pPr>
      <w:r w:rsidRPr="003B7DCD">
        <w:rPr>
          <w:rFonts w:ascii="Times New Roman" w:hAnsi="Times New Roman" w:cs="Times New Roman"/>
        </w:rPr>
        <w:t>Αυτοτροφοδοτούμενο</w:t>
      </w:r>
      <w:r w:rsidR="00A82FD0" w:rsidRPr="003B7DCD">
        <w:rPr>
          <w:rFonts w:ascii="Times New Roman" w:hAnsi="Times New Roman" w:cs="Times New Roman"/>
        </w:rPr>
        <w:t xml:space="preserve"> μεγάφωνο χαμηλών συχνοτήτων 18</w:t>
      </w:r>
      <w:r w:rsidRPr="003B7DCD">
        <w:rPr>
          <w:rFonts w:ascii="Times New Roman" w:hAnsi="Times New Roman" w:cs="Times New Roman"/>
        </w:rPr>
        <w:t>".</w:t>
      </w:r>
    </w:p>
    <w:p w14:paraId="2F4C2FFB" w14:textId="702EAB4B" w:rsidR="008E40C6" w:rsidRPr="003B7DCD" w:rsidRDefault="008E40C6" w:rsidP="00620AC4">
      <w:pPr>
        <w:jc w:val="both"/>
        <w:rPr>
          <w:rFonts w:ascii="Times New Roman" w:hAnsi="Times New Roman" w:cs="Times New Roman"/>
        </w:rPr>
      </w:pPr>
      <w:r w:rsidRPr="003B7DCD">
        <w:rPr>
          <w:rFonts w:ascii="Times New Roman" w:hAnsi="Times New Roman" w:cs="Times New Roman"/>
        </w:rPr>
        <w:t>Ονομαστική ισχύς ενισχυτή</w:t>
      </w:r>
      <w:r w:rsidR="00EF68F9" w:rsidRPr="003B7DCD">
        <w:rPr>
          <w:rFonts w:ascii="Times New Roman" w:hAnsi="Times New Roman" w:cs="Times New Roman"/>
        </w:rPr>
        <w:t>:</w:t>
      </w:r>
      <w:r w:rsidRPr="003B7DCD">
        <w:rPr>
          <w:rFonts w:ascii="Times New Roman" w:hAnsi="Times New Roman" w:cs="Times New Roman"/>
        </w:rPr>
        <w:t xml:space="preserve"> </w:t>
      </w:r>
      <w:r w:rsidR="00EF68F9" w:rsidRPr="003B7DCD">
        <w:rPr>
          <w:rFonts w:ascii="Times New Roman" w:hAnsi="Times New Roman" w:cs="Times New Roman"/>
        </w:rPr>
        <w:t>750W συνεχής (1000 W αιχμής).</w:t>
      </w:r>
    </w:p>
    <w:p w14:paraId="1B5C7350" w14:textId="496E56E8" w:rsidR="00EF68F9" w:rsidRPr="003B7DCD" w:rsidRDefault="00EF68F9" w:rsidP="00620AC4">
      <w:pPr>
        <w:jc w:val="both"/>
        <w:rPr>
          <w:rFonts w:ascii="Times New Roman" w:hAnsi="Times New Roman" w:cs="Times New Roman"/>
        </w:rPr>
      </w:pPr>
      <w:r w:rsidRPr="003B7DCD">
        <w:rPr>
          <w:rFonts w:ascii="Times New Roman" w:hAnsi="Times New Roman" w:cs="Times New Roman"/>
        </w:rPr>
        <w:t xml:space="preserve">Πλήρης ρυθμιζόμενος από το χρήστη DSP </w:t>
      </w:r>
    </w:p>
    <w:p w14:paraId="223F6978" w14:textId="44C086F9" w:rsidR="00EF68F9" w:rsidRPr="003B7DCD" w:rsidRDefault="00EF68F9" w:rsidP="00620AC4">
      <w:pPr>
        <w:jc w:val="both"/>
        <w:rPr>
          <w:rFonts w:ascii="Times New Roman" w:hAnsi="Times New Roman" w:cs="Times New Roman"/>
        </w:rPr>
      </w:pPr>
      <w:r w:rsidRPr="003B7DCD">
        <w:rPr>
          <w:rFonts w:ascii="Times New Roman" w:hAnsi="Times New Roman" w:cs="Times New Roman"/>
        </w:rPr>
        <w:t>Μέγιστο SPL εξόδου: 135dB</w:t>
      </w:r>
    </w:p>
    <w:p w14:paraId="64EACFE4" w14:textId="77777777" w:rsidR="00EF68F9" w:rsidRPr="003B7DCD" w:rsidRDefault="00EF68F9" w:rsidP="00620AC4">
      <w:pPr>
        <w:jc w:val="both"/>
        <w:rPr>
          <w:rFonts w:ascii="Times New Roman" w:hAnsi="Times New Roman" w:cs="Times New Roman"/>
        </w:rPr>
      </w:pPr>
      <w:r w:rsidRPr="003B7DCD">
        <w:rPr>
          <w:rFonts w:ascii="Times New Roman" w:hAnsi="Times New Roman" w:cs="Times New Roman"/>
        </w:rPr>
        <w:t>Εύρος συχνοτήτων (-10 dB): 29 Hz - 150 Hz</w:t>
      </w:r>
    </w:p>
    <w:p w14:paraId="1C3B191F" w14:textId="1F365BB6" w:rsidR="00EF68F9" w:rsidRPr="003B7DCD" w:rsidRDefault="00EF68F9" w:rsidP="00620AC4">
      <w:pPr>
        <w:jc w:val="both"/>
        <w:rPr>
          <w:rFonts w:ascii="Times New Roman" w:hAnsi="Times New Roman" w:cs="Times New Roman"/>
        </w:rPr>
      </w:pPr>
      <w:r w:rsidRPr="003B7DCD">
        <w:rPr>
          <w:rFonts w:ascii="Times New Roman" w:hAnsi="Times New Roman" w:cs="Times New Roman"/>
        </w:rPr>
        <w:t>Απόκριση συχνότητας (- 3dB): 35Hz - 120Hz</w:t>
      </w:r>
    </w:p>
    <w:p w14:paraId="23B8B462" w14:textId="31357114" w:rsidR="004504FB" w:rsidRPr="003B7DCD" w:rsidRDefault="0060660C" w:rsidP="00620AC4">
      <w:pPr>
        <w:jc w:val="both"/>
        <w:rPr>
          <w:rFonts w:ascii="Times New Roman" w:hAnsi="Times New Roman" w:cs="Times New Roman"/>
        </w:rPr>
      </w:pPr>
      <w:r w:rsidRPr="003B7DCD">
        <w:rPr>
          <w:rFonts w:ascii="Times New Roman" w:hAnsi="Times New Roman" w:cs="Times New Roman"/>
        </w:rPr>
        <w:t>Ωμική αντίσταση εισόδου</w:t>
      </w:r>
      <w:r w:rsidR="004504FB" w:rsidRPr="003B7DCD">
        <w:rPr>
          <w:rFonts w:ascii="Times New Roman" w:hAnsi="Times New Roman" w:cs="Times New Roman"/>
        </w:rPr>
        <w:t xml:space="preserve">: 40k balanced, 20k unbalanced Line </w:t>
      </w:r>
    </w:p>
    <w:p w14:paraId="7FECE173" w14:textId="284D4E4A" w:rsidR="004504FB" w:rsidRPr="003B7DCD" w:rsidRDefault="0060660C" w:rsidP="00620AC4">
      <w:pPr>
        <w:jc w:val="both"/>
        <w:rPr>
          <w:rFonts w:ascii="Times New Roman" w:hAnsi="Times New Roman" w:cs="Times New Roman"/>
        </w:rPr>
      </w:pPr>
      <w:r w:rsidRPr="003B7DCD">
        <w:rPr>
          <w:rFonts w:ascii="Times New Roman" w:hAnsi="Times New Roman" w:cs="Times New Roman"/>
        </w:rPr>
        <w:t>Ισχύς σήματος εισόδου</w:t>
      </w:r>
      <w:r w:rsidR="004504FB" w:rsidRPr="003B7DCD">
        <w:rPr>
          <w:rFonts w:ascii="Times New Roman" w:hAnsi="Times New Roman" w:cs="Times New Roman"/>
        </w:rPr>
        <w:t xml:space="preserve">: </w:t>
      </w:r>
      <w:r w:rsidRPr="003B7DCD">
        <w:rPr>
          <w:rFonts w:ascii="Times New Roman" w:hAnsi="Times New Roman" w:cs="Times New Roman"/>
        </w:rPr>
        <w:t>20dBu</w:t>
      </w:r>
    </w:p>
    <w:p w14:paraId="5FC4C61B" w14:textId="5A73C4C2" w:rsidR="004504FB" w:rsidRPr="003B7DCD" w:rsidRDefault="0060660C" w:rsidP="00620AC4">
      <w:pPr>
        <w:jc w:val="both"/>
        <w:rPr>
          <w:rFonts w:ascii="Times New Roman" w:hAnsi="Times New Roman" w:cs="Times New Roman"/>
        </w:rPr>
      </w:pPr>
      <w:r w:rsidRPr="003B7DCD">
        <w:rPr>
          <w:rFonts w:ascii="Times New Roman" w:hAnsi="Times New Roman" w:cs="Times New Roman"/>
        </w:rPr>
        <w:t>Συνδεσμολογία για την είσοδο και την</w:t>
      </w:r>
      <w:r w:rsidR="004504FB" w:rsidRPr="003B7DCD">
        <w:rPr>
          <w:rFonts w:ascii="Times New Roman" w:hAnsi="Times New Roman" w:cs="Times New Roman"/>
        </w:rPr>
        <w:t xml:space="preserve"> </w:t>
      </w:r>
      <w:r w:rsidRPr="003B7DCD">
        <w:rPr>
          <w:rFonts w:ascii="Times New Roman" w:hAnsi="Times New Roman" w:cs="Times New Roman"/>
        </w:rPr>
        <w:t>έξοδο</w:t>
      </w:r>
      <w:r w:rsidR="004504FB" w:rsidRPr="003B7DCD">
        <w:rPr>
          <w:rFonts w:ascii="Times New Roman" w:hAnsi="Times New Roman" w:cs="Times New Roman"/>
        </w:rPr>
        <w:t xml:space="preserve"> </w:t>
      </w:r>
      <w:r w:rsidRPr="003B7DCD">
        <w:rPr>
          <w:rFonts w:ascii="Times New Roman" w:hAnsi="Times New Roman" w:cs="Times New Roman"/>
        </w:rPr>
        <w:t>με βύσματα τύπου XLR.</w:t>
      </w:r>
    </w:p>
    <w:p w14:paraId="1AF0D7B2" w14:textId="50F74033" w:rsidR="004504FB" w:rsidRPr="003B7DCD" w:rsidRDefault="0060660C" w:rsidP="00620AC4">
      <w:pPr>
        <w:jc w:val="both"/>
        <w:rPr>
          <w:rFonts w:ascii="Times New Roman" w:hAnsi="Times New Roman" w:cs="Times New Roman"/>
        </w:rPr>
      </w:pPr>
      <w:r w:rsidRPr="003B7DCD">
        <w:rPr>
          <w:rFonts w:ascii="Times New Roman" w:hAnsi="Times New Roman" w:cs="Times New Roman"/>
        </w:rPr>
        <w:t xml:space="preserve">Ενδεικτικές λυχνίες τύπου </w:t>
      </w:r>
      <w:r w:rsidR="00852C6D" w:rsidRPr="003B7DCD">
        <w:rPr>
          <w:rFonts w:ascii="Times New Roman" w:hAnsi="Times New Roman" w:cs="Times New Roman"/>
        </w:rPr>
        <w:t xml:space="preserve">LED </w:t>
      </w:r>
      <w:r w:rsidRPr="003B7DCD">
        <w:rPr>
          <w:rFonts w:ascii="Times New Roman" w:hAnsi="Times New Roman" w:cs="Times New Roman"/>
        </w:rPr>
        <w:t>για τη λειτουργία και για το δίκτυο</w:t>
      </w:r>
      <w:r w:rsidR="004504FB" w:rsidRPr="003B7DCD">
        <w:rPr>
          <w:rFonts w:ascii="Times New Roman" w:hAnsi="Times New Roman" w:cs="Times New Roman"/>
        </w:rPr>
        <w:t xml:space="preserve"> </w:t>
      </w:r>
    </w:p>
    <w:p w14:paraId="32E09E4F" w14:textId="3471F2A5" w:rsidR="004504FB" w:rsidRPr="003B7DCD" w:rsidRDefault="0060660C" w:rsidP="00620AC4">
      <w:pPr>
        <w:jc w:val="both"/>
        <w:rPr>
          <w:rFonts w:ascii="Times New Roman" w:hAnsi="Times New Roman" w:cs="Times New Roman"/>
        </w:rPr>
      </w:pPr>
      <w:r w:rsidRPr="003B7DCD">
        <w:rPr>
          <w:rFonts w:ascii="Times New Roman" w:hAnsi="Times New Roman" w:cs="Times New Roman"/>
        </w:rPr>
        <w:t>Τάση εισόδου</w:t>
      </w:r>
      <w:r w:rsidR="004504FB" w:rsidRPr="003B7DCD">
        <w:rPr>
          <w:rFonts w:ascii="Times New Roman" w:hAnsi="Times New Roman" w:cs="Times New Roman"/>
        </w:rPr>
        <w:t xml:space="preserve">: 100V - 240V~ 50/60 Hz </w:t>
      </w:r>
    </w:p>
    <w:p w14:paraId="29CEE08E" w14:textId="77777777" w:rsidR="00662A11" w:rsidRPr="003B7DCD" w:rsidRDefault="00662A11" w:rsidP="00620AC4">
      <w:pPr>
        <w:jc w:val="both"/>
        <w:rPr>
          <w:rFonts w:ascii="Times New Roman" w:hAnsi="Times New Roman" w:cs="Times New Roman"/>
        </w:rPr>
      </w:pPr>
    </w:p>
    <w:p w14:paraId="146AE3A3" w14:textId="77777777" w:rsidR="00662A11" w:rsidRPr="003B7DCD" w:rsidRDefault="00662A11" w:rsidP="001867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8F6B97" w14:textId="77777777" w:rsidR="00186736" w:rsidRPr="003B7DCD" w:rsidRDefault="00186736" w:rsidP="001867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186736" w:rsidRPr="003B7DCD" w14:paraId="61A03190" w14:textId="77777777" w:rsidTr="0022679F">
        <w:tc>
          <w:tcPr>
            <w:tcW w:w="2838" w:type="dxa"/>
            <w:vAlign w:val="center"/>
          </w:tcPr>
          <w:p w14:paraId="381F3DF9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br w:type="page"/>
              <w:t>Ο ΣΥΝΤΑΚΤΗΣ</w:t>
            </w:r>
          </w:p>
          <w:p w14:paraId="21994330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E47210D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1DC7EE0" w14:textId="77777777" w:rsidR="00A82FD0" w:rsidRPr="003B7DCD" w:rsidRDefault="00A82FD0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9CBE07E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ΑΛΕΞΑΝΔΡΑΚΗΣ ΙΩΑΝΝΗΣ</w:t>
            </w:r>
          </w:p>
        </w:tc>
        <w:tc>
          <w:tcPr>
            <w:tcW w:w="2839" w:type="dxa"/>
            <w:vAlign w:val="center"/>
          </w:tcPr>
          <w:p w14:paraId="5D70037C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Ο ΠΡΟΪΣΤΑΜΕΝΟΣ</w:t>
            </w:r>
          </w:p>
          <w:p w14:paraId="2D42915A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ΤΟΥ ΤΜΗΜΑΤΟΣ</w:t>
            </w:r>
          </w:p>
          <w:p w14:paraId="6DCEF359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C50C416" w14:textId="77777777" w:rsidR="00A82FD0" w:rsidRPr="003B7DCD" w:rsidRDefault="00A82FD0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75A8C60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7C82035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ΣΑΒΒΑΣ ΔΗΜΗΤΡΙΟΣ</w:t>
            </w:r>
          </w:p>
        </w:tc>
        <w:tc>
          <w:tcPr>
            <w:tcW w:w="2839" w:type="dxa"/>
            <w:vAlign w:val="center"/>
          </w:tcPr>
          <w:p w14:paraId="50928A79" w14:textId="77777777" w:rsidR="00A82FD0" w:rsidRPr="003B7DCD" w:rsidRDefault="00A82FD0" w:rsidP="00A8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Η ΑΡΜΟΔΙΑ ΑΝΤΙΔΗΜΑΡΧΟΣ</w:t>
            </w:r>
          </w:p>
          <w:p w14:paraId="20D71927" w14:textId="77777777" w:rsidR="00A82FD0" w:rsidRPr="003B7DCD" w:rsidRDefault="00A82FD0" w:rsidP="00A8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6ECB4CC" w14:textId="77777777" w:rsidR="00A82FD0" w:rsidRPr="003B7DCD" w:rsidRDefault="00A82FD0" w:rsidP="00A8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17F6D51" w14:textId="77777777" w:rsidR="00A82FD0" w:rsidRPr="003B7DCD" w:rsidRDefault="00A82FD0" w:rsidP="00A8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F155D11" w14:textId="71E0E8D2" w:rsidR="00186736" w:rsidRPr="003B7DCD" w:rsidRDefault="00A82FD0" w:rsidP="00A8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ΑΡΙΣΤΕΑ ΠΛΕΥΡΗ</w:t>
            </w:r>
          </w:p>
        </w:tc>
      </w:tr>
    </w:tbl>
    <w:p w14:paraId="599A39BA" w14:textId="77777777" w:rsidR="00186736" w:rsidRPr="003B7DCD" w:rsidRDefault="00186736" w:rsidP="001867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A57B4D" w14:textId="77777777" w:rsidR="00186736" w:rsidRPr="003B7DCD" w:rsidRDefault="00186736">
      <w:pPr>
        <w:rPr>
          <w:rFonts w:ascii="Times New Roman" w:hAnsi="Times New Roman" w:cs="Times New Roman"/>
        </w:rPr>
      </w:pPr>
      <w:r w:rsidRPr="003B7DCD">
        <w:rPr>
          <w:rFonts w:ascii="Times New Roman" w:hAnsi="Times New Roman" w:cs="Times New Roman"/>
        </w:rPr>
        <w:br w:type="page"/>
      </w:r>
    </w:p>
    <w:p w14:paraId="4377ED93" w14:textId="6052B394" w:rsidR="00186736" w:rsidRPr="003B7DCD" w:rsidRDefault="00A82FD0" w:rsidP="00186736">
      <w:pPr>
        <w:pStyle w:val="NoteLevel1"/>
        <w:rPr>
          <w:rFonts w:ascii="Times New Roman" w:hAnsi="Times New Roman"/>
        </w:rPr>
      </w:pPr>
      <w:r w:rsidRPr="003B7DCD">
        <w:rPr>
          <w:rFonts w:ascii="Times New Roman" w:hAnsi="Times New Roman"/>
        </w:rPr>
        <w:lastRenderedPageBreak/>
        <w:t xml:space="preserve">ΕΛΛΗΝΙΚΗ ΔΗΜΟΚΡΑΤΙΑ </w:t>
      </w:r>
      <w:r w:rsidRPr="003B7DCD">
        <w:rPr>
          <w:rFonts w:ascii="Times New Roman" w:hAnsi="Times New Roman"/>
        </w:rPr>
        <w:tab/>
      </w:r>
      <w:r w:rsidRPr="003B7DCD">
        <w:rPr>
          <w:rFonts w:ascii="Times New Roman" w:hAnsi="Times New Roman"/>
        </w:rPr>
        <w:tab/>
      </w:r>
      <w:r w:rsidRPr="003B7DCD">
        <w:rPr>
          <w:rFonts w:ascii="Times New Roman" w:hAnsi="Times New Roman"/>
        </w:rPr>
        <w:tab/>
      </w:r>
      <w:r w:rsidRPr="003B7DCD">
        <w:rPr>
          <w:rFonts w:ascii="Times New Roman" w:hAnsi="Times New Roman"/>
        </w:rPr>
        <w:tab/>
      </w:r>
      <w:r w:rsidR="00186736" w:rsidRPr="003B7DCD">
        <w:rPr>
          <w:rFonts w:ascii="Times New Roman" w:hAnsi="Times New Roman"/>
        </w:rPr>
        <w:t xml:space="preserve">ΗΡΑΚΛΕΙΟ </w:t>
      </w:r>
      <w:r w:rsidR="007A5218" w:rsidRPr="003B7DCD">
        <w:rPr>
          <w:rFonts w:ascii="Times New Roman" w:hAnsi="Times New Roman"/>
        </w:rPr>
        <w:t>01/06</w:t>
      </w:r>
      <w:r w:rsidR="00186736" w:rsidRPr="003B7DCD">
        <w:rPr>
          <w:rFonts w:ascii="Times New Roman" w:hAnsi="Times New Roman"/>
        </w:rPr>
        <w:t>/2016</w:t>
      </w:r>
    </w:p>
    <w:p w14:paraId="6AE1E782" w14:textId="77777777" w:rsidR="00186736" w:rsidRPr="003B7DCD" w:rsidRDefault="00186736" w:rsidP="00186736">
      <w:pPr>
        <w:pStyle w:val="NoteLevel1"/>
        <w:rPr>
          <w:rFonts w:ascii="Times New Roman" w:hAnsi="Times New Roman"/>
        </w:rPr>
      </w:pPr>
      <w:r w:rsidRPr="003B7DCD">
        <w:rPr>
          <w:rFonts w:ascii="Times New Roman" w:hAnsi="Times New Roman"/>
        </w:rPr>
        <w:t>ΝΟΜΟΣ ΗΡΑΚΛΕΙΟΥ</w:t>
      </w:r>
    </w:p>
    <w:p w14:paraId="777B4E86" w14:textId="77777777" w:rsidR="00186736" w:rsidRPr="003B7DCD" w:rsidRDefault="00186736" w:rsidP="00186736">
      <w:pPr>
        <w:pStyle w:val="NoteLevel1"/>
        <w:rPr>
          <w:rFonts w:ascii="Times New Roman" w:hAnsi="Times New Roman"/>
        </w:rPr>
      </w:pPr>
      <w:r w:rsidRPr="003B7DCD">
        <w:rPr>
          <w:rFonts w:ascii="Times New Roman" w:hAnsi="Times New Roman"/>
        </w:rPr>
        <w:t>ΔΗΜΟΣ ΗΡΑΚΛΕΙΟΥ</w:t>
      </w:r>
      <w:r w:rsidRPr="003B7DCD">
        <w:rPr>
          <w:rFonts w:ascii="Times New Roman" w:hAnsi="Times New Roman"/>
        </w:rPr>
        <w:tab/>
      </w:r>
      <w:r w:rsidRPr="003B7DCD">
        <w:rPr>
          <w:rFonts w:ascii="Times New Roman" w:hAnsi="Times New Roman"/>
        </w:rPr>
        <w:tab/>
      </w:r>
      <w:r w:rsidRPr="003B7DCD">
        <w:rPr>
          <w:rFonts w:ascii="Times New Roman" w:hAnsi="Times New Roman"/>
        </w:rPr>
        <w:tab/>
      </w:r>
      <w:r w:rsidRPr="003B7DCD">
        <w:rPr>
          <w:rFonts w:ascii="Times New Roman" w:hAnsi="Times New Roman"/>
        </w:rPr>
        <w:tab/>
      </w:r>
      <w:r w:rsidRPr="003B7DCD">
        <w:rPr>
          <w:rFonts w:ascii="Times New Roman" w:hAnsi="Times New Roman"/>
        </w:rPr>
        <w:tab/>
      </w:r>
      <w:r w:rsidRPr="003B7DCD">
        <w:rPr>
          <w:rFonts w:ascii="Times New Roman" w:hAnsi="Times New Roman"/>
        </w:rPr>
        <w:tab/>
      </w:r>
    </w:p>
    <w:p w14:paraId="508064E3" w14:textId="77777777" w:rsidR="00186736" w:rsidRPr="003B7DCD" w:rsidRDefault="00186736" w:rsidP="00186736">
      <w:pPr>
        <w:pStyle w:val="NoteLevel1"/>
        <w:rPr>
          <w:rFonts w:ascii="Times New Roman" w:hAnsi="Times New Roman"/>
        </w:rPr>
      </w:pPr>
      <w:r w:rsidRPr="003B7DCD">
        <w:rPr>
          <w:rFonts w:ascii="Times New Roman" w:hAnsi="Times New Roman"/>
        </w:rPr>
        <w:t>ΔΙΕΥΘΥΝΣΗ  ΠΑΙΔΕΙΑΣ, ΠΟΛΙΤΙΣΜΟΥ</w:t>
      </w:r>
    </w:p>
    <w:p w14:paraId="68AB3C31" w14:textId="77777777" w:rsidR="00186736" w:rsidRPr="003B7DCD" w:rsidRDefault="00186736" w:rsidP="00186736">
      <w:pPr>
        <w:pStyle w:val="NoteLevel1"/>
        <w:rPr>
          <w:rFonts w:ascii="Times New Roman" w:hAnsi="Times New Roman"/>
        </w:rPr>
      </w:pPr>
      <w:r w:rsidRPr="003B7DCD">
        <w:rPr>
          <w:rFonts w:ascii="Times New Roman" w:hAnsi="Times New Roman"/>
        </w:rPr>
        <w:t>&amp; ΝΕΑΣ ΓΕΝΕΙΑΣ</w:t>
      </w:r>
    </w:p>
    <w:p w14:paraId="0C311AF1" w14:textId="77777777" w:rsidR="00186736" w:rsidRPr="003B7DCD" w:rsidRDefault="00186736" w:rsidP="00186736">
      <w:pPr>
        <w:pStyle w:val="NoteLevel1"/>
        <w:rPr>
          <w:rFonts w:ascii="Times New Roman" w:hAnsi="Times New Roman"/>
        </w:rPr>
      </w:pPr>
      <w:r w:rsidRPr="003B7DCD">
        <w:rPr>
          <w:rFonts w:ascii="Times New Roman" w:hAnsi="Times New Roman"/>
        </w:rPr>
        <w:t>ΤΜΗΜΑ ΒΙΚΕΛΑΙΑΣ ΒΙΒΛΙΟΘΗΚΗΣ</w:t>
      </w:r>
    </w:p>
    <w:p w14:paraId="52E33BAF" w14:textId="77777777" w:rsidR="00186736" w:rsidRPr="003B7DCD" w:rsidRDefault="00186736" w:rsidP="00186736">
      <w:pPr>
        <w:rPr>
          <w:rFonts w:ascii="Times New Roman" w:hAnsi="Times New Roman" w:cs="Times New Roman"/>
        </w:rPr>
      </w:pPr>
      <w:bookmarkStart w:id="0" w:name="_GoBack"/>
      <w:bookmarkEnd w:id="0"/>
    </w:p>
    <w:p w14:paraId="727581E3" w14:textId="77777777" w:rsidR="00186736" w:rsidRPr="003B7DCD" w:rsidRDefault="00186736" w:rsidP="00186736">
      <w:pPr>
        <w:rPr>
          <w:rFonts w:ascii="Times New Roman" w:hAnsi="Times New Roman" w:cs="Times New Roman"/>
        </w:rPr>
      </w:pPr>
    </w:p>
    <w:p w14:paraId="2104CF16" w14:textId="77777777" w:rsidR="00186736" w:rsidRPr="003B7DCD" w:rsidRDefault="00186736" w:rsidP="00186736">
      <w:pPr>
        <w:jc w:val="center"/>
        <w:rPr>
          <w:rFonts w:ascii="Times New Roman" w:hAnsi="Times New Roman" w:cs="Times New Roman"/>
          <w:b/>
        </w:rPr>
      </w:pPr>
      <w:r w:rsidRPr="003B7DCD">
        <w:rPr>
          <w:rFonts w:ascii="Times New Roman" w:hAnsi="Times New Roman" w:cs="Times New Roman"/>
          <w:b/>
        </w:rPr>
        <w:t>ΕΝΔΕΙΚΤΙΚΟΣ ΠΡΟΫΠΟΛΟΓΙΣΜΟΣ</w:t>
      </w:r>
    </w:p>
    <w:p w14:paraId="50894EF1" w14:textId="77777777" w:rsidR="00186736" w:rsidRPr="003B7DCD" w:rsidRDefault="00186736" w:rsidP="00186736">
      <w:pPr>
        <w:jc w:val="center"/>
        <w:rPr>
          <w:rFonts w:ascii="Times New Roman" w:hAnsi="Times New Roman" w:cs="Times New Roman"/>
        </w:rPr>
      </w:pPr>
    </w:p>
    <w:p w14:paraId="3EA6461F" w14:textId="77777777" w:rsidR="00186736" w:rsidRPr="003B7DCD" w:rsidRDefault="00186736" w:rsidP="00186736">
      <w:pPr>
        <w:jc w:val="both"/>
        <w:rPr>
          <w:rFonts w:ascii="Times New Roman" w:hAnsi="Times New Roman" w:cs="Times New Roman"/>
          <w:b/>
        </w:rPr>
      </w:pPr>
      <w:r w:rsidRPr="003B7DCD">
        <w:rPr>
          <w:rFonts w:ascii="Times New Roman" w:hAnsi="Times New Roman" w:cs="Times New Roman"/>
          <w:b/>
        </w:rPr>
        <w:t>ΓΕΝΙΚΑ</w:t>
      </w:r>
    </w:p>
    <w:p w14:paraId="0BDCF38C" w14:textId="77777777" w:rsidR="00186736" w:rsidRPr="003B7DCD" w:rsidRDefault="00186736" w:rsidP="00186736">
      <w:pPr>
        <w:jc w:val="both"/>
        <w:rPr>
          <w:rFonts w:ascii="Times New Roman" w:hAnsi="Times New Roman" w:cs="Times New Roman"/>
        </w:rPr>
      </w:pPr>
      <w:r w:rsidRPr="003B7DCD">
        <w:rPr>
          <w:rFonts w:ascii="Times New Roman" w:hAnsi="Times New Roman" w:cs="Times New Roman"/>
        </w:rPr>
        <w:t>Προμήθεια ηχείων τύπου Line Array και Subwoofer για την αίθουσα πολυμέσων του κτιρίου ΑΧΤΑΡΙΚΑ</w:t>
      </w:r>
    </w:p>
    <w:p w14:paraId="367804FF" w14:textId="77777777" w:rsidR="00186736" w:rsidRPr="003B7DCD" w:rsidRDefault="00186736" w:rsidP="001867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647AE3" w14:textId="77777777" w:rsidR="00186736" w:rsidRPr="003B7DCD" w:rsidRDefault="00186736" w:rsidP="001867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276"/>
        <w:gridCol w:w="1276"/>
        <w:gridCol w:w="1417"/>
        <w:gridCol w:w="1418"/>
      </w:tblGrid>
      <w:tr w:rsidR="00A82FD0" w:rsidRPr="003B7DCD" w14:paraId="406661EF" w14:textId="77777777" w:rsidTr="00A82FD0">
        <w:tc>
          <w:tcPr>
            <w:tcW w:w="675" w:type="dxa"/>
            <w:vAlign w:val="center"/>
          </w:tcPr>
          <w:p w14:paraId="6ACB1E8B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DCD">
              <w:rPr>
                <w:rFonts w:ascii="Times New Roman" w:hAnsi="Times New Roman" w:cs="Times New Roman"/>
              </w:rPr>
              <w:t>α.α</w:t>
            </w:r>
            <w:proofErr w:type="spellEnd"/>
            <w:r w:rsidRPr="003B7D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14:paraId="0D5FB0A9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Περιγραφή</w:t>
            </w:r>
          </w:p>
        </w:tc>
        <w:tc>
          <w:tcPr>
            <w:tcW w:w="1417" w:type="dxa"/>
            <w:vAlign w:val="center"/>
          </w:tcPr>
          <w:p w14:paraId="2B09081B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Κωδικός CPV</w:t>
            </w:r>
          </w:p>
        </w:tc>
        <w:tc>
          <w:tcPr>
            <w:tcW w:w="1276" w:type="dxa"/>
            <w:vAlign w:val="center"/>
          </w:tcPr>
          <w:p w14:paraId="1488BCF1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Μονάδα μέτρησης</w:t>
            </w:r>
          </w:p>
        </w:tc>
        <w:tc>
          <w:tcPr>
            <w:tcW w:w="1276" w:type="dxa"/>
            <w:vAlign w:val="center"/>
          </w:tcPr>
          <w:p w14:paraId="5CC527D1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Ποσότητα</w:t>
            </w:r>
          </w:p>
        </w:tc>
        <w:tc>
          <w:tcPr>
            <w:tcW w:w="1417" w:type="dxa"/>
            <w:vAlign w:val="center"/>
          </w:tcPr>
          <w:p w14:paraId="12955498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Τιμή</w:t>
            </w:r>
          </w:p>
        </w:tc>
        <w:tc>
          <w:tcPr>
            <w:tcW w:w="1418" w:type="dxa"/>
            <w:vAlign w:val="center"/>
          </w:tcPr>
          <w:p w14:paraId="05DB12A1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Αξία</w:t>
            </w:r>
          </w:p>
        </w:tc>
      </w:tr>
      <w:tr w:rsidR="00A82FD0" w:rsidRPr="003B7DCD" w14:paraId="6CCED80C" w14:textId="77777777" w:rsidTr="00A82FD0">
        <w:tc>
          <w:tcPr>
            <w:tcW w:w="675" w:type="dxa"/>
            <w:vAlign w:val="center"/>
          </w:tcPr>
          <w:p w14:paraId="32C7F78D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3C709B03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Ηχείο τύπου Line Array</w:t>
            </w:r>
          </w:p>
        </w:tc>
        <w:tc>
          <w:tcPr>
            <w:tcW w:w="1417" w:type="dxa"/>
            <w:vAlign w:val="center"/>
          </w:tcPr>
          <w:p w14:paraId="46F7A42C" w14:textId="42A68C08" w:rsidR="00186736" w:rsidRPr="003B7DCD" w:rsidRDefault="00601EF8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32342412-3</w:t>
            </w:r>
          </w:p>
        </w:tc>
        <w:tc>
          <w:tcPr>
            <w:tcW w:w="1276" w:type="dxa"/>
            <w:vAlign w:val="center"/>
          </w:tcPr>
          <w:p w14:paraId="2561FCE9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τεμάχιο</w:t>
            </w:r>
          </w:p>
        </w:tc>
        <w:tc>
          <w:tcPr>
            <w:tcW w:w="1276" w:type="dxa"/>
            <w:vAlign w:val="center"/>
          </w:tcPr>
          <w:p w14:paraId="3B3030B7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42C9AD8E" w14:textId="467EA28B" w:rsidR="00186736" w:rsidRPr="003B7DCD" w:rsidRDefault="00A82FD0" w:rsidP="00080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2.6</w:t>
            </w:r>
            <w:r w:rsidR="00080EB2" w:rsidRPr="003B7DCD">
              <w:rPr>
                <w:rFonts w:ascii="Times New Roman" w:hAnsi="Times New Roman" w:cs="Times New Roman"/>
              </w:rPr>
              <w:t>42</w:t>
            </w:r>
            <w:r w:rsidR="00FE112D" w:rsidRPr="003B7DCD">
              <w:rPr>
                <w:rFonts w:ascii="Times New Roman" w:hAnsi="Times New Roman" w:cs="Times New Roman"/>
              </w:rPr>
              <w:t>,</w:t>
            </w:r>
            <w:r w:rsidR="00080EB2" w:rsidRPr="003B7DC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vAlign w:val="center"/>
          </w:tcPr>
          <w:p w14:paraId="4E13E897" w14:textId="1C55CBDC" w:rsidR="00186736" w:rsidRPr="003B7DCD" w:rsidRDefault="00A82FD0" w:rsidP="00080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5.</w:t>
            </w:r>
            <w:r w:rsidR="00080EB2" w:rsidRPr="003B7DCD">
              <w:rPr>
                <w:rFonts w:ascii="Times New Roman" w:hAnsi="Times New Roman" w:cs="Times New Roman"/>
              </w:rPr>
              <w:t>284</w:t>
            </w:r>
            <w:r w:rsidRPr="003B7DCD">
              <w:rPr>
                <w:rFonts w:ascii="Times New Roman" w:hAnsi="Times New Roman" w:cs="Times New Roman"/>
              </w:rPr>
              <w:t>,</w:t>
            </w:r>
            <w:r w:rsidR="00080EB2" w:rsidRPr="003B7DCD">
              <w:rPr>
                <w:rFonts w:ascii="Times New Roman" w:hAnsi="Times New Roman" w:cs="Times New Roman"/>
              </w:rPr>
              <w:t>50</w:t>
            </w:r>
          </w:p>
        </w:tc>
      </w:tr>
      <w:tr w:rsidR="00A82FD0" w:rsidRPr="003B7DCD" w14:paraId="3949F9D9" w14:textId="77777777" w:rsidTr="00A82FD0">
        <w:tc>
          <w:tcPr>
            <w:tcW w:w="675" w:type="dxa"/>
            <w:vAlign w:val="center"/>
          </w:tcPr>
          <w:p w14:paraId="5643337A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6B1AB78B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Ηχείο Sub woofer</w:t>
            </w:r>
          </w:p>
        </w:tc>
        <w:tc>
          <w:tcPr>
            <w:tcW w:w="1417" w:type="dxa"/>
            <w:vAlign w:val="center"/>
          </w:tcPr>
          <w:p w14:paraId="7B0042BC" w14:textId="2BC40282" w:rsidR="00186736" w:rsidRPr="003B7DCD" w:rsidRDefault="00601EF8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32342412-3</w:t>
            </w:r>
          </w:p>
        </w:tc>
        <w:tc>
          <w:tcPr>
            <w:tcW w:w="1276" w:type="dxa"/>
            <w:vAlign w:val="center"/>
          </w:tcPr>
          <w:p w14:paraId="540D0E39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τεμάχιο</w:t>
            </w:r>
          </w:p>
        </w:tc>
        <w:tc>
          <w:tcPr>
            <w:tcW w:w="1276" w:type="dxa"/>
            <w:vAlign w:val="center"/>
          </w:tcPr>
          <w:p w14:paraId="13E77827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31F922AC" w14:textId="389904E0" w:rsidR="00186736" w:rsidRPr="003B7DCD" w:rsidRDefault="00505570" w:rsidP="00FE1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1.</w:t>
            </w:r>
            <w:r w:rsidR="00FE112D" w:rsidRPr="003B7DCD">
              <w:rPr>
                <w:rFonts w:ascii="Times New Roman" w:hAnsi="Times New Roman" w:cs="Times New Roman"/>
              </w:rPr>
              <w:t>39</w:t>
            </w:r>
            <w:r w:rsidRPr="003B7DCD">
              <w:rPr>
                <w:rFonts w:ascii="Times New Roman" w:hAnsi="Times New Roman" w:cs="Times New Roman"/>
              </w:rPr>
              <w:t>0</w:t>
            </w:r>
            <w:r w:rsidR="00FE112D" w:rsidRPr="003B7DC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center"/>
          </w:tcPr>
          <w:p w14:paraId="3DB3E44C" w14:textId="4190424D" w:rsidR="00186736" w:rsidRPr="003B7DCD" w:rsidRDefault="00FE112D" w:rsidP="00FE1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2.78</w:t>
            </w:r>
            <w:r w:rsidR="00505570" w:rsidRPr="003B7DCD">
              <w:rPr>
                <w:rFonts w:ascii="Times New Roman" w:hAnsi="Times New Roman" w:cs="Times New Roman"/>
              </w:rPr>
              <w:t>0</w:t>
            </w:r>
            <w:r w:rsidR="00A82FD0" w:rsidRPr="003B7DCD">
              <w:rPr>
                <w:rFonts w:ascii="Times New Roman" w:hAnsi="Times New Roman" w:cs="Times New Roman"/>
              </w:rPr>
              <w:t>,00</w:t>
            </w:r>
          </w:p>
        </w:tc>
      </w:tr>
      <w:tr w:rsidR="00505570" w:rsidRPr="003B7DCD" w14:paraId="6D9BB77D" w14:textId="77777777" w:rsidTr="00A82FD0">
        <w:tc>
          <w:tcPr>
            <w:tcW w:w="7479" w:type="dxa"/>
            <w:gridSpan w:val="6"/>
            <w:vAlign w:val="center"/>
          </w:tcPr>
          <w:p w14:paraId="0207F8E3" w14:textId="5578F68E" w:rsidR="00505570" w:rsidRPr="003B7DCD" w:rsidRDefault="00505570" w:rsidP="00226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Σύνολο</w:t>
            </w:r>
          </w:p>
        </w:tc>
        <w:tc>
          <w:tcPr>
            <w:tcW w:w="1418" w:type="dxa"/>
            <w:vAlign w:val="center"/>
          </w:tcPr>
          <w:p w14:paraId="06E3D62A" w14:textId="48E5C736" w:rsidR="00505570" w:rsidRPr="003B7DCD" w:rsidRDefault="00AB58DC" w:rsidP="00080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8.</w:t>
            </w:r>
            <w:r w:rsidR="00FE112D" w:rsidRPr="003B7DCD">
              <w:rPr>
                <w:rFonts w:ascii="Times New Roman" w:hAnsi="Times New Roman" w:cs="Times New Roman"/>
              </w:rPr>
              <w:t>06</w:t>
            </w:r>
            <w:r w:rsidR="00080EB2" w:rsidRPr="003B7DCD">
              <w:rPr>
                <w:rFonts w:ascii="Times New Roman" w:hAnsi="Times New Roman" w:cs="Times New Roman"/>
              </w:rPr>
              <w:t>4</w:t>
            </w:r>
            <w:r w:rsidR="00505570" w:rsidRPr="003B7DCD">
              <w:rPr>
                <w:rFonts w:ascii="Times New Roman" w:hAnsi="Times New Roman" w:cs="Times New Roman"/>
              </w:rPr>
              <w:t>,</w:t>
            </w:r>
            <w:r w:rsidR="00080EB2" w:rsidRPr="003B7DCD">
              <w:rPr>
                <w:rFonts w:ascii="Times New Roman" w:hAnsi="Times New Roman" w:cs="Times New Roman"/>
              </w:rPr>
              <w:t>50</w:t>
            </w:r>
          </w:p>
        </w:tc>
      </w:tr>
      <w:tr w:rsidR="00186736" w:rsidRPr="003B7DCD" w14:paraId="0923BAFA" w14:textId="77777777" w:rsidTr="00A82FD0">
        <w:tc>
          <w:tcPr>
            <w:tcW w:w="7479" w:type="dxa"/>
            <w:gridSpan w:val="6"/>
            <w:vAlign w:val="center"/>
          </w:tcPr>
          <w:p w14:paraId="6602C32F" w14:textId="1F710CC9" w:rsidR="00186736" w:rsidRPr="003B7DCD" w:rsidRDefault="00186736" w:rsidP="00340D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ΦΠΑ 2</w:t>
            </w:r>
            <w:r w:rsidR="00340DDF">
              <w:rPr>
                <w:rFonts w:ascii="Times New Roman" w:hAnsi="Times New Roman" w:cs="Times New Roman"/>
              </w:rPr>
              <w:t>4</w:t>
            </w:r>
            <w:r w:rsidRPr="003B7D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14:paraId="1306DB9C" w14:textId="64304F6F" w:rsidR="00186736" w:rsidRPr="003B7DCD" w:rsidRDefault="00AB58DC" w:rsidP="00080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1.</w:t>
            </w:r>
            <w:r w:rsidR="00080EB2" w:rsidRPr="003B7DCD">
              <w:rPr>
                <w:rFonts w:ascii="Times New Roman" w:hAnsi="Times New Roman" w:cs="Times New Roman"/>
              </w:rPr>
              <w:t>935</w:t>
            </w:r>
            <w:r w:rsidR="00FE112D" w:rsidRPr="003B7DCD">
              <w:rPr>
                <w:rFonts w:ascii="Times New Roman" w:hAnsi="Times New Roman" w:cs="Times New Roman"/>
              </w:rPr>
              <w:t>,</w:t>
            </w:r>
            <w:r w:rsidR="00080EB2" w:rsidRPr="003B7DCD">
              <w:rPr>
                <w:rFonts w:ascii="Times New Roman" w:hAnsi="Times New Roman" w:cs="Times New Roman"/>
              </w:rPr>
              <w:t>50</w:t>
            </w:r>
          </w:p>
        </w:tc>
      </w:tr>
      <w:tr w:rsidR="00186736" w:rsidRPr="003B7DCD" w14:paraId="3472BBD3" w14:textId="77777777" w:rsidTr="00A82FD0">
        <w:tc>
          <w:tcPr>
            <w:tcW w:w="7479" w:type="dxa"/>
            <w:gridSpan w:val="6"/>
            <w:vAlign w:val="center"/>
          </w:tcPr>
          <w:p w14:paraId="3AC8D15A" w14:textId="29306621" w:rsidR="00186736" w:rsidRPr="003B7DCD" w:rsidRDefault="00505570" w:rsidP="002267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Γενικό σύνολο</w:t>
            </w:r>
          </w:p>
        </w:tc>
        <w:tc>
          <w:tcPr>
            <w:tcW w:w="1418" w:type="dxa"/>
            <w:vAlign w:val="center"/>
          </w:tcPr>
          <w:p w14:paraId="45143CF1" w14:textId="1A5E10D6" w:rsidR="00186736" w:rsidRPr="003B7DCD" w:rsidRDefault="00080EB2" w:rsidP="0050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10.000,00</w:t>
            </w:r>
          </w:p>
        </w:tc>
      </w:tr>
    </w:tbl>
    <w:p w14:paraId="309C5210" w14:textId="77777777" w:rsidR="00186736" w:rsidRPr="003B7DCD" w:rsidRDefault="00186736" w:rsidP="001867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05036E" w14:textId="77777777" w:rsidR="00186736" w:rsidRPr="003B7DCD" w:rsidRDefault="00186736" w:rsidP="001867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618812" w14:textId="77777777" w:rsidR="00186736" w:rsidRPr="003B7DCD" w:rsidRDefault="00186736" w:rsidP="001867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3082"/>
        <w:gridCol w:w="2977"/>
      </w:tblGrid>
      <w:tr w:rsidR="00186736" w:rsidRPr="003B7DCD" w14:paraId="2A2FE250" w14:textId="77777777" w:rsidTr="00AB58DC">
        <w:tc>
          <w:tcPr>
            <w:tcW w:w="2838" w:type="dxa"/>
            <w:vAlign w:val="center"/>
          </w:tcPr>
          <w:p w14:paraId="7FAE1724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Ο ΣΥΝΤΑΚΤΗΣ</w:t>
            </w:r>
          </w:p>
          <w:p w14:paraId="54BAC2FA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BD6D740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C0C7158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464EE33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ΑΛΕΞΑΝΔΡΑΚΗΣ ΙΩΑΝΝΗΣ</w:t>
            </w:r>
          </w:p>
        </w:tc>
        <w:tc>
          <w:tcPr>
            <w:tcW w:w="3082" w:type="dxa"/>
            <w:vAlign w:val="center"/>
          </w:tcPr>
          <w:p w14:paraId="4F12DAF7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Ο ΠΡΟΪΣΤΑΜΕΝΟΣ</w:t>
            </w:r>
          </w:p>
          <w:p w14:paraId="216717AA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ΤΟΥ ΤΜΗΜΑΤΟΣ</w:t>
            </w:r>
          </w:p>
          <w:p w14:paraId="0B0397BF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3E13CB3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2E26F5B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ΣΑΒΒΑΣ ΔΗΜΗΤΡΙΟΣ</w:t>
            </w:r>
          </w:p>
        </w:tc>
        <w:tc>
          <w:tcPr>
            <w:tcW w:w="2977" w:type="dxa"/>
            <w:vAlign w:val="center"/>
          </w:tcPr>
          <w:p w14:paraId="13D69EBF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Η ΠΡΟΪΣΤΑΜΕΝΗ</w:t>
            </w:r>
          </w:p>
          <w:p w14:paraId="2B94D111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ΤΗΣ ΔΙΕΥΘΥΝΣΗΣ</w:t>
            </w:r>
          </w:p>
          <w:p w14:paraId="07253E30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ACF7614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3F1B169" w14:textId="77777777" w:rsidR="00186736" w:rsidRPr="003B7DCD" w:rsidRDefault="00186736" w:rsidP="00226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DCD">
              <w:rPr>
                <w:rFonts w:ascii="Times New Roman" w:hAnsi="Times New Roman" w:cs="Times New Roman"/>
              </w:rPr>
              <w:t>ΠΛΟΥΜΑΚΗ ΚΑΛΛΙΟΠΗ</w:t>
            </w:r>
          </w:p>
        </w:tc>
      </w:tr>
    </w:tbl>
    <w:p w14:paraId="0A09D063" w14:textId="77777777" w:rsidR="00186736" w:rsidRPr="003B7DCD" w:rsidRDefault="00186736" w:rsidP="001867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8C17B8" w14:textId="77777777" w:rsidR="00186736" w:rsidRPr="003B7DCD" w:rsidRDefault="00186736" w:rsidP="005F296A">
      <w:pPr>
        <w:jc w:val="both"/>
        <w:rPr>
          <w:rFonts w:ascii="Times New Roman" w:hAnsi="Times New Roman" w:cs="Times New Roman"/>
        </w:rPr>
      </w:pPr>
    </w:p>
    <w:sectPr w:rsidR="00186736" w:rsidRPr="003B7DCD" w:rsidSect="00D137B1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C7BC5" w14:textId="77777777" w:rsidR="00080EB2" w:rsidRDefault="00080EB2" w:rsidP="005F296A">
      <w:r>
        <w:separator/>
      </w:r>
    </w:p>
  </w:endnote>
  <w:endnote w:type="continuationSeparator" w:id="0">
    <w:p w14:paraId="0D5F9973" w14:textId="77777777" w:rsidR="00080EB2" w:rsidRDefault="00080EB2" w:rsidP="005F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55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6B8B2" w14:textId="77777777" w:rsidR="00080EB2" w:rsidRDefault="00080EB2" w:rsidP="005F296A">
      <w:r>
        <w:separator/>
      </w:r>
    </w:p>
  </w:footnote>
  <w:footnote w:type="continuationSeparator" w:id="0">
    <w:p w14:paraId="4E11CE25" w14:textId="77777777" w:rsidR="00080EB2" w:rsidRDefault="00080EB2" w:rsidP="005F29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059CA" w14:textId="77777777" w:rsidR="00080EB2" w:rsidRPr="005F296A" w:rsidRDefault="00080EB2" w:rsidP="005F296A">
    <w:pPr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Έκδ.1 αναθ.2 </w:t>
    </w:r>
    <w:proofErr w:type="spellStart"/>
    <w:r>
      <w:rPr>
        <w:rFonts w:ascii="Times New Roman" w:hAnsi="Times New Roman" w:cs="Times New Roman"/>
        <w:sz w:val="20"/>
        <w:szCs w:val="20"/>
        <w:lang w:val="en-US"/>
      </w:rPr>
      <w:t>ημ</w:t>
    </w:r>
    <w:proofErr w:type="spellEnd"/>
    <w:r>
      <w:rPr>
        <w:rFonts w:ascii="Times New Roman" w:hAnsi="Times New Roman" w:cs="Times New Roman"/>
        <w:sz w:val="20"/>
        <w:szCs w:val="20"/>
        <w:lang w:val="en-US"/>
      </w:rPr>
      <w:t>/</w:t>
    </w:r>
    <w:proofErr w:type="spellStart"/>
    <w:r>
      <w:rPr>
        <w:rFonts w:ascii="Times New Roman" w:hAnsi="Times New Roman" w:cs="Times New Roman"/>
        <w:sz w:val="20"/>
        <w:szCs w:val="20"/>
        <w:lang w:val="en-US"/>
      </w:rPr>
      <w:t>νί</w:t>
    </w:r>
    <w:proofErr w:type="spellEnd"/>
    <w:r>
      <w:rPr>
        <w:rFonts w:ascii="Times New Roman" w:hAnsi="Times New Roman" w:cs="Times New Roman"/>
        <w:sz w:val="20"/>
        <w:szCs w:val="20"/>
        <w:lang w:val="en-US"/>
      </w:rPr>
      <w:t xml:space="preserve">α </w:t>
    </w:r>
    <w:proofErr w:type="spellStart"/>
    <w:r>
      <w:rPr>
        <w:rFonts w:ascii="Times New Roman" w:hAnsi="Times New Roman" w:cs="Times New Roman"/>
        <w:sz w:val="20"/>
        <w:szCs w:val="20"/>
        <w:lang w:val="en-US"/>
      </w:rPr>
      <w:t>έγκρ</w:t>
    </w:r>
    <w:proofErr w:type="spellEnd"/>
    <w:r>
      <w:rPr>
        <w:rFonts w:ascii="Times New Roman" w:hAnsi="Times New Roman" w:cs="Times New Roman"/>
        <w:sz w:val="20"/>
        <w:szCs w:val="20"/>
        <w:lang w:val="en-US"/>
      </w:rPr>
      <w:t>. 3/1/2011 ΠΡΟ-ΠΣΠ 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70035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4A37329"/>
    <w:multiLevelType w:val="hybridMultilevel"/>
    <w:tmpl w:val="2CF656B0"/>
    <w:lvl w:ilvl="0" w:tplc="A65206F4">
      <w:start w:val="10"/>
      <w:numFmt w:val="bullet"/>
      <w:lvlText w:val="-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6A"/>
    <w:rsid w:val="00080EB2"/>
    <w:rsid w:val="00152F57"/>
    <w:rsid w:val="00186736"/>
    <w:rsid w:val="0022679F"/>
    <w:rsid w:val="002C5989"/>
    <w:rsid w:val="002C6762"/>
    <w:rsid w:val="002D50E7"/>
    <w:rsid w:val="00340DDF"/>
    <w:rsid w:val="003B7DCD"/>
    <w:rsid w:val="003E6A43"/>
    <w:rsid w:val="004504FB"/>
    <w:rsid w:val="004A777F"/>
    <w:rsid w:val="00505570"/>
    <w:rsid w:val="00573E02"/>
    <w:rsid w:val="005952A8"/>
    <w:rsid w:val="005F296A"/>
    <w:rsid w:val="00601EF8"/>
    <w:rsid w:val="0060660C"/>
    <w:rsid w:val="00620AC4"/>
    <w:rsid w:val="00662A11"/>
    <w:rsid w:val="007A5218"/>
    <w:rsid w:val="007D2325"/>
    <w:rsid w:val="00852C6D"/>
    <w:rsid w:val="008E40C6"/>
    <w:rsid w:val="00985984"/>
    <w:rsid w:val="009E5F43"/>
    <w:rsid w:val="00A14B28"/>
    <w:rsid w:val="00A42AF5"/>
    <w:rsid w:val="00A63FA9"/>
    <w:rsid w:val="00A82FD0"/>
    <w:rsid w:val="00AB58DC"/>
    <w:rsid w:val="00BD761F"/>
    <w:rsid w:val="00BE41ED"/>
    <w:rsid w:val="00C916EA"/>
    <w:rsid w:val="00D137B1"/>
    <w:rsid w:val="00E7517B"/>
    <w:rsid w:val="00EF68F9"/>
    <w:rsid w:val="00F20AB9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18A7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rsid w:val="005F296A"/>
    <w:pPr>
      <w:keepNext/>
      <w:numPr>
        <w:numId w:val="1"/>
      </w:numPr>
      <w:contextualSpacing/>
      <w:outlineLvl w:val="0"/>
    </w:pPr>
    <w:rPr>
      <w:rFonts w:ascii="Verdana" w:eastAsia="Times New Roman" w:hAnsi="Verdana" w:cs="Times New Roman"/>
      <w:lang w:eastAsia="el-GR"/>
    </w:rPr>
  </w:style>
  <w:style w:type="paragraph" w:styleId="NoteLevel2">
    <w:name w:val="Note Level 2"/>
    <w:basedOn w:val="Normal"/>
    <w:uiPriority w:val="1"/>
    <w:qFormat/>
    <w:rsid w:val="005F296A"/>
    <w:pPr>
      <w:keepNext/>
      <w:numPr>
        <w:ilvl w:val="1"/>
        <w:numId w:val="1"/>
      </w:numPr>
      <w:contextualSpacing/>
      <w:outlineLvl w:val="1"/>
    </w:pPr>
    <w:rPr>
      <w:rFonts w:ascii="Verdana" w:eastAsia="Times New Roman" w:hAnsi="Verdana" w:cs="Times New Roman"/>
      <w:lang w:eastAsia="el-GR"/>
    </w:rPr>
  </w:style>
  <w:style w:type="paragraph" w:styleId="NoteLevel3">
    <w:name w:val="Note Level 3"/>
    <w:basedOn w:val="Normal"/>
    <w:uiPriority w:val="60"/>
    <w:rsid w:val="005F296A"/>
    <w:pPr>
      <w:keepNext/>
      <w:numPr>
        <w:ilvl w:val="2"/>
        <w:numId w:val="1"/>
      </w:numPr>
      <w:contextualSpacing/>
      <w:outlineLvl w:val="2"/>
    </w:pPr>
    <w:rPr>
      <w:rFonts w:ascii="Verdana" w:eastAsia="Times New Roman" w:hAnsi="Verdana" w:cs="Times New Roman"/>
      <w:lang w:eastAsia="el-GR"/>
    </w:rPr>
  </w:style>
  <w:style w:type="paragraph" w:styleId="NoteLevel4">
    <w:name w:val="Note Level 4"/>
    <w:basedOn w:val="Normal"/>
    <w:uiPriority w:val="61"/>
    <w:rsid w:val="005F296A"/>
    <w:pPr>
      <w:keepNext/>
      <w:numPr>
        <w:ilvl w:val="3"/>
        <w:numId w:val="1"/>
      </w:numPr>
      <w:contextualSpacing/>
      <w:outlineLvl w:val="3"/>
    </w:pPr>
    <w:rPr>
      <w:rFonts w:ascii="Verdana" w:eastAsia="Times New Roman" w:hAnsi="Verdana" w:cs="Times New Roman"/>
      <w:lang w:eastAsia="el-GR"/>
    </w:rPr>
  </w:style>
  <w:style w:type="paragraph" w:styleId="NoteLevel5">
    <w:name w:val="Note Level 5"/>
    <w:basedOn w:val="Normal"/>
    <w:uiPriority w:val="62"/>
    <w:rsid w:val="005F296A"/>
    <w:pPr>
      <w:keepNext/>
      <w:numPr>
        <w:ilvl w:val="4"/>
        <w:numId w:val="1"/>
      </w:numPr>
      <w:contextualSpacing/>
      <w:outlineLvl w:val="4"/>
    </w:pPr>
    <w:rPr>
      <w:rFonts w:ascii="Verdana" w:eastAsia="Times New Roman" w:hAnsi="Verdana" w:cs="Times New Roman"/>
      <w:lang w:eastAsia="el-GR"/>
    </w:rPr>
  </w:style>
  <w:style w:type="paragraph" w:styleId="NoteLevel6">
    <w:name w:val="Note Level 6"/>
    <w:basedOn w:val="Normal"/>
    <w:uiPriority w:val="63"/>
    <w:rsid w:val="005F296A"/>
    <w:pPr>
      <w:keepNext/>
      <w:numPr>
        <w:ilvl w:val="5"/>
        <w:numId w:val="1"/>
      </w:numPr>
      <w:contextualSpacing/>
      <w:outlineLvl w:val="5"/>
    </w:pPr>
    <w:rPr>
      <w:rFonts w:ascii="Verdana" w:eastAsia="Times New Roman" w:hAnsi="Verdana" w:cs="Times New Roman"/>
      <w:lang w:eastAsia="el-GR"/>
    </w:rPr>
  </w:style>
  <w:style w:type="paragraph" w:styleId="NoteLevel7">
    <w:name w:val="Note Level 7"/>
    <w:basedOn w:val="Normal"/>
    <w:uiPriority w:val="64"/>
    <w:rsid w:val="005F296A"/>
    <w:pPr>
      <w:keepNext/>
      <w:numPr>
        <w:ilvl w:val="6"/>
        <w:numId w:val="1"/>
      </w:numPr>
      <w:contextualSpacing/>
      <w:outlineLvl w:val="6"/>
    </w:pPr>
    <w:rPr>
      <w:rFonts w:ascii="Verdana" w:eastAsia="Times New Roman" w:hAnsi="Verdana" w:cs="Times New Roman"/>
      <w:lang w:eastAsia="el-GR"/>
    </w:rPr>
  </w:style>
  <w:style w:type="paragraph" w:styleId="NoteLevel8">
    <w:name w:val="Note Level 8"/>
    <w:basedOn w:val="Normal"/>
    <w:uiPriority w:val="65"/>
    <w:rsid w:val="005F296A"/>
    <w:pPr>
      <w:keepNext/>
      <w:numPr>
        <w:ilvl w:val="7"/>
        <w:numId w:val="1"/>
      </w:numPr>
      <w:contextualSpacing/>
      <w:outlineLvl w:val="7"/>
    </w:pPr>
    <w:rPr>
      <w:rFonts w:ascii="Verdana" w:eastAsia="Times New Roman" w:hAnsi="Verdana" w:cs="Times New Roman"/>
      <w:lang w:eastAsia="el-GR"/>
    </w:rPr>
  </w:style>
  <w:style w:type="paragraph" w:styleId="NoteLevel9">
    <w:name w:val="Note Level 9"/>
    <w:basedOn w:val="Normal"/>
    <w:uiPriority w:val="66"/>
    <w:rsid w:val="005F296A"/>
    <w:pPr>
      <w:keepNext/>
      <w:numPr>
        <w:ilvl w:val="8"/>
        <w:numId w:val="1"/>
      </w:numPr>
      <w:contextualSpacing/>
      <w:outlineLvl w:val="8"/>
    </w:pPr>
    <w:rPr>
      <w:rFonts w:ascii="Verdana" w:eastAsia="Times New Roman" w:hAnsi="Verdana" w:cs="Times New Roman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5F29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96A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5F29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96A"/>
    <w:rPr>
      <w:lang w:val="el-GR"/>
    </w:rPr>
  </w:style>
  <w:style w:type="table" w:styleId="TableGrid">
    <w:name w:val="Table Grid"/>
    <w:basedOn w:val="TableNormal"/>
    <w:uiPriority w:val="59"/>
    <w:rsid w:val="00186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67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59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rsid w:val="005F296A"/>
    <w:pPr>
      <w:keepNext/>
      <w:numPr>
        <w:numId w:val="1"/>
      </w:numPr>
      <w:contextualSpacing/>
      <w:outlineLvl w:val="0"/>
    </w:pPr>
    <w:rPr>
      <w:rFonts w:ascii="Verdana" w:eastAsia="Times New Roman" w:hAnsi="Verdana" w:cs="Times New Roman"/>
      <w:lang w:eastAsia="el-GR"/>
    </w:rPr>
  </w:style>
  <w:style w:type="paragraph" w:styleId="NoteLevel2">
    <w:name w:val="Note Level 2"/>
    <w:basedOn w:val="Normal"/>
    <w:uiPriority w:val="1"/>
    <w:qFormat/>
    <w:rsid w:val="005F296A"/>
    <w:pPr>
      <w:keepNext/>
      <w:numPr>
        <w:ilvl w:val="1"/>
        <w:numId w:val="1"/>
      </w:numPr>
      <w:contextualSpacing/>
      <w:outlineLvl w:val="1"/>
    </w:pPr>
    <w:rPr>
      <w:rFonts w:ascii="Verdana" w:eastAsia="Times New Roman" w:hAnsi="Verdana" w:cs="Times New Roman"/>
      <w:lang w:eastAsia="el-GR"/>
    </w:rPr>
  </w:style>
  <w:style w:type="paragraph" w:styleId="NoteLevel3">
    <w:name w:val="Note Level 3"/>
    <w:basedOn w:val="Normal"/>
    <w:uiPriority w:val="60"/>
    <w:rsid w:val="005F296A"/>
    <w:pPr>
      <w:keepNext/>
      <w:numPr>
        <w:ilvl w:val="2"/>
        <w:numId w:val="1"/>
      </w:numPr>
      <w:contextualSpacing/>
      <w:outlineLvl w:val="2"/>
    </w:pPr>
    <w:rPr>
      <w:rFonts w:ascii="Verdana" w:eastAsia="Times New Roman" w:hAnsi="Verdana" w:cs="Times New Roman"/>
      <w:lang w:eastAsia="el-GR"/>
    </w:rPr>
  </w:style>
  <w:style w:type="paragraph" w:styleId="NoteLevel4">
    <w:name w:val="Note Level 4"/>
    <w:basedOn w:val="Normal"/>
    <w:uiPriority w:val="61"/>
    <w:rsid w:val="005F296A"/>
    <w:pPr>
      <w:keepNext/>
      <w:numPr>
        <w:ilvl w:val="3"/>
        <w:numId w:val="1"/>
      </w:numPr>
      <w:contextualSpacing/>
      <w:outlineLvl w:val="3"/>
    </w:pPr>
    <w:rPr>
      <w:rFonts w:ascii="Verdana" w:eastAsia="Times New Roman" w:hAnsi="Verdana" w:cs="Times New Roman"/>
      <w:lang w:eastAsia="el-GR"/>
    </w:rPr>
  </w:style>
  <w:style w:type="paragraph" w:styleId="NoteLevel5">
    <w:name w:val="Note Level 5"/>
    <w:basedOn w:val="Normal"/>
    <w:uiPriority w:val="62"/>
    <w:rsid w:val="005F296A"/>
    <w:pPr>
      <w:keepNext/>
      <w:numPr>
        <w:ilvl w:val="4"/>
        <w:numId w:val="1"/>
      </w:numPr>
      <w:contextualSpacing/>
      <w:outlineLvl w:val="4"/>
    </w:pPr>
    <w:rPr>
      <w:rFonts w:ascii="Verdana" w:eastAsia="Times New Roman" w:hAnsi="Verdana" w:cs="Times New Roman"/>
      <w:lang w:eastAsia="el-GR"/>
    </w:rPr>
  </w:style>
  <w:style w:type="paragraph" w:styleId="NoteLevel6">
    <w:name w:val="Note Level 6"/>
    <w:basedOn w:val="Normal"/>
    <w:uiPriority w:val="63"/>
    <w:rsid w:val="005F296A"/>
    <w:pPr>
      <w:keepNext/>
      <w:numPr>
        <w:ilvl w:val="5"/>
        <w:numId w:val="1"/>
      </w:numPr>
      <w:contextualSpacing/>
      <w:outlineLvl w:val="5"/>
    </w:pPr>
    <w:rPr>
      <w:rFonts w:ascii="Verdana" w:eastAsia="Times New Roman" w:hAnsi="Verdana" w:cs="Times New Roman"/>
      <w:lang w:eastAsia="el-GR"/>
    </w:rPr>
  </w:style>
  <w:style w:type="paragraph" w:styleId="NoteLevel7">
    <w:name w:val="Note Level 7"/>
    <w:basedOn w:val="Normal"/>
    <w:uiPriority w:val="64"/>
    <w:rsid w:val="005F296A"/>
    <w:pPr>
      <w:keepNext/>
      <w:numPr>
        <w:ilvl w:val="6"/>
        <w:numId w:val="1"/>
      </w:numPr>
      <w:contextualSpacing/>
      <w:outlineLvl w:val="6"/>
    </w:pPr>
    <w:rPr>
      <w:rFonts w:ascii="Verdana" w:eastAsia="Times New Roman" w:hAnsi="Verdana" w:cs="Times New Roman"/>
      <w:lang w:eastAsia="el-GR"/>
    </w:rPr>
  </w:style>
  <w:style w:type="paragraph" w:styleId="NoteLevel8">
    <w:name w:val="Note Level 8"/>
    <w:basedOn w:val="Normal"/>
    <w:uiPriority w:val="65"/>
    <w:rsid w:val="005F296A"/>
    <w:pPr>
      <w:keepNext/>
      <w:numPr>
        <w:ilvl w:val="7"/>
        <w:numId w:val="1"/>
      </w:numPr>
      <w:contextualSpacing/>
      <w:outlineLvl w:val="7"/>
    </w:pPr>
    <w:rPr>
      <w:rFonts w:ascii="Verdana" w:eastAsia="Times New Roman" w:hAnsi="Verdana" w:cs="Times New Roman"/>
      <w:lang w:eastAsia="el-GR"/>
    </w:rPr>
  </w:style>
  <w:style w:type="paragraph" w:styleId="NoteLevel9">
    <w:name w:val="Note Level 9"/>
    <w:basedOn w:val="Normal"/>
    <w:uiPriority w:val="66"/>
    <w:rsid w:val="005F296A"/>
    <w:pPr>
      <w:keepNext/>
      <w:numPr>
        <w:ilvl w:val="8"/>
        <w:numId w:val="1"/>
      </w:numPr>
      <w:contextualSpacing/>
      <w:outlineLvl w:val="8"/>
    </w:pPr>
    <w:rPr>
      <w:rFonts w:ascii="Verdana" w:eastAsia="Times New Roman" w:hAnsi="Verdana" w:cs="Times New Roman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5F29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96A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5F29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96A"/>
    <w:rPr>
      <w:lang w:val="el-GR"/>
    </w:rPr>
  </w:style>
  <w:style w:type="table" w:styleId="TableGrid">
    <w:name w:val="Table Grid"/>
    <w:basedOn w:val="TableNormal"/>
    <w:uiPriority w:val="59"/>
    <w:rsid w:val="00186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67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5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583</Words>
  <Characters>3324</Characters>
  <Application>Microsoft Macintosh Word</Application>
  <DocSecurity>0</DocSecurity>
  <Lines>27</Lines>
  <Paragraphs>7</Paragraphs>
  <ScaleCrop>false</ScaleCrop>
  <Company>ΔΗΜΟΣ ΗΡΑΚΛΕΙΟΥ, ΒΙΚΕΛΑΙΑ ΒΙΒΛΙΟΘΗΚΗ, ΤΜΗΜΑ ΟΠΤΙΚΟΑ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Αλεξανδράκης</dc:creator>
  <cp:keywords/>
  <dc:description/>
  <cp:lastModifiedBy>Ιωάννης Αλεξανδράκης</cp:lastModifiedBy>
  <cp:revision>15</cp:revision>
  <cp:lastPrinted>2016-06-16T06:05:00Z</cp:lastPrinted>
  <dcterms:created xsi:type="dcterms:W3CDTF">2016-04-25T10:36:00Z</dcterms:created>
  <dcterms:modified xsi:type="dcterms:W3CDTF">2016-06-16T06:05:00Z</dcterms:modified>
</cp:coreProperties>
</file>