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73" w:rsidRDefault="00E34373" w:rsidP="00E34373">
      <w:pPr>
        <w:rPr>
          <w:rStyle w:val="a3"/>
          <w:rFonts w:ascii="Arial" w:hAnsi="Arial" w:cs="Arial"/>
          <w:b w:val="0"/>
          <w:iCs w:val="0"/>
          <w:sz w:val="32"/>
          <w:szCs w:val="32"/>
          <w:u w:val="double"/>
          <w:lang w:val="el-GR"/>
        </w:rPr>
      </w:pPr>
      <w:r w:rsidRPr="00E34373">
        <w:rPr>
          <w:rFonts w:ascii="Arial" w:hAnsi="Arial" w:cs="Arial"/>
          <w:sz w:val="32"/>
          <w:szCs w:val="32"/>
          <w:u w:val="double"/>
        </w:rPr>
        <w:t>2</w:t>
      </w:r>
      <w:r>
        <w:rPr>
          <w:rFonts w:ascii="Arial" w:hAnsi="Arial" w:cs="Arial"/>
          <w:sz w:val="32"/>
          <w:szCs w:val="32"/>
          <w:u w:val="double"/>
          <w:vertAlign w:val="superscript"/>
        </w:rPr>
        <w:t xml:space="preserve">ο </w:t>
      </w:r>
      <w:r>
        <w:rPr>
          <w:rStyle w:val="a3"/>
          <w:rFonts w:ascii="Arial" w:hAnsi="Arial" w:cs="Arial"/>
          <w:b w:val="0"/>
          <w:iCs w:val="0"/>
          <w:sz w:val="32"/>
          <w:szCs w:val="32"/>
          <w:u w:val="double"/>
          <w:lang w:val="el-GR"/>
        </w:rPr>
        <w:t>&amp; 5</w:t>
      </w:r>
      <w:r w:rsidRPr="00E34373">
        <w:rPr>
          <w:rStyle w:val="a3"/>
          <w:rFonts w:ascii="Arial" w:hAnsi="Arial" w:cs="Arial"/>
          <w:b w:val="0"/>
          <w:iCs w:val="0"/>
          <w:sz w:val="32"/>
          <w:szCs w:val="32"/>
          <w:u w:val="double"/>
          <w:vertAlign w:val="superscript"/>
          <w:lang w:val="el-GR"/>
        </w:rPr>
        <w:t>ο</w:t>
      </w:r>
      <w:r>
        <w:rPr>
          <w:rStyle w:val="a3"/>
          <w:rFonts w:ascii="Arial" w:hAnsi="Arial" w:cs="Arial"/>
          <w:b w:val="0"/>
          <w:iCs w:val="0"/>
          <w:sz w:val="32"/>
          <w:szCs w:val="32"/>
          <w:u w:val="double"/>
          <w:lang w:val="el-GR"/>
        </w:rPr>
        <w:t xml:space="preserve"> ΔΗΜΟΤΙΚΟ ΣΧΟΛΕΙΟ </w:t>
      </w:r>
    </w:p>
    <w:p w:rsidR="00E34373" w:rsidRDefault="00E34373" w:rsidP="00E34373">
      <w:pPr>
        <w:rPr>
          <w:rStyle w:val="a3"/>
          <w:rFonts w:ascii="Arial" w:hAnsi="Arial" w:cs="Arial"/>
          <w:b w:val="0"/>
          <w:iCs w:val="0"/>
          <w:sz w:val="32"/>
          <w:szCs w:val="32"/>
          <w:u w:val="double"/>
          <w:lang w:val="el-GR"/>
        </w:rPr>
      </w:pPr>
      <w:r w:rsidRPr="00E34373">
        <w:rPr>
          <w:rFonts w:ascii="Arial" w:hAnsi="Arial" w:cs="Arial"/>
          <w:sz w:val="32"/>
          <w:szCs w:val="32"/>
          <w:u w:val="double"/>
        </w:rPr>
        <w:t>2</w:t>
      </w:r>
      <w:r>
        <w:rPr>
          <w:rFonts w:ascii="Arial" w:hAnsi="Arial" w:cs="Arial"/>
          <w:sz w:val="32"/>
          <w:szCs w:val="32"/>
          <w:u w:val="double"/>
          <w:vertAlign w:val="superscript"/>
        </w:rPr>
        <w:t xml:space="preserve">ο </w:t>
      </w:r>
      <w:r>
        <w:rPr>
          <w:rStyle w:val="a3"/>
          <w:rFonts w:ascii="Arial" w:hAnsi="Arial" w:cs="Arial"/>
          <w:b w:val="0"/>
          <w:iCs w:val="0"/>
          <w:sz w:val="32"/>
          <w:szCs w:val="32"/>
          <w:u w:val="double"/>
          <w:lang w:val="el-GR"/>
        </w:rPr>
        <w:t>&amp; 7</w:t>
      </w:r>
      <w:r w:rsidRPr="00E34373">
        <w:rPr>
          <w:rStyle w:val="a3"/>
          <w:rFonts w:ascii="Arial" w:hAnsi="Arial" w:cs="Arial"/>
          <w:b w:val="0"/>
          <w:iCs w:val="0"/>
          <w:sz w:val="32"/>
          <w:szCs w:val="32"/>
          <w:u w:val="double"/>
          <w:vertAlign w:val="superscript"/>
          <w:lang w:val="el-GR"/>
        </w:rPr>
        <w:t>ο</w:t>
      </w:r>
      <w:r>
        <w:rPr>
          <w:rStyle w:val="a3"/>
          <w:rFonts w:ascii="Arial" w:hAnsi="Arial" w:cs="Arial"/>
          <w:b w:val="0"/>
          <w:iCs w:val="0"/>
          <w:sz w:val="32"/>
          <w:szCs w:val="32"/>
          <w:u w:val="double"/>
          <w:lang w:val="el-GR"/>
        </w:rPr>
        <w:t xml:space="preserve"> ΝΗΠΙΑΓΩΓΕΙΟ </w:t>
      </w:r>
    </w:p>
    <w:p w:rsidR="00E34373" w:rsidRDefault="00E34373" w:rsidP="0029718D">
      <w:pPr>
        <w:rPr>
          <w:rStyle w:val="a3"/>
          <w:rFonts w:ascii="Arial" w:hAnsi="Arial" w:cs="Arial"/>
          <w:b w:val="0"/>
          <w:iCs w:val="0"/>
          <w:sz w:val="32"/>
          <w:szCs w:val="32"/>
          <w:u w:val="double"/>
          <w:lang w:val="el-GR"/>
        </w:rPr>
      </w:pPr>
    </w:p>
    <w:p w:rsidR="000219D5" w:rsidRPr="000219D5" w:rsidRDefault="000219D5" w:rsidP="000219D5">
      <w:pPr>
        <w:keepNext/>
        <w:spacing w:before="120" w:after="120" w:line="240" w:lineRule="auto"/>
        <w:ind w:left="360"/>
        <w:jc w:val="both"/>
        <w:rPr>
          <w:rFonts w:ascii="Arial" w:hAnsi="Arial" w:cs="Arial"/>
          <w:color w:val="000000"/>
        </w:rPr>
      </w:pPr>
      <w:r w:rsidRPr="000219D5">
        <w:rPr>
          <w:rFonts w:ascii="Arial" w:hAnsi="Arial" w:cs="Arial"/>
          <w:color w:val="000000"/>
        </w:rPr>
        <w:t>Το 2</w:t>
      </w:r>
      <w:r w:rsidRPr="000219D5">
        <w:rPr>
          <w:rFonts w:ascii="Arial" w:hAnsi="Arial" w:cs="Arial"/>
          <w:color w:val="000000"/>
          <w:vertAlign w:val="superscript"/>
        </w:rPr>
        <w:t>ο</w:t>
      </w:r>
      <w:r w:rsidRPr="000219D5">
        <w:rPr>
          <w:rFonts w:ascii="Arial" w:hAnsi="Arial" w:cs="Arial"/>
          <w:color w:val="000000"/>
        </w:rPr>
        <w:t xml:space="preserve"> και 5</w:t>
      </w:r>
      <w:r w:rsidRPr="000219D5">
        <w:rPr>
          <w:rFonts w:ascii="Arial" w:hAnsi="Arial" w:cs="Arial"/>
          <w:color w:val="000000"/>
          <w:vertAlign w:val="superscript"/>
        </w:rPr>
        <w:t>ο</w:t>
      </w:r>
      <w:r w:rsidRPr="000219D5">
        <w:rPr>
          <w:rFonts w:ascii="Arial" w:hAnsi="Arial" w:cs="Arial"/>
          <w:color w:val="000000"/>
        </w:rPr>
        <w:t xml:space="preserve"> Σχολικό Συγκρότημα Νέας Αλικαρνασσού φιλοξενεί το 2</w:t>
      </w:r>
      <w:r w:rsidRPr="000219D5">
        <w:rPr>
          <w:rFonts w:ascii="Arial" w:hAnsi="Arial" w:cs="Arial"/>
          <w:color w:val="000000"/>
          <w:vertAlign w:val="superscript"/>
        </w:rPr>
        <w:t>ο</w:t>
      </w:r>
      <w:r w:rsidRPr="000219D5">
        <w:rPr>
          <w:rFonts w:ascii="Arial" w:hAnsi="Arial" w:cs="Arial"/>
          <w:color w:val="000000"/>
        </w:rPr>
        <w:t xml:space="preserve"> και 5</w:t>
      </w:r>
      <w:r w:rsidRPr="000219D5">
        <w:rPr>
          <w:rFonts w:ascii="Arial" w:hAnsi="Arial" w:cs="Arial"/>
          <w:color w:val="000000"/>
          <w:vertAlign w:val="superscript"/>
        </w:rPr>
        <w:t>ο</w:t>
      </w:r>
      <w:r w:rsidRPr="000219D5">
        <w:rPr>
          <w:rFonts w:ascii="Arial" w:hAnsi="Arial" w:cs="Arial"/>
          <w:color w:val="000000"/>
        </w:rPr>
        <w:t xml:space="preserve"> Δημοτικό Σχολείο καθώς και το 2</w:t>
      </w:r>
      <w:r w:rsidRPr="000219D5">
        <w:rPr>
          <w:rFonts w:ascii="Arial" w:hAnsi="Arial" w:cs="Arial"/>
          <w:color w:val="000000"/>
          <w:vertAlign w:val="superscript"/>
        </w:rPr>
        <w:t>ο</w:t>
      </w:r>
      <w:r w:rsidRPr="000219D5">
        <w:rPr>
          <w:rFonts w:ascii="Arial" w:hAnsi="Arial" w:cs="Arial"/>
          <w:color w:val="000000"/>
        </w:rPr>
        <w:t xml:space="preserve"> και 7</w:t>
      </w:r>
      <w:r w:rsidRPr="000219D5">
        <w:rPr>
          <w:rFonts w:ascii="Arial" w:hAnsi="Arial" w:cs="Arial"/>
          <w:color w:val="000000"/>
          <w:vertAlign w:val="superscript"/>
        </w:rPr>
        <w:t>ο</w:t>
      </w:r>
      <w:r w:rsidRPr="000219D5">
        <w:rPr>
          <w:rFonts w:ascii="Arial" w:hAnsi="Arial" w:cs="Arial"/>
          <w:color w:val="000000"/>
        </w:rPr>
        <w:t xml:space="preserve"> Νηπιαγωγείο Νέας Αλικαρνασσού.  Το Δημοτικό Σχολείο </w:t>
      </w:r>
      <w:r>
        <w:rPr>
          <w:rFonts w:ascii="Arial" w:hAnsi="Arial" w:cs="Arial"/>
          <w:color w:val="000000"/>
        </w:rPr>
        <w:t>αποτελεί κτή</w:t>
      </w:r>
      <w:r w:rsidRPr="000219D5">
        <w:rPr>
          <w:rFonts w:ascii="Arial" w:hAnsi="Arial" w:cs="Arial"/>
          <w:color w:val="000000"/>
        </w:rPr>
        <w:t xml:space="preserve">ριο μεγάλης </w:t>
      </w:r>
      <w:proofErr w:type="spellStart"/>
      <w:r w:rsidRPr="000219D5">
        <w:rPr>
          <w:rFonts w:ascii="Arial" w:hAnsi="Arial" w:cs="Arial"/>
          <w:color w:val="000000"/>
        </w:rPr>
        <w:t>επισκεψιμότητας</w:t>
      </w:r>
      <w:proofErr w:type="spellEnd"/>
      <w:r w:rsidRPr="000219D5">
        <w:rPr>
          <w:rFonts w:ascii="Arial" w:hAnsi="Arial" w:cs="Arial"/>
          <w:color w:val="000000"/>
        </w:rPr>
        <w:t xml:space="preserve">  με 600 άτομα επισκέπτες ημερησίως </w:t>
      </w:r>
      <w:r>
        <w:rPr>
          <w:rFonts w:ascii="Arial" w:hAnsi="Arial" w:cs="Arial"/>
          <w:color w:val="000000"/>
        </w:rPr>
        <w:t xml:space="preserve">καθ’ όλη τη διάρκεια του σχολικού έτους, </w:t>
      </w:r>
      <w:r w:rsidRPr="000219D5">
        <w:rPr>
          <w:rFonts w:ascii="Arial" w:hAnsi="Arial" w:cs="Arial"/>
          <w:color w:val="000000"/>
        </w:rPr>
        <w:t>εκτός από τα Σαββατοκύριακα.</w:t>
      </w:r>
      <w:r>
        <w:rPr>
          <w:rFonts w:ascii="Arial" w:hAnsi="Arial" w:cs="Arial"/>
          <w:color w:val="000000"/>
        </w:rPr>
        <w:t xml:space="preserve">  Το κτή</w:t>
      </w:r>
      <w:r w:rsidRPr="000219D5">
        <w:rPr>
          <w:rFonts w:ascii="Arial" w:hAnsi="Arial" w:cs="Arial"/>
          <w:color w:val="000000"/>
        </w:rPr>
        <w:t xml:space="preserve">ριο είναι αρκετά παλιό </w:t>
      </w:r>
      <w:r>
        <w:rPr>
          <w:rFonts w:ascii="Arial" w:hAnsi="Arial" w:cs="Arial"/>
          <w:color w:val="000000"/>
        </w:rPr>
        <w:t>καθώς κατ</w:t>
      </w:r>
      <w:r w:rsidR="001D66B5">
        <w:rPr>
          <w:rFonts w:ascii="Arial" w:hAnsi="Arial" w:cs="Arial"/>
          <w:color w:val="000000"/>
        </w:rPr>
        <w:t>ασκευάστηκε το 1973</w:t>
      </w:r>
      <w:r w:rsidRPr="000219D5">
        <w:rPr>
          <w:rFonts w:ascii="Arial" w:hAnsi="Arial" w:cs="Arial"/>
          <w:color w:val="000000"/>
        </w:rPr>
        <w:t>.  Το 2</w:t>
      </w:r>
      <w:r w:rsidRPr="000219D5">
        <w:rPr>
          <w:rFonts w:ascii="Arial" w:hAnsi="Arial" w:cs="Arial"/>
          <w:color w:val="000000"/>
          <w:vertAlign w:val="superscript"/>
        </w:rPr>
        <w:t>ο</w:t>
      </w:r>
      <w:r w:rsidRPr="000219D5">
        <w:rPr>
          <w:rFonts w:ascii="Arial" w:hAnsi="Arial" w:cs="Arial"/>
          <w:color w:val="000000"/>
        </w:rPr>
        <w:t xml:space="preserve"> και 7</w:t>
      </w:r>
      <w:r w:rsidRPr="000219D5">
        <w:rPr>
          <w:rFonts w:ascii="Arial" w:hAnsi="Arial" w:cs="Arial"/>
          <w:color w:val="000000"/>
          <w:vertAlign w:val="superscript"/>
        </w:rPr>
        <w:t>ο</w:t>
      </w:r>
      <w:r w:rsidR="001D66B5">
        <w:rPr>
          <w:rFonts w:ascii="Arial" w:hAnsi="Arial" w:cs="Arial"/>
          <w:color w:val="000000"/>
        </w:rPr>
        <w:t xml:space="preserve"> Νηπιαγωγείο Νέας Αλικαρνασσού </w:t>
      </w:r>
      <w:r w:rsidRPr="000219D5">
        <w:rPr>
          <w:rFonts w:ascii="Arial" w:hAnsi="Arial" w:cs="Arial"/>
          <w:color w:val="000000"/>
        </w:rPr>
        <w:t>στεγάζεται σε προκατασ</w:t>
      </w:r>
      <w:r w:rsidR="00E64A44">
        <w:rPr>
          <w:rFonts w:ascii="Arial" w:hAnsi="Arial" w:cs="Arial"/>
          <w:color w:val="000000"/>
        </w:rPr>
        <w:t>κευασμένο κτή</w:t>
      </w:r>
      <w:r w:rsidRPr="000219D5">
        <w:rPr>
          <w:rFonts w:ascii="Arial" w:hAnsi="Arial" w:cs="Arial"/>
          <w:color w:val="000000"/>
        </w:rPr>
        <w:t>ριο το οπ</w:t>
      </w:r>
      <w:r w:rsidR="001D66B5">
        <w:rPr>
          <w:rFonts w:ascii="Arial" w:hAnsi="Arial" w:cs="Arial"/>
          <w:color w:val="000000"/>
        </w:rPr>
        <w:t xml:space="preserve">οίο εγκαταστάθηκε στο χώρο </w:t>
      </w:r>
      <w:r w:rsidR="00E64A44">
        <w:rPr>
          <w:rFonts w:ascii="Arial" w:hAnsi="Arial" w:cs="Arial"/>
          <w:color w:val="000000"/>
        </w:rPr>
        <w:t>το 1991.  Αποτελεί κτή</w:t>
      </w:r>
      <w:r w:rsidRPr="000219D5">
        <w:rPr>
          <w:rFonts w:ascii="Arial" w:hAnsi="Arial" w:cs="Arial"/>
          <w:color w:val="000000"/>
        </w:rPr>
        <w:t xml:space="preserve">ριο μεγάλης </w:t>
      </w:r>
      <w:proofErr w:type="spellStart"/>
      <w:r w:rsidRPr="000219D5">
        <w:rPr>
          <w:rFonts w:ascii="Arial" w:hAnsi="Arial" w:cs="Arial"/>
          <w:color w:val="000000"/>
        </w:rPr>
        <w:t>επισκεψιμότητας</w:t>
      </w:r>
      <w:proofErr w:type="spellEnd"/>
      <w:r w:rsidRPr="000219D5">
        <w:rPr>
          <w:rFonts w:ascii="Arial" w:hAnsi="Arial" w:cs="Arial"/>
          <w:color w:val="000000"/>
        </w:rPr>
        <w:t xml:space="preserve"> με 100 άτομα επισκέπτες ημερησίως</w:t>
      </w:r>
      <w:r w:rsidR="00E64A44">
        <w:rPr>
          <w:rFonts w:ascii="Arial" w:hAnsi="Arial" w:cs="Arial"/>
          <w:color w:val="000000"/>
        </w:rPr>
        <w:t xml:space="preserve"> καθ’ όλη τη διάρκεια του σχολικού έτους,</w:t>
      </w:r>
      <w:r w:rsidRPr="000219D5">
        <w:rPr>
          <w:rFonts w:ascii="Arial" w:hAnsi="Arial" w:cs="Arial"/>
          <w:color w:val="000000"/>
        </w:rPr>
        <w:t xml:space="preserve"> εκτός από τα Σαββατοκύριακα.</w:t>
      </w:r>
    </w:p>
    <w:p w:rsidR="000219D5" w:rsidRPr="000219D5" w:rsidRDefault="000219D5" w:rsidP="000219D5">
      <w:pPr>
        <w:keepNext/>
        <w:spacing w:before="120" w:after="120" w:line="240" w:lineRule="auto"/>
        <w:ind w:left="360"/>
        <w:jc w:val="both"/>
        <w:rPr>
          <w:rFonts w:ascii="Arial" w:hAnsi="Arial" w:cs="Arial"/>
          <w:color w:val="000000"/>
        </w:rPr>
      </w:pPr>
      <w:r w:rsidRPr="000219D5">
        <w:rPr>
          <w:rFonts w:ascii="Arial" w:hAnsi="Arial" w:cs="Arial"/>
          <w:color w:val="000000"/>
        </w:rPr>
        <w:t xml:space="preserve">Το σύστημα δόμησης τόσο </w:t>
      </w:r>
      <w:r w:rsidR="001D66B5">
        <w:rPr>
          <w:rFonts w:ascii="Arial" w:hAnsi="Arial" w:cs="Arial"/>
          <w:color w:val="000000"/>
        </w:rPr>
        <w:t>του κτη</w:t>
      </w:r>
      <w:r w:rsidRPr="000219D5">
        <w:rPr>
          <w:rFonts w:ascii="Arial" w:hAnsi="Arial" w:cs="Arial"/>
          <w:color w:val="000000"/>
        </w:rPr>
        <w:t>ρίου του Δημοτικού Σχολείου όσο και του Νηπιαγωγείου είναι πανταχόθεν ελεύθερο,</w:t>
      </w:r>
      <w:r w:rsidR="001D66B5">
        <w:rPr>
          <w:rFonts w:ascii="Arial" w:hAnsi="Arial" w:cs="Arial"/>
          <w:color w:val="000000"/>
        </w:rPr>
        <w:t xml:space="preserve"> ενώ γύρω από αυτά</w:t>
      </w:r>
      <w:r w:rsidRPr="000219D5">
        <w:rPr>
          <w:rFonts w:ascii="Arial" w:hAnsi="Arial" w:cs="Arial"/>
          <w:color w:val="000000"/>
        </w:rPr>
        <w:t xml:space="preserve"> δε</w:t>
      </w:r>
      <w:r w:rsidR="001D66B5">
        <w:rPr>
          <w:rFonts w:ascii="Arial" w:hAnsi="Arial" w:cs="Arial"/>
          <w:color w:val="000000"/>
        </w:rPr>
        <w:t>ν</w:t>
      </w:r>
      <w:r w:rsidRPr="000219D5">
        <w:rPr>
          <w:rFonts w:ascii="Arial" w:hAnsi="Arial" w:cs="Arial"/>
          <w:color w:val="000000"/>
        </w:rPr>
        <w:t xml:space="preserve"> υπάρχει</w:t>
      </w:r>
      <w:r w:rsidR="001D66B5">
        <w:rPr>
          <w:rFonts w:ascii="Arial" w:hAnsi="Arial" w:cs="Arial"/>
          <w:color w:val="000000"/>
        </w:rPr>
        <w:t xml:space="preserve"> καθόλου βλάστηση και δεν σκιάζον</w:t>
      </w:r>
      <w:r w:rsidRPr="000219D5">
        <w:rPr>
          <w:rFonts w:ascii="Arial" w:hAnsi="Arial" w:cs="Arial"/>
          <w:color w:val="000000"/>
        </w:rPr>
        <w:t>ται σε καμία από τις πλευρές του</w:t>
      </w:r>
      <w:r w:rsidR="001D66B5">
        <w:rPr>
          <w:rFonts w:ascii="Arial" w:hAnsi="Arial" w:cs="Arial"/>
          <w:color w:val="000000"/>
        </w:rPr>
        <w:t>ς</w:t>
      </w:r>
      <w:r w:rsidRPr="000219D5">
        <w:rPr>
          <w:rFonts w:ascii="Arial" w:hAnsi="Arial" w:cs="Arial"/>
          <w:color w:val="000000"/>
        </w:rPr>
        <w:t>. Δεδομένης  της παλαιότητας του φέροντος οργανισμού και των δύο</w:t>
      </w:r>
      <w:r w:rsidR="001D66B5">
        <w:rPr>
          <w:rFonts w:ascii="Arial" w:hAnsi="Arial" w:cs="Arial"/>
          <w:color w:val="000000"/>
        </w:rPr>
        <w:t xml:space="preserve"> κτη</w:t>
      </w:r>
      <w:r w:rsidRPr="000219D5">
        <w:rPr>
          <w:rFonts w:ascii="Arial" w:hAnsi="Arial" w:cs="Arial"/>
          <w:color w:val="000000"/>
        </w:rPr>
        <w:t xml:space="preserve">ρίων,  τα υφιστάμενα πλαίσια των υαλοπινάκων είναι από αλουμίνια παλαιού τύπου με μονούς υαλοπίνακες, με αποτέλεσμα να παρουσιάζονται μεγάλες θερμικές απώλειες. Είναι τόσο μεγάλο το πρόβλημα ώστε σε πολλά από αυτά, λόγω της κακής εφαρμογής τους, όταν υπάρχει βροχόπτωση, μπαίνουν νερά στο εσωτερικό </w:t>
      </w:r>
      <w:r w:rsidR="001D66B5">
        <w:rPr>
          <w:rFonts w:ascii="Arial" w:hAnsi="Arial" w:cs="Arial"/>
          <w:color w:val="000000"/>
        </w:rPr>
        <w:t>των κτηρίων</w:t>
      </w:r>
      <w:r w:rsidRPr="000219D5">
        <w:rPr>
          <w:rFonts w:ascii="Arial" w:hAnsi="Arial" w:cs="Arial"/>
          <w:color w:val="000000"/>
        </w:rPr>
        <w:t xml:space="preserve"> κατά τους χειμερινούς μήνες. Το αποτέλεσμα είναι να παρουσιάζονται ιδιαίτε</w:t>
      </w:r>
      <w:r w:rsidR="001D66B5">
        <w:rPr>
          <w:rFonts w:ascii="Arial" w:hAnsi="Arial" w:cs="Arial"/>
          <w:color w:val="000000"/>
        </w:rPr>
        <w:t>ρα αυξημένες θερμικές απώλειες και γ</w:t>
      </w:r>
      <w:r w:rsidRPr="000219D5">
        <w:rPr>
          <w:rFonts w:ascii="Arial" w:hAnsi="Arial" w:cs="Arial"/>
          <w:color w:val="000000"/>
        </w:rPr>
        <w:t>ια το λόγο αυτό κρίνεται επιτακτική η αντικατάστασή τους με νέα κουφώματα</w:t>
      </w:r>
      <w:r w:rsidR="001D66B5">
        <w:rPr>
          <w:rFonts w:ascii="Arial" w:hAnsi="Arial" w:cs="Arial"/>
          <w:color w:val="000000"/>
        </w:rPr>
        <w:t>,</w:t>
      </w:r>
      <w:r w:rsidRPr="000219D5">
        <w:rPr>
          <w:rFonts w:ascii="Arial" w:hAnsi="Arial" w:cs="Arial"/>
          <w:color w:val="000000"/>
        </w:rPr>
        <w:t xml:space="preserve"> </w:t>
      </w:r>
      <w:r w:rsidRPr="000219D5">
        <w:rPr>
          <w:rStyle w:val="a3"/>
          <w:rFonts w:ascii="Arial" w:hAnsi="Arial" w:cs="Arial"/>
          <w:b w:val="0"/>
          <w:color w:val="000000"/>
          <w:lang w:val="el-GR"/>
        </w:rPr>
        <w:t>με διπλούς υαλοπίνακες 5</w:t>
      </w:r>
      <w:r w:rsidRPr="000219D5">
        <w:rPr>
          <w:rStyle w:val="a3"/>
          <w:rFonts w:ascii="Arial" w:hAnsi="Arial" w:cs="Arial"/>
          <w:b w:val="0"/>
          <w:color w:val="000000"/>
        </w:rPr>
        <w:t>cm</w:t>
      </w:r>
      <w:r w:rsidRPr="000219D5">
        <w:rPr>
          <w:rFonts w:ascii="Arial" w:hAnsi="Arial" w:cs="Arial"/>
          <w:color w:val="000000"/>
        </w:rPr>
        <w:t>.</w:t>
      </w:r>
    </w:p>
    <w:p w:rsidR="000219D5" w:rsidRDefault="001D66B5" w:rsidP="000219D5">
      <w:pPr>
        <w:keepNext/>
        <w:spacing w:before="120" w:after="120" w:line="240" w:lineRule="auto"/>
        <w:ind w:left="360"/>
        <w:jc w:val="both"/>
        <w:rPr>
          <w:rFonts w:ascii="Arial" w:hAnsi="Arial" w:cs="Arial"/>
          <w:color w:val="000000"/>
        </w:rPr>
      </w:pPr>
      <w:r>
        <w:rPr>
          <w:rFonts w:ascii="Arial" w:hAnsi="Arial" w:cs="Arial"/>
          <w:color w:val="000000"/>
        </w:rPr>
        <w:t>Στο κτή</w:t>
      </w:r>
      <w:r w:rsidR="000219D5" w:rsidRPr="000219D5">
        <w:rPr>
          <w:rFonts w:ascii="Arial" w:hAnsi="Arial" w:cs="Arial"/>
          <w:color w:val="000000"/>
        </w:rPr>
        <w:t xml:space="preserve">ριο του Δημοτικού Σχολείου επίσης, ενώ υπάρχει </w:t>
      </w:r>
      <w:proofErr w:type="spellStart"/>
      <w:r w:rsidR="000219D5" w:rsidRPr="000219D5">
        <w:rPr>
          <w:rFonts w:ascii="Arial" w:hAnsi="Arial" w:cs="Arial"/>
          <w:color w:val="000000"/>
        </w:rPr>
        <w:t>υδρομόνωση</w:t>
      </w:r>
      <w:proofErr w:type="spellEnd"/>
      <w:r w:rsidR="000219D5" w:rsidRPr="000219D5">
        <w:rPr>
          <w:rFonts w:ascii="Arial" w:hAnsi="Arial" w:cs="Arial"/>
          <w:color w:val="000000"/>
        </w:rPr>
        <w:t xml:space="preserve"> στο δώμα, είναι πεπαλαιωμένη και φθαρμένη με αποτέλεσμα να μην λειτουργεί σωστά και να χρειάζεται αντικατάσταση. Στο δώμα αυτό δεν υπάρχει επίσης καθόλου θερμομόνωση και για το λόγο αυτό απαιτείται η θερμομόνωσή του. </w:t>
      </w:r>
      <w:r w:rsidR="00B83C94">
        <w:rPr>
          <w:rFonts w:ascii="Arial" w:hAnsi="Arial" w:cs="Arial"/>
          <w:color w:val="000000"/>
        </w:rPr>
        <w:t>Στο κτή</w:t>
      </w:r>
      <w:r w:rsidR="000219D5" w:rsidRPr="000219D5">
        <w:rPr>
          <w:rFonts w:ascii="Arial" w:hAnsi="Arial" w:cs="Arial"/>
          <w:color w:val="000000"/>
        </w:rPr>
        <w:t>ριο του Νηπιαγωγείου υπάρχει στέγη πολυεστερικού υλικού.</w:t>
      </w:r>
    </w:p>
    <w:p w:rsidR="000219D5" w:rsidRDefault="000219D5" w:rsidP="000219D5">
      <w:pPr>
        <w:keepNext/>
        <w:spacing w:before="120" w:after="120" w:line="240" w:lineRule="auto"/>
        <w:ind w:left="360"/>
        <w:jc w:val="both"/>
        <w:rPr>
          <w:rFonts w:ascii="Arial" w:hAnsi="Arial" w:cs="Arial"/>
          <w:color w:val="000000"/>
        </w:rPr>
      </w:pPr>
    </w:p>
    <w:p w:rsidR="000219D5" w:rsidRDefault="000219D5" w:rsidP="000219D5">
      <w:pPr>
        <w:keepNext/>
        <w:spacing w:before="120" w:after="120" w:line="240" w:lineRule="auto"/>
        <w:ind w:left="360"/>
        <w:jc w:val="both"/>
        <w:rPr>
          <w:rFonts w:ascii="Arial" w:hAnsi="Arial" w:cs="Arial"/>
          <w:color w:val="000000"/>
        </w:rPr>
      </w:pPr>
    </w:p>
    <w:p w:rsidR="00A603E7" w:rsidRDefault="00A603E7" w:rsidP="000219D5">
      <w:pPr>
        <w:keepNext/>
        <w:spacing w:before="120" w:after="120" w:line="240" w:lineRule="auto"/>
        <w:ind w:left="360"/>
        <w:jc w:val="both"/>
        <w:rPr>
          <w:rFonts w:ascii="Arial" w:hAnsi="Arial" w:cs="Arial"/>
          <w:color w:val="000000"/>
        </w:rPr>
      </w:pPr>
    </w:p>
    <w:p w:rsidR="00A603E7" w:rsidRDefault="00A603E7" w:rsidP="00A603E7">
      <w:pPr>
        <w:pStyle w:val="a4"/>
        <w:jc w:val="both"/>
        <w:rPr>
          <w:rFonts w:ascii="Arial" w:hAnsi="Arial" w:cs="Arial"/>
          <w:color w:val="000000"/>
        </w:rPr>
      </w:pPr>
    </w:p>
    <w:p w:rsidR="00A603E7" w:rsidRPr="002D406F" w:rsidRDefault="00A603E7" w:rsidP="00A603E7">
      <w:pPr>
        <w:pStyle w:val="a4"/>
        <w:jc w:val="center"/>
        <w:rPr>
          <w:rStyle w:val="a3"/>
          <w:rFonts w:ascii="Arial" w:hAnsi="Arial" w:cs="Arial"/>
          <w:b w:val="0"/>
          <w:iCs w:val="0"/>
          <w:color w:val="000000"/>
          <w:u w:val="single"/>
          <w:lang w:val="el-GR"/>
        </w:rPr>
      </w:pPr>
      <w:r>
        <w:rPr>
          <w:rStyle w:val="a3"/>
          <w:rFonts w:ascii="Arial" w:hAnsi="Arial" w:cs="Arial"/>
          <w:b w:val="0"/>
          <w:iCs w:val="0"/>
          <w:color w:val="000000"/>
          <w:u w:val="single"/>
          <w:lang w:val="el-GR"/>
        </w:rPr>
        <w:t>ΑΠΑΙΤΟΥΜΕΝΕΣ ΠΑΡΕΜΒΑΣΕΙΣ</w:t>
      </w:r>
    </w:p>
    <w:p w:rsidR="00A603E7" w:rsidRPr="00066E7B" w:rsidRDefault="00A603E7" w:rsidP="00A603E7">
      <w:pPr>
        <w:pStyle w:val="a4"/>
        <w:ind w:left="360"/>
        <w:jc w:val="both"/>
        <w:rPr>
          <w:rStyle w:val="a3"/>
          <w:rFonts w:ascii="Arial" w:hAnsi="Arial" w:cs="Arial"/>
          <w:color w:val="000000"/>
          <w:sz w:val="20"/>
          <w:szCs w:val="20"/>
          <w:lang w:val="el-GR"/>
        </w:rPr>
      </w:pPr>
    </w:p>
    <w:p w:rsidR="00A603E7" w:rsidRPr="000219D5" w:rsidRDefault="00A603E7" w:rsidP="00A603E7">
      <w:pPr>
        <w:keepNext/>
        <w:spacing w:before="120" w:after="120" w:line="240" w:lineRule="auto"/>
        <w:ind w:left="360"/>
        <w:jc w:val="center"/>
        <w:rPr>
          <w:rFonts w:ascii="Arial" w:hAnsi="Arial" w:cs="Arial"/>
          <w:color w:val="000000"/>
        </w:rPr>
      </w:pPr>
    </w:p>
    <w:p w:rsidR="000219D5" w:rsidRPr="00A603E7" w:rsidRDefault="000219D5" w:rsidP="000219D5">
      <w:pPr>
        <w:pStyle w:val="a4"/>
        <w:ind w:left="360"/>
        <w:rPr>
          <w:rStyle w:val="a3"/>
          <w:rFonts w:ascii="Arial" w:hAnsi="Arial" w:cs="Arial"/>
          <w:b w:val="0"/>
          <w:color w:val="000000"/>
          <w:lang w:val="el-GR"/>
        </w:rPr>
      </w:pPr>
      <w:r w:rsidRPr="00A603E7">
        <w:rPr>
          <w:rStyle w:val="a3"/>
          <w:rFonts w:ascii="Arial" w:hAnsi="Arial" w:cs="Arial"/>
          <w:b w:val="0"/>
          <w:color w:val="000000"/>
          <w:lang w:val="el-GR"/>
        </w:rPr>
        <w:t>Με βάση τα παραπάνω, οι παρεμβ</w:t>
      </w:r>
      <w:r w:rsidR="00B87C55">
        <w:rPr>
          <w:rStyle w:val="a3"/>
          <w:rFonts w:ascii="Arial" w:hAnsi="Arial" w:cs="Arial"/>
          <w:b w:val="0"/>
          <w:color w:val="000000"/>
          <w:lang w:val="el-GR"/>
        </w:rPr>
        <w:t>άσεις οι οποίες θα γίνουν στα κτή</w:t>
      </w:r>
      <w:r w:rsidRPr="00A603E7">
        <w:rPr>
          <w:rStyle w:val="a3"/>
          <w:rFonts w:ascii="Arial" w:hAnsi="Arial" w:cs="Arial"/>
          <w:b w:val="0"/>
          <w:color w:val="000000"/>
          <w:lang w:val="el-GR"/>
        </w:rPr>
        <w:t xml:space="preserve">ρια </w:t>
      </w:r>
      <w:r w:rsidRPr="00A603E7">
        <w:rPr>
          <w:rStyle w:val="a3"/>
          <w:rFonts w:ascii="Arial" w:hAnsi="Arial" w:cs="Arial"/>
          <w:color w:val="000000"/>
          <w:lang w:val="el-GR"/>
        </w:rPr>
        <w:t xml:space="preserve"> </w:t>
      </w:r>
      <w:r w:rsidRPr="00A603E7">
        <w:rPr>
          <w:rFonts w:ascii="Arial" w:hAnsi="Arial" w:cs="Arial"/>
          <w:color w:val="000000"/>
        </w:rPr>
        <w:t>του 2</w:t>
      </w:r>
      <w:r w:rsidRPr="00A603E7">
        <w:rPr>
          <w:rFonts w:ascii="Arial" w:hAnsi="Arial" w:cs="Arial"/>
          <w:color w:val="000000"/>
          <w:vertAlign w:val="superscript"/>
        </w:rPr>
        <w:t>ο</w:t>
      </w:r>
      <w:r w:rsidRPr="00A603E7">
        <w:rPr>
          <w:rFonts w:ascii="Arial" w:hAnsi="Arial" w:cs="Arial"/>
          <w:color w:val="000000"/>
        </w:rPr>
        <w:t xml:space="preserve"> και 5</w:t>
      </w:r>
      <w:r w:rsidRPr="00A603E7">
        <w:rPr>
          <w:rFonts w:ascii="Arial" w:hAnsi="Arial" w:cs="Arial"/>
          <w:color w:val="000000"/>
          <w:vertAlign w:val="superscript"/>
        </w:rPr>
        <w:t>ο</w:t>
      </w:r>
      <w:r w:rsidRPr="00A603E7">
        <w:rPr>
          <w:rFonts w:ascii="Arial" w:hAnsi="Arial" w:cs="Arial"/>
          <w:color w:val="000000"/>
        </w:rPr>
        <w:t xml:space="preserve"> Σχολικού Συγκροτήματος Νέας Αλικαρνασσού</w:t>
      </w:r>
      <w:r w:rsidRPr="00A603E7">
        <w:rPr>
          <w:rFonts w:ascii="Arial" w:hAnsi="Arial" w:cs="Arial"/>
          <w:b/>
          <w:color w:val="000000"/>
        </w:rPr>
        <w:t xml:space="preserve">  </w:t>
      </w:r>
      <w:r w:rsidRPr="00A603E7">
        <w:rPr>
          <w:rStyle w:val="a3"/>
          <w:rFonts w:ascii="Arial" w:hAnsi="Arial" w:cs="Arial"/>
          <w:b w:val="0"/>
          <w:color w:val="000000"/>
          <w:lang w:val="el-GR"/>
        </w:rPr>
        <w:t>είναι οι ακόλουθες:</w:t>
      </w:r>
    </w:p>
    <w:p w:rsidR="00A603E7" w:rsidRDefault="00A603E7" w:rsidP="007645DB">
      <w:pPr>
        <w:pStyle w:val="a4"/>
        <w:ind w:left="360"/>
        <w:jc w:val="center"/>
        <w:rPr>
          <w:rStyle w:val="a3"/>
          <w:rFonts w:ascii="Arial" w:hAnsi="Arial" w:cs="Arial"/>
          <w:b w:val="0"/>
          <w:color w:val="000000"/>
          <w:lang w:val="el-GR"/>
        </w:rPr>
      </w:pPr>
    </w:p>
    <w:p w:rsidR="007645DB" w:rsidRPr="00A603E7" w:rsidRDefault="007645DB" w:rsidP="007645DB">
      <w:pPr>
        <w:pStyle w:val="a4"/>
        <w:ind w:left="360"/>
        <w:jc w:val="center"/>
        <w:rPr>
          <w:rStyle w:val="a3"/>
          <w:rFonts w:ascii="Arial" w:hAnsi="Arial" w:cs="Arial"/>
          <w:b w:val="0"/>
          <w:color w:val="000000"/>
          <w:lang w:val="el-GR"/>
        </w:rPr>
      </w:pPr>
    </w:p>
    <w:p w:rsidR="00EB0A34" w:rsidRDefault="000219D5" w:rsidP="000219D5">
      <w:pPr>
        <w:pStyle w:val="a4"/>
        <w:numPr>
          <w:ilvl w:val="0"/>
          <w:numId w:val="1"/>
        </w:numPr>
        <w:rPr>
          <w:rStyle w:val="a3"/>
          <w:rFonts w:ascii="Arial" w:hAnsi="Arial" w:cs="Arial"/>
          <w:b w:val="0"/>
          <w:color w:val="000000"/>
          <w:lang w:val="el-GR"/>
        </w:rPr>
      </w:pPr>
      <w:r w:rsidRPr="00A603E7">
        <w:rPr>
          <w:rStyle w:val="a3"/>
          <w:rFonts w:ascii="Arial" w:hAnsi="Arial" w:cs="Arial"/>
          <w:b w:val="0"/>
          <w:color w:val="000000"/>
          <w:lang w:val="el-GR"/>
        </w:rPr>
        <w:t>Στεγανοποίηση και μόνωση  του δώματος</w:t>
      </w:r>
      <w:r w:rsidR="00EB0A34">
        <w:rPr>
          <w:rStyle w:val="a3"/>
          <w:rFonts w:ascii="Arial" w:hAnsi="Arial" w:cs="Arial"/>
          <w:b w:val="0"/>
          <w:color w:val="000000"/>
          <w:lang w:val="el-GR"/>
        </w:rPr>
        <w:t xml:space="preserve">, εμβαδού </w:t>
      </w:r>
      <w:r w:rsidR="00F962AD" w:rsidRPr="00606FDD">
        <w:rPr>
          <w:rStyle w:val="a3"/>
          <w:rFonts w:ascii="Arial" w:hAnsi="Arial" w:cs="Arial"/>
          <w:color w:val="000000"/>
          <w:lang w:val="el-GR"/>
        </w:rPr>
        <w:t>64</w:t>
      </w:r>
      <w:r w:rsidR="0031184D" w:rsidRPr="00606FDD">
        <w:rPr>
          <w:rStyle w:val="a3"/>
          <w:rFonts w:ascii="Arial" w:hAnsi="Arial" w:cs="Arial"/>
          <w:color w:val="000000"/>
          <w:lang w:val="el-GR"/>
        </w:rPr>
        <w:t>1,26</w:t>
      </w:r>
      <w:r w:rsidR="00EB0A34" w:rsidRPr="00606FDD">
        <w:rPr>
          <w:rStyle w:val="a3"/>
          <w:rFonts w:ascii="Arial" w:hAnsi="Arial" w:cs="Arial"/>
          <w:color w:val="000000"/>
          <w:lang w:val="el-GR"/>
        </w:rPr>
        <w:t xml:space="preserve"> </w:t>
      </w:r>
      <w:r w:rsidR="00EB0A34" w:rsidRPr="00606FDD">
        <w:rPr>
          <w:rStyle w:val="a3"/>
          <w:rFonts w:ascii="Arial" w:hAnsi="Arial" w:cs="Arial"/>
          <w:color w:val="000000"/>
        </w:rPr>
        <w:t>m</w:t>
      </w:r>
      <w:r w:rsidR="00EB0A34" w:rsidRPr="00606FDD">
        <w:rPr>
          <w:rStyle w:val="a3"/>
          <w:rFonts w:ascii="Arial" w:hAnsi="Arial" w:cs="Arial"/>
          <w:color w:val="000000"/>
          <w:vertAlign w:val="superscript"/>
          <w:lang w:val="el-GR"/>
        </w:rPr>
        <w:t>2</w:t>
      </w:r>
      <w:r w:rsidR="00606FDD" w:rsidRPr="00606FDD">
        <w:rPr>
          <w:rStyle w:val="a3"/>
          <w:rFonts w:ascii="Arial" w:hAnsi="Arial" w:cs="Arial"/>
          <w:color w:val="000000"/>
          <w:vertAlign w:val="superscript"/>
          <w:lang w:val="el-GR"/>
        </w:rPr>
        <w:t xml:space="preserve"> </w:t>
      </w:r>
      <w:r w:rsidR="00606FDD" w:rsidRPr="00606FDD">
        <w:rPr>
          <w:rStyle w:val="a3"/>
          <w:rFonts w:ascii="Arial" w:hAnsi="Arial" w:cs="Arial"/>
          <w:b w:val="0"/>
          <w:color w:val="000000"/>
          <w:lang w:val="el-GR"/>
        </w:rPr>
        <w:t>.</w:t>
      </w:r>
    </w:p>
    <w:p w:rsidR="00EB0A34" w:rsidRDefault="00EB0A34" w:rsidP="00EB0A34">
      <w:pPr>
        <w:pStyle w:val="a4"/>
        <w:ind w:left="1080"/>
        <w:rPr>
          <w:rStyle w:val="a3"/>
          <w:rFonts w:ascii="Arial" w:hAnsi="Arial" w:cs="Arial"/>
          <w:b w:val="0"/>
          <w:color w:val="000000"/>
          <w:lang w:val="el-GR"/>
        </w:rPr>
      </w:pPr>
    </w:p>
    <w:p w:rsidR="00A603E7" w:rsidRPr="00A603E7" w:rsidRDefault="00A603E7" w:rsidP="00A603E7">
      <w:pPr>
        <w:pStyle w:val="a4"/>
        <w:ind w:left="1080"/>
        <w:rPr>
          <w:rStyle w:val="a3"/>
          <w:rFonts w:ascii="Arial" w:hAnsi="Arial" w:cs="Arial"/>
          <w:b w:val="0"/>
          <w:color w:val="000000"/>
          <w:lang w:val="el-GR"/>
        </w:rPr>
      </w:pPr>
    </w:p>
    <w:p w:rsidR="000219D5" w:rsidRDefault="00EB0A34" w:rsidP="006F7654">
      <w:pPr>
        <w:pStyle w:val="a4"/>
        <w:numPr>
          <w:ilvl w:val="0"/>
          <w:numId w:val="1"/>
        </w:numPr>
        <w:jc w:val="both"/>
        <w:rPr>
          <w:rStyle w:val="a3"/>
          <w:rFonts w:ascii="Arial" w:hAnsi="Arial" w:cs="Arial"/>
          <w:b w:val="0"/>
          <w:color w:val="000000"/>
          <w:lang w:val="el-GR"/>
        </w:rPr>
      </w:pPr>
      <w:r>
        <w:rPr>
          <w:rStyle w:val="a3"/>
          <w:rFonts w:ascii="Arial" w:hAnsi="Arial" w:cs="Arial"/>
          <w:b w:val="0"/>
          <w:color w:val="000000"/>
          <w:lang w:val="el-GR"/>
        </w:rPr>
        <w:t>Αποξήλωση και αντικατάσταση</w:t>
      </w:r>
      <w:r w:rsidR="000219D5" w:rsidRPr="00A603E7">
        <w:rPr>
          <w:rStyle w:val="a3"/>
          <w:rFonts w:ascii="Arial" w:hAnsi="Arial" w:cs="Arial"/>
          <w:b w:val="0"/>
          <w:color w:val="000000"/>
          <w:lang w:val="el-GR"/>
        </w:rPr>
        <w:t xml:space="preserve"> των παλαιών κουφωμάτων </w:t>
      </w:r>
      <w:r w:rsidR="000219D5" w:rsidRPr="00EB0A34">
        <w:rPr>
          <w:rFonts w:ascii="Arial" w:hAnsi="Arial" w:cs="Arial"/>
          <w:color w:val="000000"/>
        </w:rPr>
        <w:t>του</w:t>
      </w:r>
      <w:r w:rsidR="000219D5" w:rsidRPr="00A603E7">
        <w:rPr>
          <w:rFonts w:ascii="Arial" w:hAnsi="Arial" w:cs="Arial"/>
          <w:b/>
          <w:color w:val="000000"/>
        </w:rPr>
        <w:t xml:space="preserve"> </w:t>
      </w:r>
      <w:r>
        <w:rPr>
          <w:rFonts w:ascii="Arial" w:hAnsi="Arial" w:cs="Arial"/>
          <w:color w:val="000000"/>
        </w:rPr>
        <w:t>κτη</w:t>
      </w:r>
      <w:r w:rsidR="000219D5" w:rsidRPr="00A603E7">
        <w:rPr>
          <w:rFonts w:ascii="Arial" w:hAnsi="Arial" w:cs="Arial"/>
          <w:color w:val="000000"/>
        </w:rPr>
        <w:t>ρίου του Δημοτικού Σχολείου</w:t>
      </w:r>
      <w:r w:rsidR="000219D5" w:rsidRPr="00A603E7">
        <w:rPr>
          <w:rStyle w:val="a3"/>
          <w:rFonts w:ascii="Arial" w:hAnsi="Arial" w:cs="Arial"/>
          <w:b w:val="0"/>
          <w:color w:val="000000"/>
          <w:lang w:val="el-GR"/>
        </w:rPr>
        <w:t xml:space="preserve"> και </w:t>
      </w:r>
      <w:r w:rsidR="000219D5" w:rsidRPr="00323BDC">
        <w:rPr>
          <w:rStyle w:val="a3"/>
          <w:rFonts w:ascii="Arial" w:hAnsi="Arial" w:cs="Arial"/>
          <w:b w:val="0"/>
          <w:color w:val="000000"/>
          <w:lang w:val="el-GR"/>
        </w:rPr>
        <w:t>τοποθέτηση νέων θερμομονωτικών κουφωμάτων αλουμινίου με διπλούς υαλοπίνακες 5</w:t>
      </w:r>
      <w:r w:rsidR="000219D5" w:rsidRPr="00323BDC">
        <w:rPr>
          <w:rStyle w:val="a3"/>
          <w:rFonts w:ascii="Arial" w:hAnsi="Arial" w:cs="Arial"/>
          <w:b w:val="0"/>
          <w:color w:val="000000"/>
        </w:rPr>
        <w:t>cm</w:t>
      </w:r>
      <w:r w:rsidR="000219D5" w:rsidRPr="00323BDC">
        <w:rPr>
          <w:rStyle w:val="a3"/>
          <w:rFonts w:ascii="Arial" w:hAnsi="Arial" w:cs="Arial"/>
          <w:b w:val="0"/>
          <w:color w:val="000000"/>
          <w:lang w:val="el-GR"/>
        </w:rPr>
        <w:t>.</w:t>
      </w:r>
      <w:r w:rsidR="000219D5" w:rsidRPr="00A603E7">
        <w:rPr>
          <w:rStyle w:val="a3"/>
          <w:rFonts w:ascii="Arial" w:hAnsi="Arial" w:cs="Arial"/>
          <w:b w:val="0"/>
          <w:color w:val="000000"/>
          <w:lang w:val="el-GR"/>
        </w:rPr>
        <w:t xml:space="preserve"> Συνολικά αντικαθίστανται: </w:t>
      </w:r>
    </w:p>
    <w:p w:rsidR="00A603E7" w:rsidRPr="00A603E7" w:rsidRDefault="00A603E7" w:rsidP="00A603E7">
      <w:pPr>
        <w:pStyle w:val="a4"/>
        <w:rPr>
          <w:rStyle w:val="a3"/>
          <w:rFonts w:ascii="Arial" w:hAnsi="Arial" w:cs="Arial"/>
          <w:b w:val="0"/>
          <w:color w:val="000000"/>
          <w:lang w:val="el-GR"/>
        </w:rPr>
      </w:pPr>
    </w:p>
    <w:p w:rsidR="000219D5" w:rsidRDefault="000219D5" w:rsidP="000219D5">
      <w:pPr>
        <w:pStyle w:val="a5"/>
        <w:rPr>
          <w:rFonts w:ascii="Arial" w:hAnsi="Arial" w:cs="Arial"/>
          <w:color w:val="000000"/>
          <w:u w:val="single"/>
        </w:rPr>
      </w:pPr>
      <w:r w:rsidRPr="00EB0A34">
        <w:rPr>
          <w:rFonts w:ascii="Arial" w:hAnsi="Arial" w:cs="Arial"/>
          <w:color w:val="000000"/>
        </w:rPr>
        <w:lastRenderedPageBreak/>
        <w:t xml:space="preserve">   </w:t>
      </w:r>
      <w:r w:rsidR="00EB0A34">
        <w:rPr>
          <w:rFonts w:ascii="Arial" w:hAnsi="Arial" w:cs="Arial"/>
          <w:color w:val="000000"/>
        </w:rPr>
        <w:t xml:space="preserve">       </w:t>
      </w:r>
      <w:r w:rsidR="00EB0A34" w:rsidRPr="00EB0A34">
        <w:rPr>
          <w:rFonts w:ascii="Arial" w:hAnsi="Arial" w:cs="Arial"/>
          <w:color w:val="000000"/>
          <w:u w:val="single"/>
        </w:rPr>
        <w:t>Σ</w:t>
      </w:r>
      <w:r w:rsidRPr="00EB0A34">
        <w:rPr>
          <w:rFonts w:ascii="Arial" w:hAnsi="Arial" w:cs="Arial"/>
          <w:color w:val="000000"/>
          <w:u w:val="single"/>
        </w:rPr>
        <w:t>τον 2</w:t>
      </w:r>
      <w:r w:rsidRPr="00EB0A34">
        <w:rPr>
          <w:rFonts w:ascii="Arial" w:hAnsi="Arial" w:cs="Arial"/>
          <w:color w:val="000000"/>
          <w:u w:val="single"/>
          <w:vertAlign w:val="superscript"/>
        </w:rPr>
        <w:t>ο</w:t>
      </w:r>
      <w:r w:rsidRPr="00EB0A34">
        <w:rPr>
          <w:rFonts w:ascii="Arial" w:hAnsi="Arial" w:cs="Arial"/>
          <w:color w:val="000000"/>
          <w:u w:val="single"/>
        </w:rPr>
        <w:t xml:space="preserve"> όροφο</w:t>
      </w:r>
      <w:r w:rsidRPr="00EB0A34">
        <w:rPr>
          <w:rFonts w:ascii="Arial" w:hAnsi="Arial" w:cs="Arial"/>
          <w:color w:val="000000"/>
          <w:u w:val="single"/>
          <w:lang w:val="en-US"/>
        </w:rPr>
        <w:t>:</w:t>
      </w:r>
    </w:p>
    <w:p w:rsidR="00EB0A34" w:rsidRPr="00EB0A34" w:rsidRDefault="00EB0A34" w:rsidP="000219D5">
      <w:pPr>
        <w:pStyle w:val="a5"/>
        <w:rPr>
          <w:rFonts w:ascii="Arial" w:hAnsi="Arial" w:cs="Arial"/>
          <w:color w:val="000000"/>
          <w:u w:val="single"/>
        </w:rPr>
      </w:pPr>
    </w:p>
    <w:p w:rsidR="00EB0A34" w:rsidRDefault="000219D5" w:rsidP="000219D5">
      <w:pPr>
        <w:pStyle w:val="a5"/>
        <w:numPr>
          <w:ilvl w:val="0"/>
          <w:numId w:val="10"/>
        </w:numPr>
        <w:rPr>
          <w:rFonts w:ascii="Arial" w:hAnsi="Arial" w:cs="Arial"/>
          <w:color w:val="000000"/>
        </w:rPr>
      </w:pPr>
      <w:r w:rsidRPr="00A603E7">
        <w:rPr>
          <w:rFonts w:ascii="Arial" w:hAnsi="Arial" w:cs="Arial"/>
          <w:color w:val="000000"/>
        </w:rPr>
        <w:t xml:space="preserve">Ανατολικά </w:t>
      </w:r>
      <w:r w:rsidR="00254764">
        <w:rPr>
          <w:rFonts w:ascii="Arial" w:hAnsi="Arial" w:cs="Arial"/>
          <w:color w:val="000000"/>
        </w:rPr>
        <w:t>(φωτογραφία 1 παραρτήματος)</w:t>
      </w:r>
    </w:p>
    <w:p w:rsidR="00FC5149" w:rsidRDefault="00FC5149" w:rsidP="00FC5149">
      <w:pPr>
        <w:pStyle w:val="a5"/>
        <w:ind w:left="1440"/>
        <w:rPr>
          <w:rFonts w:ascii="Arial" w:hAnsi="Arial" w:cs="Arial"/>
          <w:color w:val="000000"/>
        </w:rPr>
      </w:pPr>
    </w:p>
    <w:p w:rsidR="00EB0A34" w:rsidRPr="00B349DB" w:rsidRDefault="00EB0A34" w:rsidP="0079084C">
      <w:pPr>
        <w:pStyle w:val="a5"/>
        <w:ind w:left="1440"/>
        <w:jc w:val="both"/>
        <w:rPr>
          <w:rFonts w:ascii="Arial" w:hAnsi="Arial" w:cs="Arial"/>
          <w:color w:val="000000"/>
        </w:rPr>
      </w:pPr>
      <w:r>
        <w:rPr>
          <w:rFonts w:ascii="Arial" w:hAnsi="Arial" w:cs="Arial"/>
          <w:color w:val="000000"/>
        </w:rPr>
        <w:t xml:space="preserve">3 παράθυρα (συγκεκριμένα τα ν.8, ν.9 και ν.10 στο σχέδιο Ο-1 του ηλεκτρονικού αρχείου </w:t>
      </w:r>
      <w:r>
        <w:rPr>
          <w:rFonts w:ascii="Arial" w:hAnsi="Arial" w:cs="Arial"/>
          <w:color w:val="000000"/>
          <w:lang w:val="en-US"/>
        </w:rPr>
        <w:t>AutoCAD</w:t>
      </w:r>
      <w:r>
        <w:rPr>
          <w:rFonts w:ascii="Arial" w:hAnsi="Arial" w:cs="Arial"/>
          <w:color w:val="000000"/>
        </w:rPr>
        <w:t xml:space="preserve"> ‘’ΟΨΕΙΣ </w:t>
      </w:r>
      <w:r w:rsidR="00B349DB">
        <w:rPr>
          <w:rFonts w:ascii="Arial" w:hAnsi="Arial" w:cs="Arial"/>
          <w:color w:val="000000"/>
        </w:rPr>
        <w:t>2</w:t>
      </w:r>
      <w:r w:rsidR="00B349DB" w:rsidRPr="00B349DB">
        <w:rPr>
          <w:rFonts w:ascii="Arial" w:hAnsi="Arial" w:cs="Arial"/>
          <w:color w:val="000000"/>
          <w:vertAlign w:val="superscript"/>
        </w:rPr>
        <w:t>ο</w:t>
      </w:r>
      <w:r w:rsidR="00B349DB">
        <w:rPr>
          <w:rFonts w:ascii="Arial" w:hAnsi="Arial" w:cs="Arial"/>
          <w:color w:val="000000"/>
        </w:rPr>
        <w:t>&amp;5</w:t>
      </w:r>
      <w:r w:rsidR="00B349DB" w:rsidRPr="00B349DB">
        <w:rPr>
          <w:rFonts w:ascii="Arial" w:hAnsi="Arial" w:cs="Arial"/>
          <w:color w:val="000000"/>
          <w:vertAlign w:val="superscript"/>
        </w:rPr>
        <w:t>ο</w:t>
      </w:r>
      <w:r w:rsidR="00B349DB">
        <w:rPr>
          <w:rFonts w:ascii="Arial" w:hAnsi="Arial" w:cs="Arial"/>
          <w:color w:val="000000"/>
        </w:rPr>
        <w:t xml:space="preserve"> ΔΗΜΟΤΙΚΟ ΣΧΟΛΕΙΟ ΝΕΑΣ ΑΛΙΚΑΡΝΑΣΣΟΥ’’), συνολικού εμβαδού 50,33 </w:t>
      </w:r>
      <w:r w:rsidR="00B349DB">
        <w:rPr>
          <w:rFonts w:ascii="Arial" w:hAnsi="Arial" w:cs="Arial"/>
          <w:color w:val="000000"/>
          <w:lang w:val="en-US"/>
        </w:rPr>
        <w:t>m</w:t>
      </w:r>
      <w:r w:rsidR="00B349DB" w:rsidRPr="00B349DB">
        <w:rPr>
          <w:rFonts w:ascii="Arial" w:hAnsi="Arial" w:cs="Arial"/>
          <w:color w:val="000000"/>
          <w:vertAlign w:val="superscript"/>
        </w:rPr>
        <w:t>2</w:t>
      </w:r>
      <w:r w:rsidR="00B349DB">
        <w:rPr>
          <w:rFonts w:ascii="Arial" w:hAnsi="Arial" w:cs="Arial"/>
          <w:color w:val="000000"/>
        </w:rPr>
        <w:t xml:space="preserve"> </w:t>
      </w:r>
    </w:p>
    <w:p w:rsidR="00EB0A34" w:rsidRDefault="00EB0A34" w:rsidP="00EB0A34">
      <w:pPr>
        <w:pStyle w:val="a5"/>
        <w:ind w:left="1440"/>
        <w:rPr>
          <w:rFonts w:ascii="Arial" w:hAnsi="Arial" w:cs="Arial"/>
          <w:color w:val="000000"/>
        </w:rPr>
      </w:pPr>
    </w:p>
    <w:p w:rsidR="00B349DB" w:rsidRDefault="000219D5" w:rsidP="000219D5">
      <w:pPr>
        <w:pStyle w:val="a5"/>
        <w:numPr>
          <w:ilvl w:val="0"/>
          <w:numId w:val="10"/>
        </w:numPr>
        <w:rPr>
          <w:rFonts w:ascii="Arial" w:hAnsi="Arial" w:cs="Arial"/>
          <w:color w:val="000000"/>
        </w:rPr>
      </w:pPr>
      <w:r w:rsidRPr="00A603E7">
        <w:rPr>
          <w:rFonts w:ascii="Arial" w:hAnsi="Arial" w:cs="Arial"/>
          <w:color w:val="000000"/>
        </w:rPr>
        <w:t xml:space="preserve">Νότια  </w:t>
      </w:r>
      <w:r w:rsidR="00254764">
        <w:rPr>
          <w:rFonts w:ascii="Arial" w:hAnsi="Arial" w:cs="Arial"/>
          <w:color w:val="000000"/>
        </w:rPr>
        <w:t>(φωτογραφία</w:t>
      </w:r>
      <w:r w:rsidR="00382B8E">
        <w:rPr>
          <w:rFonts w:ascii="Arial" w:hAnsi="Arial" w:cs="Arial"/>
          <w:color w:val="000000"/>
        </w:rPr>
        <w:t xml:space="preserve"> 2</w:t>
      </w:r>
      <w:r w:rsidR="00254764">
        <w:rPr>
          <w:rFonts w:ascii="Arial" w:hAnsi="Arial" w:cs="Arial"/>
          <w:color w:val="000000"/>
        </w:rPr>
        <w:t xml:space="preserve"> παραρτήματος)</w:t>
      </w:r>
    </w:p>
    <w:p w:rsidR="00FC5149" w:rsidRPr="00B349DB" w:rsidRDefault="00FC5149" w:rsidP="00FC5149">
      <w:pPr>
        <w:pStyle w:val="a5"/>
        <w:ind w:left="1440"/>
        <w:rPr>
          <w:rFonts w:ascii="Arial" w:hAnsi="Arial" w:cs="Arial"/>
          <w:color w:val="000000"/>
        </w:rPr>
      </w:pPr>
    </w:p>
    <w:p w:rsidR="00B349DB" w:rsidRPr="00B349DB" w:rsidRDefault="0015092D" w:rsidP="0079084C">
      <w:pPr>
        <w:pStyle w:val="a5"/>
        <w:ind w:left="1440"/>
        <w:jc w:val="both"/>
        <w:rPr>
          <w:rFonts w:ascii="Arial" w:hAnsi="Arial" w:cs="Arial"/>
          <w:color w:val="000000"/>
        </w:rPr>
      </w:pPr>
      <w:r>
        <w:rPr>
          <w:rFonts w:ascii="Arial" w:hAnsi="Arial" w:cs="Arial"/>
          <w:color w:val="000000"/>
        </w:rPr>
        <w:t>3</w:t>
      </w:r>
      <w:r w:rsidR="00B349DB">
        <w:rPr>
          <w:rFonts w:ascii="Arial" w:hAnsi="Arial" w:cs="Arial"/>
          <w:color w:val="000000"/>
        </w:rPr>
        <w:t xml:space="preserve"> </w:t>
      </w:r>
      <w:r>
        <w:rPr>
          <w:rFonts w:ascii="Arial" w:hAnsi="Arial" w:cs="Arial"/>
          <w:color w:val="000000"/>
        </w:rPr>
        <w:t>παράθυρα</w:t>
      </w:r>
      <w:r w:rsidR="00B349DB" w:rsidRPr="00B349DB">
        <w:rPr>
          <w:rFonts w:ascii="Arial" w:hAnsi="Arial" w:cs="Arial"/>
          <w:color w:val="000000"/>
        </w:rPr>
        <w:t xml:space="preserve"> </w:t>
      </w:r>
      <w:r w:rsidR="00B349DB">
        <w:rPr>
          <w:rFonts w:ascii="Arial" w:hAnsi="Arial" w:cs="Arial"/>
          <w:color w:val="000000"/>
        </w:rPr>
        <w:t>(συγκεκριμένα τ</w:t>
      </w:r>
      <w:r>
        <w:rPr>
          <w:rFonts w:ascii="Arial" w:hAnsi="Arial" w:cs="Arial"/>
          <w:color w:val="000000"/>
        </w:rPr>
        <w:t>α</w:t>
      </w:r>
      <w:r w:rsidR="00B349DB">
        <w:rPr>
          <w:rFonts w:ascii="Arial" w:hAnsi="Arial" w:cs="Arial"/>
          <w:color w:val="000000"/>
        </w:rPr>
        <w:t xml:space="preserve"> ν.</w:t>
      </w:r>
      <w:r w:rsidR="00B349DB" w:rsidRPr="00B349DB">
        <w:rPr>
          <w:rFonts w:ascii="Arial" w:hAnsi="Arial" w:cs="Arial"/>
          <w:color w:val="000000"/>
        </w:rPr>
        <w:t>2</w:t>
      </w:r>
      <w:r>
        <w:rPr>
          <w:rFonts w:ascii="Arial" w:hAnsi="Arial" w:cs="Arial"/>
          <w:color w:val="000000"/>
        </w:rPr>
        <w:t>, ν.3 και ν.4</w:t>
      </w:r>
      <w:r w:rsidR="00B349DB">
        <w:rPr>
          <w:rFonts w:ascii="Arial" w:hAnsi="Arial" w:cs="Arial"/>
          <w:color w:val="000000"/>
        </w:rPr>
        <w:t xml:space="preserve"> στο σχέδιο Ο-</w:t>
      </w:r>
      <w:r w:rsidR="00B349DB" w:rsidRPr="00B349DB">
        <w:rPr>
          <w:rFonts w:ascii="Arial" w:hAnsi="Arial" w:cs="Arial"/>
          <w:color w:val="000000"/>
        </w:rPr>
        <w:t>4</w:t>
      </w:r>
      <w:r w:rsidR="00B349DB">
        <w:rPr>
          <w:rFonts w:ascii="Arial" w:hAnsi="Arial" w:cs="Arial"/>
          <w:color w:val="000000"/>
        </w:rPr>
        <w:t xml:space="preserve"> του ηλεκτρονικού αρχείου </w:t>
      </w:r>
      <w:r w:rsidR="00B349DB">
        <w:rPr>
          <w:rFonts w:ascii="Arial" w:hAnsi="Arial" w:cs="Arial"/>
          <w:color w:val="000000"/>
          <w:lang w:val="en-US"/>
        </w:rPr>
        <w:t>AutoCAD</w:t>
      </w:r>
      <w:r w:rsidR="00B349DB">
        <w:rPr>
          <w:rFonts w:ascii="Arial" w:hAnsi="Arial" w:cs="Arial"/>
          <w:color w:val="000000"/>
        </w:rPr>
        <w:t xml:space="preserve"> ‘’ΟΨΕΙΣ 2</w:t>
      </w:r>
      <w:r w:rsidR="00B349DB" w:rsidRPr="00B349DB">
        <w:rPr>
          <w:rFonts w:ascii="Arial" w:hAnsi="Arial" w:cs="Arial"/>
          <w:color w:val="000000"/>
          <w:vertAlign w:val="superscript"/>
        </w:rPr>
        <w:t>ο</w:t>
      </w:r>
      <w:r w:rsidR="00B349DB">
        <w:rPr>
          <w:rFonts w:ascii="Arial" w:hAnsi="Arial" w:cs="Arial"/>
          <w:color w:val="000000"/>
        </w:rPr>
        <w:t>&amp;5</w:t>
      </w:r>
      <w:r w:rsidR="00B349DB" w:rsidRPr="00B349DB">
        <w:rPr>
          <w:rFonts w:ascii="Arial" w:hAnsi="Arial" w:cs="Arial"/>
          <w:color w:val="000000"/>
          <w:vertAlign w:val="superscript"/>
        </w:rPr>
        <w:t>ο</w:t>
      </w:r>
      <w:r w:rsidR="00B349DB">
        <w:rPr>
          <w:rFonts w:ascii="Arial" w:hAnsi="Arial" w:cs="Arial"/>
          <w:color w:val="000000"/>
        </w:rPr>
        <w:t xml:space="preserve"> ΔΗΜΟΤΙΚΟ ΣΧΟΛΕΙΟ ΝΕΑΣ ΑΛΙΚ</w:t>
      </w:r>
      <w:r>
        <w:rPr>
          <w:rFonts w:ascii="Arial" w:hAnsi="Arial" w:cs="Arial"/>
          <w:color w:val="000000"/>
        </w:rPr>
        <w:t>ΑΡΝΑΣΣΟΥ’’), συνολικού εμβαδού 10,61</w:t>
      </w:r>
      <w:r w:rsidR="00B349DB">
        <w:rPr>
          <w:rFonts w:ascii="Arial" w:hAnsi="Arial" w:cs="Arial"/>
          <w:color w:val="000000"/>
        </w:rPr>
        <w:t xml:space="preserve"> </w:t>
      </w:r>
      <w:r w:rsidR="00B349DB">
        <w:rPr>
          <w:rFonts w:ascii="Arial" w:hAnsi="Arial" w:cs="Arial"/>
          <w:color w:val="000000"/>
          <w:lang w:val="en-US"/>
        </w:rPr>
        <w:t>m</w:t>
      </w:r>
      <w:r w:rsidR="00B349DB" w:rsidRPr="00B349DB">
        <w:rPr>
          <w:rFonts w:ascii="Arial" w:hAnsi="Arial" w:cs="Arial"/>
          <w:color w:val="000000"/>
          <w:vertAlign w:val="superscript"/>
        </w:rPr>
        <w:t>2</w:t>
      </w:r>
      <w:r w:rsidR="00B349DB">
        <w:rPr>
          <w:rFonts w:ascii="Arial" w:hAnsi="Arial" w:cs="Arial"/>
          <w:color w:val="000000"/>
        </w:rPr>
        <w:t xml:space="preserve"> </w:t>
      </w:r>
    </w:p>
    <w:p w:rsidR="00EB0A34" w:rsidRPr="00FC5149" w:rsidRDefault="00B349DB" w:rsidP="00497ACF">
      <w:pPr>
        <w:pStyle w:val="a5"/>
        <w:ind w:left="1440"/>
        <w:rPr>
          <w:rFonts w:ascii="Arial" w:hAnsi="Arial" w:cs="Arial"/>
          <w:color w:val="000000"/>
        </w:rPr>
      </w:pPr>
      <w:r w:rsidRPr="00B349DB">
        <w:rPr>
          <w:rFonts w:ascii="Arial" w:hAnsi="Arial" w:cs="Arial"/>
          <w:color w:val="000000"/>
        </w:rPr>
        <w:t xml:space="preserve"> </w:t>
      </w:r>
    </w:p>
    <w:p w:rsidR="00497ACF" w:rsidRDefault="000219D5" w:rsidP="000219D5">
      <w:pPr>
        <w:pStyle w:val="a5"/>
        <w:numPr>
          <w:ilvl w:val="0"/>
          <w:numId w:val="10"/>
        </w:numPr>
        <w:rPr>
          <w:rFonts w:ascii="Arial" w:hAnsi="Arial" w:cs="Arial"/>
          <w:color w:val="000000"/>
        </w:rPr>
      </w:pPr>
      <w:r w:rsidRPr="00A603E7">
        <w:rPr>
          <w:rFonts w:ascii="Arial" w:hAnsi="Arial" w:cs="Arial"/>
          <w:color w:val="000000"/>
        </w:rPr>
        <w:t xml:space="preserve">Δυτικά </w:t>
      </w:r>
      <w:r w:rsidR="00254764">
        <w:rPr>
          <w:rFonts w:ascii="Arial" w:hAnsi="Arial" w:cs="Arial"/>
          <w:color w:val="000000"/>
        </w:rPr>
        <w:t>(φωτογραφία</w:t>
      </w:r>
      <w:r w:rsidR="00382B8E">
        <w:rPr>
          <w:rFonts w:ascii="Arial" w:hAnsi="Arial" w:cs="Arial"/>
          <w:color w:val="000000"/>
        </w:rPr>
        <w:t xml:space="preserve"> 3</w:t>
      </w:r>
      <w:r w:rsidR="00254764">
        <w:rPr>
          <w:rFonts w:ascii="Arial" w:hAnsi="Arial" w:cs="Arial"/>
          <w:color w:val="000000"/>
        </w:rPr>
        <w:t xml:space="preserve"> παραρτήματος)</w:t>
      </w:r>
    </w:p>
    <w:p w:rsidR="00FC5149" w:rsidRPr="00497ACF" w:rsidRDefault="00FC5149" w:rsidP="00FC5149">
      <w:pPr>
        <w:pStyle w:val="a5"/>
        <w:ind w:left="1440"/>
        <w:rPr>
          <w:rFonts w:ascii="Arial" w:hAnsi="Arial" w:cs="Arial"/>
          <w:color w:val="000000"/>
        </w:rPr>
      </w:pPr>
    </w:p>
    <w:p w:rsidR="000219D5" w:rsidRDefault="00FC5149" w:rsidP="0079084C">
      <w:pPr>
        <w:pStyle w:val="a5"/>
        <w:ind w:left="1440"/>
        <w:jc w:val="both"/>
        <w:rPr>
          <w:rFonts w:ascii="Arial" w:hAnsi="Arial" w:cs="Arial"/>
          <w:color w:val="000000"/>
          <w:vertAlign w:val="superscript"/>
        </w:rPr>
      </w:pPr>
      <w:r>
        <w:rPr>
          <w:rFonts w:ascii="Arial" w:hAnsi="Arial" w:cs="Arial"/>
          <w:color w:val="000000"/>
        </w:rPr>
        <w:t>Α)</w:t>
      </w:r>
      <w:r w:rsidR="0015092D">
        <w:rPr>
          <w:rFonts w:ascii="Arial" w:hAnsi="Arial" w:cs="Arial"/>
          <w:color w:val="000000"/>
        </w:rPr>
        <w:t>9 παράθυρα</w:t>
      </w:r>
      <w:r w:rsidR="000219D5" w:rsidRPr="00A603E7">
        <w:rPr>
          <w:rFonts w:ascii="Arial" w:hAnsi="Arial" w:cs="Arial"/>
          <w:color w:val="000000"/>
        </w:rPr>
        <w:t xml:space="preserve"> </w:t>
      </w:r>
      <w:r w:rsidR="00497ACF">
        <w:rPr>
          <w:rFonts w:ascii="Arial" w:hAnsi="Arial" w:cs="Arial"/>
          <w:color w:val="000000"/>
        </w:rPr>
        <w:t>(συγκεκριμένα τ</w:t>
      </w:r>
      <w:r w:rsidR="0015092D">
        <w:rPr>
          <w:rFonts w:ascii="Arial" w:hAnsi="Arial" w:cs="Arial"/>
          <w:color w:val="000000"/>
        </w:rPr>
        <w:t>α ν.19, ν.20, ν.21, ν.22,</w:t>
      </w:r>
      <w:r w:rsidR="00497ACF">
        <w:rPr>
          <w:rFonts w:ascii="Arial" w:hAnsi="Arial" w:cs="Arial"/>
          <w:color w:val="000000"/>
        </w:rPr>
        <w:t xml:space="preserve"> ν.</w:t>
      </w:r>
      <w:r w:rsidR="00497ACF" w:rsidRPr="00B349DB">
        <w:rPr>
          <w:rFonts w:ascii="Arial" w:hAnsi="Arial" w:cs="Arial"/>
          <w:color w:val="000000"/>
        </w:rPr>
        <w:t>2</w:t>
      </w:r>
      <w:r w:rsidR="00A420FB" w:rsidRPr="00A420FB">
        <w:rPr>
          <w:rFonts w:ascii="Arial" w:hAnsi="Arial" w:cs="Arial"/>
          <w:color w:val="000000"/>
        </w:rPr>
        <w:t>5</w:t>
      </w:r>
      <w:r w:rsidR="0015092D">
        <w:rPr>
          <w:rFonts w:ascii="Arial" w:hAnsi="Arial" w:cs="Arial"/>
          <w:color w:val="000000"/>
        </w:rPr>
        <w:t>, ν.26, ν.27, ν.28 και ν.29</w:t>
      </w:r>
      <w:r w:rsidR="00497ACF">
        <w:rPr>
          <w:rFonts w:ascii="Arial" w:hAnsi="Arial" w:cs="Arial"/>
          <w:color w:val="000000"/>
        </w:rPr>
        <w:t xml:space="preserve"> στο σχέδιο Ο-</w:t>
      </w:r>
      <w:r w:rsidR="00497ACF" w:rsidRPr="00497ACF">
        <w:rPr>
          <w:rFonts w:ascii="Arial" w:hAnsi="Arial" w:cs="Arial"/>
          <w:color w:val="000000"/>
        </w:rPr>
        <w:t>2</w:t>
      </w:r>
      <w:r w:rsidR="00497ACF">
        <w:rPr>
          <w:rFonts w:ascii="Arial" w:hAnsi="Arial" w:cs="Arial"/>
          <w:color w:val="000000"/>
        </w:rPr>
        <w:t xml:space="preserve"> του ηλεκτρονικού αρχείου </w:t>
      </w:r>
      <w:r w:rsidR="00497ACF">
        <w:rPr>
          <w:rFonts w:ascii="Arial" w:hAnsi="Arial" w:cs="Arial"/>
          <w:color w:val="000000"/>
          <w:lang w:val="en-US"/>
        </w:rPr>
        <w:t>AutoCAD</w:t>
      </w:r>
      <w:r w:rsidR="00497ACF">
        <w:rPr>
          <w:rFonts w:ascii="Arial" w:hAnsi="Arial" w:cs="Arial"/>
          <w:color w:val="000000"/>
        </w:rPr>
        <w:t xml:space="preserve"> ‘’ΟΨΕΙΣ 2</w:t>
      </w:r>
      <w:r w:rsidR="00497ACF" w:rsidRPr="00B349DB">
        <w:rPr>
          <w:rFonts w:ascii="Arial" w:hAnsi="Arial" w:cs="Arial"/>
          <w:color w:val="000000"/>
          <w:vertAlign w:val="superscript"/>
        </w:rPr>
        <w:t>ο</w:t>
      </w:r>
      <w:r w:rsidR="00497ACF">
        <w:rPr>
          <w:rFonts w:ascii="Arial" w:hAnsi="Arial" w:cs="Arial"/>
          <w:color w:val="000000"/>
        </w:rPr>
        <w:t>&amp;5</w:t>
      </w:r>
      <w:r w:rsidR="00497ACF" w:rsidRPr="00B349DB">
        <w:rPr>
          <w:rFonts w:ascii="Arial" w:hAnsi="Arial" w:cs="Arial"/>
          <w:color w:val="000000"/>
          <w:vertAlign w:val="superscript"/>
        </w:rPr>
        <w:t>ο</w:t>
      </w:r>
      <w:r w:rsidR="00497ACF">
        <w:rPr>
          <w:rFonts w:ascii="Arial" w:hAnsi="Arial" w:cs="Arial"/>
          <w:color w:val="000000"/>
        </w:rPr>
        <w:t xml:space="preserve"> ΔΗΜΟΤΙΚΟ ΣΧΟΛΕΙΟ ΝΕΑΣ ΑΛΙΚΑΡΝΑΣΣΟΥ’’), συνολικού εμβαδού  </w:t>
      </w:r>
      <w:r w:rsidR="00E874CA">
        <w:rPr>
          <w:rFonts w:ascii="Arial" w:hAnsi="Arial" w:cs="Arial"/>
          <w:color w:val="000000"/>
        </w:rPr>
        <w:t xml:space="preserve">29,65 </w:t>
      </w:r>
      <w:r w:rsidR="00497ACF">
        <w:rPr>
          <w:rFonts w:ascii="Arial" w:hAnsi="Arial" w:cs="Arial"/>
          <w:color w:val="000000"/>
          <w:lang w:val="en-US"/>
        </w:rPr>
        <w:t>m</w:t>
      </w:r>
      <w:r w:rsidR="00497ACF" w:rsidRPr="00B349DB">
        <w:rPr>
          <w:rFonts w:ascii="Arial" w:hAnsi="Arial" w:cs="Arial"/>
          <w:color w:val="000000"/>
          <w:vertAlign w:val="superscript"/>
        </w:rPr>
        <w:t>2</w:t>
      </w:r>
      <w:r>
        <w:rPr>
          <w:rFonts w:ascii="Arial" w:hAnsi="Arial" w:cs="Arial"/>
          <w:color w:val="000000"/>
          <w:vertAlign w:val="superscript"/>
        </w:rPr>
        <w:t xml:space="preserve"> </w:t>
      </w:r>
    </w:p>
    <w:p w:rsidR="00FC5149" w:rsidRDefault="00FC5149" w:rsidP="00497ACF">
      <w:pPr>
        <w:pStyle w:val="a5"/>
        <w:ind w:left="1440"/>
        <w:rPr>
          <w:rFonts w:ascii="Arial" w:hAnsi="Arial" w:cs="Arial"/>
          <w:color w:val="000000"/>
        </w:rPr>
      </w:pPr>
    </w:p>
    <w:p w:rsidR="000219D5" w:rsidRDefault="0015092D" w:rsidP="0079084C">
      <w:pPr>
        <w:pStyle w:val="a5"/>
        <w:ind w:left="1440"/>
        <w:jc w:val="both"/>
        <w:rPr>
          <w:rFonts w:ascii="Arial" w:hAnsi="Arial" w:cs="Arial"/>
          <w:color w:val="000000"/>
        </w:rPr>
      </w:pPr>
      <w:r>
        <w:rPr>
          <w:rFonts w:ascii="Arial" w:hAnsi="Arial" w:cs="Arial"/>
          <w:color w:val="000000"/>
        </w:rPr>
        <w:t>Β)2 παράθυρα</w:t>
      </w:r>
      <w:r w:rsidR="00FC5149">
        <w:rPr>
          <w:rFonts w:ascii="Arial" w:hAnsi="Arial" w:cs="Arial"/>
          <w:color w:val="000000"/>
        </w:rPr>
        <w:t xml:space="preserve"> στο κλιμακοστάσιο μεταξύ του 1</w:t>
      </w:r>
      <w:r w:rsidR="00FC5149" w:rsidRPr="00FC5149">
        <w:rPr>
          <w:rFonts w:ascii="Arial" w:hAnsi="Arial" w:cs="Arial"/>
          <w:color w:val="000000"/>
          <w:vertAlign w:val="superscript"/>
        </w:rPr>
        <w:t>ου</w:t>
      </w:r>
      <w:r w:rsidR="00FC5149">
        <w:rPr>
          <w:rFonts w:ascii="Arial" w:hAnsi="Arial" w:cs="Arial"/>
          <w:color w:val="000000"/>
        </w:rPr>
        <w:t xml:space="preserve"> και 2</w:t>
      </w:r>
      <w:r w:rsidR="00FC5149" w:rsidRPr="00FC5149">
        <w:rPr>
          <w:rFonts w:ascii="Arial" w:hAnsi="Arial" w:cs="Arial"/>
          <w:color w:val="000000"/>
          <w:vertAlign w:val="superscript"/>
        </w:rPr>
        <w:t>ου</w:t>
      </w:r>
      <w:r w:rsidR="00FC5149">
        <w:rPr>
          <w:rFonts w:ascii="Arial" w:hAnsi="Arial" w:cs="Arial"/>
          <w:color w:val="000000"/>
        </w:rPr>
        <w:t xml:space="preserve"> ορόφου (συγκεκριμένα τ</w:t>
      </w:r>
      <w:r>
        <w:rPr>
          <w:rFonts w:ascii="Arial" w:hAnsi="Arial" w:cs="Arial"/>
          <w:color w:val="000000"/>
        </w:rPr>
        <w:t>α ν.14 και</w:t>
      </w:r>
      <w:r w:rsidR="00FC5149">
        <w:rPr>
          <w:rFonts w:ascii="Arial" w:hAnsi="Arial" w:cs="Arial"/>
          <w:color w:val="000000"/>
        </w:rPr>
        <w:t xml:space="preserve"> ν.</w:t>
      </w:r>
      <w:r w:rsidR="00FC5149" w:rsidRPr="00B349DB">
        <w:rPr>
          <w:rFonts w:ascii="Arial" w:hAnsi="Arial" w:cs="Arial"/>
          <w:color w:val="000000"/>
        </w:rPr>
        <w:t>2</w:t>
      </w:r>
      <w:r w:rsidR="005179F0">
        <w:rPr>
          <w:rFonts w:ascii="Arial" w:hAnsi="Arial" w:cs="Arial"/>
          <w:color w:val="000000"/>
        </w:rPr>
        <w:t>3</w:t>
      </w:r>
      <w:r w:rsidR="00FC5149">
        <w:rPr>
          <w:rFonts w:ascii="Arial" w:hAnsi="Arial" w:cs="Arial"/>
          <w:color w:val="000000"/>
        </w:rPr>
        <w:t xml:space="preserve"> στο σχέδιο Ο-</w:t>
      </w:r>
      <w:r w:rsidR="00FC5149" w:rsidRPr="00497ACF">
        <w:rPr>
          <w:rFonts w:ascii="Arial" w:hAnsi="Arial" w:cs="Arial"/>
          <w:color w:val="000000"/>
        </w:rPr>
        <w:t>2</w:t>
      </w:r>
      <w:r w:rsidR="00FC5149">
        <w:rPr>
          <w:rFonts w:ascii="Arial" w:hAnsi="Arial" w:cs="Arial"/>
          <w:color w:val="000000"/>
        </w:rPr>
        <w:t xml:space="preserve"> του ηλεκτρονικού αρχείου </w:t>
      </w:r>
      <w:r w:rsidR="00FC5149">
        <w:rPr>
          <w:rFonts w:ascii="Arial" w:hAnsi="Arial" w:cs="Arial"/>
          <w:color w:val="000000"/>
          <w:lang w:val="en-US"/>
        </w:rPr>
        <w:t>AutoCAD</w:t>
      </w:r>
      <w:r w:rsidR="00FC5149">
        <w:rPr>
          <w:rFonts w:ascii="Arial" w:hAnsi="Arial" w:cs="Arial"/>
          <w:color w:val="000000"/>
        </w:rPr>
        <w:t xml:space="preserve"> ‘’ΟΨΕΙΣ 2</w:t>
      </w:r>
      <w:r w:rsidR="00FC5149" w:rsidRPr="00B349DB">
        <w:rPr>
          <w:rFonts w:ascii="Arial" w:hAnsi="Arial" w:cs="Arial"/>
          <w:color w:val="000000"/>
          <w:vertAlign w:val="superscript"/>
        </w:rPr>
        <w:t>ο</w:t>
      </w:r>
      <w:r w:rsidR="00FC5149">
        <w:rPr>
          <w:rFonts w:ascii="Arial" w:hAnsi="Arial" w:cs="Arial"/>
          <w:color w:val="000000"/>
        </w:rPr>
        <w:t>&amp;5</w:t>
      </w:r>
      <w:r w:rsidR="00FC5149" w:rsidRPr="00B349DB">
        <w:rPr>
          <w:rFonts w:ascii="Arial" w:hAnsi="Arial" w:cs="Arial"/>
          <w:color w:val="000000"/>
          <w:vertAlign w:val="superscript"/>
        </w:rPr>
        <w:t>ο</w:t>
      </w:r>
      <w:r w:rsidR="00FC5149">
        <w:rPr>
          <w:rFonts w:ascii="Arial" w:hAnsi="Arial" w:cs="Arial"/>
          <w:color w:val="000000"/>
        </w:rPr>
        <w:t xml:space="preserve"> ΔΗΜΟΤΙΚΟ ΣΧΟΛΕΙΟ ΝΕΑΣ ΑΛΙΚΑΡΝΑΣΣΟΥ’’), συνολικού εμβαδού </w:t>
      </w:r>
      <w:r w:rsidR="00A57FC3">
        <w:rPr>
          <w:rFonts w:ascii="Arial" w:hAnsi="Arial" w:cs="Arial"/>
          <w:color w:val="000000"/>
        </w:rPr>
        <w:t>14</w:t>
      </w:r>
      <w:r w:rsidR="00FC5149">
        <w:rPr>
          <w:rFonts w:ascii="Arial" w:hAnsi="Arial" w:cs="Arial"/>
          <w:color w:val="000000"/>
        </w:rPr>
        <w:t>,</w:t>
      </w:r>
      <w:r w:rsidR="00A57FC3">
        <w:rPr>
          <w:rFonts w:ascii="Arial" w:hAnsi="Arial" w:cs="Arial"/>
          <w:color w:val="000000"/>
        </w:rPr>
        <w:t>90</w:t>
      </w:r>
      <w:r w:rsidR="00FC5149">
        <w:rPr>
          <w:rFonts w:ascii="Arial" w:hAnsi="Arial" w:cs="Arial"/>
          <w:color w:val="000000"/>
        </w:rPr>
        <w:t xml:space="preserve"> </w:t>
      </w:r>
      <w:r w:rsidR="00FC5149">
        <w:rPr>
          <w:rFonts w:ascii="Arial" w:hAnsi="Arial" w:cs="Arial"/>
          <w:color w:val="000000"/>
          <w:lang w:val="en-US"/>
        </w:rPr>
        <w:t>m</w:t>
      </w:r>
      <w:r w:rsidR="00FC5149" w:rsidRPr="00B349DB">
        <w:rPr>
          <w:rFonts w:ascii="Arial" w:hAnsi="Arial" w:cs="Arial"/>
          <w:color w:val="000000"/>
          <w:vertAlign w:val="superscript"/>
        </w:rPr>
        <w:t>2</w:t>
      </w:r>
      <w:r w:rsidR="00854A94">
        <w:rPr>
          <w:rFonts w:ascii="Arial" w:hAnsi="Arial" w:cs="Arial"/>
          <w:color w:val="000000"/>
          <w:vertAlign w:val="superscript"/>
        </w:rPr>
        <w:t xml:space="preserve"> </w:t>
      </w:r>
    </w:p>
    <w:p w:rsidR="00A57FC3" w:rsidRDefault="00A57FC3" w:rsidP="0079084C">
      <w:pPr>
        <w:pStyle w:val="a5"/>
        <w:ind w:left="1440"/>
        <w:jc w:val="both"/>
        <w:rPr>
          <w:rFonts w:ascii="Arial" w:hAnsi="Arial" w:cs="Arial"/>
          <w:color w:val="000000"/>
        </w:rPr>
      </w:pPr>
    </w:p>
    <w:p w:rsidR="00A57FC3" w:rsidRDefault="00A57FC3" w:rsidP="00A57FC3">
      <w:pPr>
        <w:pStyle w:val="a5"/>
        <w:numPr>
          <w:ilvl w:val="0"/>
          <w:numId w:val="10"/>
        </w:numPr>
        <w:jc w:val="both"/>
        <w:rPr>
          <w:rFonts w:ascii="Arial" w:hAnsi="Arial" w:cs="Arial"/>
          <w:color w:val="000000"/>
        </w:rPr>
      </w:pPr>
      <w:r>
        <w:rPr>
          <w:rFonts w:ascii="Arial" w:hAnsi="Arial" w:cs="Arial"/>
          <w:color w:val="000000"/>
        </w:rPr>
        <w:t>Βόρεια</w:t>
      </w:r>
    </w:p>
    <w:p w:rsidR="00A57FC3" w:rsidRDefault="00A57FC3" w:rsidP="00A57FC3">
      <w:pPr>
        <w:pStyle w:val="a5"/>
        <w:ind w:left="1440"/>
        <w:jc w:val="both"/>
        <w:rPr>
          <w:rFonts w:ascii="Arial" w:hAnsi="Arial" w:cs="Arial"/>
          <w:color w:val="000000"/>
        </w:rPr>
      </w:pPr>
    </w:p>
    <w:p w:rsidR="00A57FC3" w:rsidRPr="00B349DB" w:rsidRDefault="00A57FC3" w:rsidP="00A57FC3">
      <w:pPr>
        <w:pStyle w:val="a5"/>
        <w:ind w:left="1440"/>
        <w:jc w:val="both"/>
        <w:rPr>
          <w:rFonts w:ascii="Arial" w:hAnsi="Arial" w:cs="Arial"/>
          <w:color w:val="000000"/>
        </w:rPr>
      </w:pPr>
      <w:r>
        <w:rPr>
          <w:rFonts w:ascii="Arial" w:hAnsi="Arial" w:cs="Arial"/>
          <w:color w:val="000000"/>
        </w:rPr>
        <w:t>2 παράθυρα (συγκεκριμένα τα ν.3 και ν.4</w:t>
      </w:r>
      <w:r>
        <w:rPr>
          <w:rFonts w:ascii="Arial" w:hAnsi="Arial" w:cs="Arial"/>
          <w:color w:val="000000"/>
        </w:rPr>
        <w:t xml:space="preserve"> στο σχέδιο Ο-</w:t>
      </w:r>
      <w:r>
        <w:rPr>
          <w:rFonts w:ascii="Arial" w:hAnsi="Arial" w:cs="Arial"/>
          <w:color w:val="000000"/>
        </w:rPr>
        <w:t>3</w:t>
      </w:r>
      <w:r>
        <w:rPr>
          <w:rFonts w:ascii="Arial" w:hAnsi="Arial" w:cs="Arial"/>
          <w:color w:val="000000"/>
        </w:rPr>
        <w:t xml:space="preserve"> του ηλεκτρονικού αρχείου </w:t>
      </w:r>
      <w:r>
        <w:rPr>
          <w:rFonts w:ascii="Arial" w:hAnsi="Arial" w:cs="Arial"/>
          <w:color w:val="000000"/>
          <w:lang w:val="en-US"/>
        </w:rPr>
        <w:t>AutoCAD</w:t>
      </w:r>
      <w:r>
        <w:rPr>
          <w:rFonts w:ascii="Arial" w:hAnsi="Arial" w:cs="Arial"/>
          <w:color w:val="000000"/>
        </w:rPr>
        <w:t xml:space="preserve"> ‘’ΟΨΕΙΣ 2</w:t>
      </w:r>
      <w:r w:rsidRPr="00B349DB">
        <w:rPr>
          <w:rFonts w:ascii="Arial" w:hAnsi="Arial" w:cs="Arial"/>
          <w:color w:val="000000"/>
          <w:vertAlign w:val="superscript"/>
        </w:rPr>
        <w:t>ο</w:t>
      </w:r>
      <w:r>
        <w:rPr>
          <w:rFonts w:ascii="Arial" w:hAnsi="Arial" w:cs="Arial"/>
          <w:color w:val="000000"/>
        </w:rPr>
        <w:t>&amp;5</w:t>
      </w:r>
      <w:r w:rsidRPr="00B349DB">
        <w:rPr>
          <w:rFonts w:ascii="Arial" w:hAnsi="Arial" w:cs="Arial"/>
          <w:color w:val="000000"/>
          <w:vertAlign w:val="superscript"/>
        </w:rPr>
        <w:t>ο</w:t>
      </w:r>
      <w:r>
        <w:rPr>
          <w:rFonts w:ascii="Arial" w:hAnsi="Arial" w:cs="Arial"/>
          <w:color w:val="000000"/>
        </w:rPr>
        <w:t xml:space="preserve"> ΔΗΜΟΤΙΚΟ ΣΧΟΛΕΙΟ ΝΕΑΣ ΑΛΙΚΑ</w:t>
      </w:r>
      <w:r>
        <w:rPr>
          <w:rFonts w:ascii="Arial" w:hAnsi="Arial" w:cs="Arial"/>
          <w:color w:val="000000"/>
        </w:rPr>
        <w:t>ΡΝΑΣΣΟΥ’’), συνολικού εμβαδού 3,86</w:t>
      </w:r>
      <w:r>
        <w:rPr>
          <w:rFonts w:ascii="Arial" w:hAnsi="Arial" w:cs="Arial"/>
          <w:color w:val="000000"/>
        </w:rPr>
        <w:t xml:space="preserve"> </w:t>
      </w:r>
      <w:r>
        <w:rPr>
          <w:rFonts w:ascii="Arial" w:hAnsi="Arial" w:cs="Arial"/>
          <w:color w:val="000000"/>
          <w:lang w:val="en-US"/>
        </w:rPr>
        <w:t>m</w:t>
      </w:r>
      <w:r w:rsidRPr="00B349DB">
        <w:rPr>
          <w:rFonts w:ascii="Arial" w:hAnsi="Arial" w:cs="Arial"/>
          <w:color w:val="000000"/>
          <w:vertAlign w:val="superscript"/>
        </w:rPr>
        <w:t>2</w:t>
      </w:r>
      <w:r>
        <w:rPr>
          <w:rFonts w:ascii="Arial" w:hAnsi="Arial" w:cs="Arial"/>
          <w:color w:val="000000"/>
        </w:rPr>
        <w:t xml:space="preserve"> </w:t>
      </w:r>
    </w:p>
    <w:p w:rsidR="00A57FC3" w:rsidRPr="00A57FC3" w:rsidRDefault="00A57FC3" w:rsidP="00A57FC3">
      <w:pPr>
        <w:pStyle w:val="a5"/>
        <w:ind w:left="1440"/>
        <w:jc w:val="both"/>
        <w:rPr>
          <w:rFonts w:ascii="Arial" w:hAnsi="Arial" w:cs="Arial"/>
          <w:color w:val="000000"/>
        </w:rPr>
      </w:pPr>
    </w:p>
    <w:p w:rsidR="00854A94" w:rsidRDefault="00854A94" w:rsidP="00854A94">
      <w:pPr>
        <w:pStyle w:val="a5"/>
        <w:ind w:left="1440"/>
        <w:rPr>
          <w:rFonts w:ascii="Arial" w:hAnsi="Arial" w:cs="Arial"/>
          <w:color w:val="000000"/>
          <w:vertAlign w:val="superscript"/>
        </w:rPr>
      </w:pPr>
    </w:p>
    <w:p w:rsidR="00854A94" w:rsidRDefault="00854A94" w:rsidP="00854A94">
      <w:pPr>
        <w:pStyle w:val="a5"/>
        <w:ind w:left="1440"/>
        <w:rPr>
          <w:rFonts w:ascii="Arial" w:hAnsi="Arial" w:cs="Arial"/>
          <w:color w:val="000000"/>
          <w:vertAlign w:val="superscript"/>
        </w:rPr>
      </w:pPr>
    </w:p>
    <w:p w:rsidR="00854A94" w:rsidRDefault="00854A94" w:rsidP="00854A94">
      <w:pPr>
        <w:pStyle w:val="a5"/>
        <w:ind w:left="1440"/>
        <w:rPr>
          <w:rFonts w:ascii="Arial" w:hAnsi="Arial" w:cs="Arial"/>
          <w:color w:val="000000"/>
          <w:vertAlign w:val="superscript"/>
        </w:rPr>
      </w:pPr>
    </w:p>
    <w:p w:rsidR="00854A94" w:rsidRDefault="00854A94" w:rsidP="00854A94">
      <w:pPr>
        <w:pStyle w:val="a4"/>
        <w:numPr>
          <w:ilvl w:val="0"/>
          <w:numId w:val="1"/>
        </w:numPr>
        <w:rPr>
          <w:rStyle w:val="a3"/>
          <w:rFonts w:ascii="Arial" w:hAnsi="Arial" w:cs="Arial"/>
          <w:b w:val="0"/>
          <w:color w:val="000000"/>
          <w:lang w:val="el-GR"/>
        </w:rPr>
      </w:pPr>
      <w:r>
        <w:rPr>
          <w:rStyle w:val="a3"/>
          <w:rFonts w:ascii="Arial" w:hAnsi="Arial" w:cs="Arial"/>
          <w:b w:val="0"/>
          <w:color w:val="000000"/>
          <w:lang w:val="el-GR"/>
        </w:rPr>
        <w:t>Αποξήλωση και αντικατάσταση</w:t>
      </w:r>
      <w:r w:rsidRPr="00A603E7">
        <w:rPr>
          <w:rStyle w:val="a3"/>
          <w:rFonts w:ascii="Arial" w:hAnsi="Arial" w:cs="Arial"/>
          <w:b w:val="0"/>
          <w:color w:val="000000"/>
          <w:lang w:val="el-GR"/>
        </w:rPr>
        <w:t xml:space="preserve"> των παλαιών κουφωμάτων </w:t>
      </w:r>
      <w:r w:rsidRPr="00EB0A34">
        <w:rPr>
          <w:rFonts w:ascii="Arial" w:hAnsi="Arial" w:cs="Arial"/>
          <w:color w:val="000000"/>
        </w:rPr>
        <w:t>του</w:t>
      </w:r>
      <w:r w:rsidRPr="00A603E7">
        <w:rPr>
          <w:rFonts w:ascii="Arial" w:hAnsi="Arial" w:cs="Arial"/>
          <w:b/>
          <w:color w:val="000000"/>
        </w:rPr>
        <w:t xml:space="preserve"> </w:t>
      </w:r>
      <w:r>
        <w:rPr>
          <w:rFonts w:ascii="Arial" w:hAnsi="Arial" w:cs="Arial"/>
          <w:color w:val="000000"/>
        </w:rPr>
        <w:t>κτηρίου του Νηπιαγωγείου</w:t>
      </w:r>
      <w:r w:rsidRPr="00A603E7">
        <w:rPr>
          <w:rStyle w:val="a3"/>
          <w:rFonts w:ascii="Arial" w:hAnsi="Arial" w:cs="Arial"/>
          <w:b w:val="0"/>
          <w:color w:val="000000"/>
          <w:lang w:val="el-GR"/>
        </w:rPr>
        <w:t xml:space="preserve"> και τοποθέτηση νέων θερμομονωτικών κουφωμάτων αλουμινίου με διπλούς υαλοπίνακες 5</w:t>
      </w:r>
      <w:r w:rsidRPr="00A603E7">
        <w:rPr>
          <w:rStyle w:val="a3"/>
          <w:rFonts w:ascii="Arial" w:hAnsi="Arial" w:cs="Arial"/>
          <w:b w:val="0"/>
          <w:color w:val="000000"/>
        </w:rPr>
        <w:t>cm</w:t>
      </w:r>
      <w:r w:rsidRPr="00A603E7">
        <w:rPr>
          <w:rStyle w:val="a3"/>
          <w:rFonts w:ascii="Arial" w:hAnsi="Arial" w:cs="Arial"/>
          <w:b w:val="0"/>
          <w:color w:val="000000"/>
          <w:lang w:val="el-GR"/>
        </w:rPr>
        <w:t xml:space="preserve">. Συνολικά αντικαθίστανται: </w:t>
      </w:r>
    </w:p>
    <w:p w:rsidR="00854A94" w:rsidRDefault="00854A94" w:rsidP="00854A94">
      <w:pPr>
        <w:pStyle w:val="a4"/>
        <w:ind w:left="1440"/>
        <w:rPr>
          <w:rStyle w:val="a3"/>
          <w:rFonts w:ascii="Arial" w:hAnsi="Arial" w:cs="Arial"/>
          <w:b w:val="0"/>
          <w:color w:val="000000"/>
          <w:lang w:val="el-GR"/>
        </w:rPr>
      </w:pPr>
    </w:p>
    <w:p w:rsidR="00854A94" w:rsidRDefault="00854A94" w:rsidP="00854A94">
      <w:pPr>
        <w:pStyle w:val="a4"/>
        <w:numPr>
          <w:ilvl w:val="0"/>
          <w:numId w:val="10"/>
        </w:numPr>
        <w:rPr>
          <w:rStyle w:val="a3"/>
          <w:rFonts w:ascii="Arial" w:hAnsi="Arial" w:cs="Arial"/>
          <w:b w:val="0"/>
          <w:color w:val="000000"/>
          <w:lang w:val="el-GR"/>
        </w:rPr>
      </w:pPr>
      <w:r>
        <w:rPr>
          <w:rStyle w:val="a3"/>
          <w:rFonts w:ascii="Arial" w:hAnsi="Arial" w:cs="Arial"/>
          <w:b w:val="0"/>
          <w:color w:val="000000"/>
          <w:lang w:val="el-GR"/>
        </w:rPr>
        <w:t>Ανατολικά</w:t>
      </w:r>
      <w:r w:rsidR="00254764">
        <w:rPr>
          <w:rStyle w:val="a3"/>
          <w:rFonts w:ascii="Arial" w:hAnsi="Arial" w:cs="Arial"/>
          <w:b w:val="0"/>
          <w:color w:val="000000"/>
          <w:lang w:val="el-GR"/>
        </w:rPr>
        <w:t xml:space="preserve"> </w:t>
      </w:r>
      <w:r w:rsidR="00254764">
        <w:rPr>
          <w:rFonts w:ascii="Arial" w:hAnsi="Arial" w:cs="Arial"/>
          <w:color w:val="000000"/>
        </w:rPr>
        <w:t>(φωτογραφία</w:t>
      </w:r>
      <w:r w:rsidR="00382B8E">
        <w:rPr>
          <w:rFonts w:ascii="Arial" w:hAnsi="Arial" w:cs="Arial"/>
          <w:color w:val="000000"/>
        </w:rPr>
        <w:t xml:space="preserve"> 4</w:t>
      </w:r>
      <w:r w:rsidR="003B060D">
        <w:rPr>
          <w:rFonts w:ascii="Arial" w:hAnsi="Arial" w:cs="Arial"/>
          <w:color w:val="000000"/>
        </w:rPr>
        <w:t>&amp;5</w:t>
      </w:r>
      <w:r w:rsidR="00254764">
        <w:rPr>
          <w:rFonts w:ascii="Arial" w:hAnsi="Arial" w:cs="Arial"/>
          <w:color w:val="000000"/>
        </w:rPr>
        <w:t xml:space="preserve"> παραρτήματος)</w:t>
      </w:r>
    </w:p>
    <w:p w:rsidR="00854A94" w:rsidRDefault="00854A94" w:rsidP="00854A94">
      <w:pPr>
        <w:pStyle w:val="a4"/>
        <w:ind w:left="1440"/>
        <w:rPr>
          <w:rStyle w:val="a3"/>
          <w:rFonts w:ascii="Arial" w:hAnsi="Arial" w:cs="Arial"/>
          <w:b w:val="0"/>
          <w:color w:val="000000"/>
          <w:lang w:val="el-GR"/>
        </w:rPr>
      </w:pPr>
    </w:p>
    <w:p w:rsidR="00854A94" w:rsidRDefault="00854A94" w:rsidP="0079084C">
      <w:pPr>
        <w:pStyle w:val="a5"/>
        <w:ind w:left="1440"/>
        <w:jc w:val="both"/>
        <w:rPr>
          <w:rFonts w:ascii="Arial" w:hAnsi="Arial" w:cs="Arial"/>
          <w:color w:val="000000"/>
        </w:rPr>
      </w:pPr>
      <w:r>
        <w:rPr>
          <w:rStyle w:val="a3"/>
          <w:rFonts w:ascii="Arial" w:hAnsi="Arial" w:cs="Arial"/>
          <w:b w:val="0"/>
          <w:color w:val="000000"/>
          <w:lang w:val="el-GR"/>
        </w:rPr>
        <w:t xml:space="preserve">Α) 6 παράθυρα </w:t>
      </w:r>
      <w:r>
        <w:rPr>
          <w:rFonts w:ascii="Arial" w:hAnsi="Arial" w:cs="Arial"/>
          <w:color w:val="000000"/>
        </w:rPr>
        <w:t xml:space="preserve">(συγκεκριμένα τα ν.2, ν.3, ν.5, ν.6, ν.8 και ν.9 στο σχέδιο Ο-1 του ηλεκτρονικού αρχείου </w:t>
      </w:r>
      <w:r>
        <w:rPr>
          <w:rFonts w:ascii="Arial" w:hAnsi="Arial" w:cs="Arial"/>
          <w:color w:val="000000"/>
          <w:lang w:val="en-US"/>
        </w:rPr>
        <w:t>AutoCAD</w:t>
      </w:r>
      <w:r>
        <w:rPr>
          <w:rFonts w:ascii="Arial" w:hAnsi="Arial" w:cs="Arial"/>
          <w:color w:val="000000"/>
        </w:rPr>
        <w:t xml:space="preserve"> ‘’ΟΨΕΙΣ 2</w:t>
      </w:r>
      <w:r w:rsidRPr="00B349DB">
        <w:rPr>
          <w:rFonts w:ascii="Arial" w:hAnsi="Arial" w:cs="Arial"/>
          <w:color w:val="000000"/>
          <w:vertAlign w:val="superscript"/>
        </w:rPr>
        <w:t>ο</w:t>
      </w:r>
      <w:r>
        <w:rPr>
          <w:rFonts w:ascii="Arial" w:hAnsi="Arial" w:cs="Arial"/>
          <w:color w:val="000000"/>
        </w:rPr>
        <w:t>&amp;7</w:t>
      </w:r>
      <w:r w:rsidRPr="00B349DB">
        <w:rPr>
          <w:rFonts w:ascii="Arial" w:hAnsi="Arial" w:cs="Arial"/>
          <w:color w:val="000000"/>
          <w:vertAlign w:val="superscript"/>
        </w:rPr>
        <w:t>ο</w:t>
      </w:r>
      <w:r>
        <w:rPr>
          <w:rFonts w:ascii="Arial" w:hAnsi="Arial" w:cs="Arial"/>
          <w:color w:val="000000"/>
        </w:rPr>
        <w:t xml:space="preserve"> ΝΗΠΙΑΓΩΓΕΙΟ ΝΕΑΣ ΑΛΙΚΑΡΝΑΣΣΟΥ’’), συνολικού εμβαδού </w:t>
      </w:r>
      <w:r w:rsidR="005179F0">
        <w:rPr>
          <w:rFonts w:ascii="Arial" w:hAnsi="Arial" w:cs="Arial"/>
          <w:color w:val="000000"/>
        </w:rPr>
        <w:t>21,70</w:t>
      </w:r>
      <w:r>
        <w:rPr>
          <w:rFonts w:ascii="Arial" w:hAnsi="Arial" w:cs="Arial"/>
          <w:color w:val="000000"/>
          <w:lang w:val="en-US"/>
        </w:rPr>
        <w:t>m</w:t>
      </w:r>
      <w:r w:rsidRPr="00B349DB">
        <w:rPr>
          <w:rFonts w:ascii="Arial" w:hAnsi="Arial" w:cs="Arial"/>
          <w:color w:val="000000"/>
          <w:vertAlign w:val="superscript"/>
        </w:rPr>
        <w:t>2</w:t>
      </w:r>
      <w:r>
        <w:rPr>
          <w:rFonts w:ascii="Arial" w:hAnsi="Arial" w:cs="Arial"/>
          <w:color w:val="000000"/>
        </w:rPr>
        <w:t xml:space="preserve"> </w:t>
      </w:r>
    </w:p>
    <w:p w:rsidR="002C41CB" w:rsidRDefault="002C41CB" w:rsidP="00854A94">
      <w:pPr>
        <w:pStyle w:val="a5"/>
        <w:ind w:left="1440"/>
        <w:rPr>
          <w:rFonts w:ascii="Arial" w:hAnsi="Arial" w:cs="Arial"/>
          <w:color w:val="000000"/>
        </w:rPr>
      </w:pPr>
    </w:p>
    <w:p w:rsidR="00254764" w:rsidRPr="0001526E" w:rsidRDefault="002C41CB" w:rsidP="0001526E">
      <w:pPr>
        <w:pStyle w:val="a5"/>
        <w:ind w:left="1440"/>
        <w:jc w:val="both"/>
        <w:rPr>
          <w:rFonts w:ascii="Arial" w:hAnsi="Arial" w:cs="Arial"/>
          <w:color w:val="000000"/>
        </w:rPr>
      </w:pPr>
      <w:r>
        <w:rPr>
          <w:rFonts w:ascii="Arial" w:hAnsi="Arial" w:cs="Arial"/>
          <w:color w:val="000000"/>
        </w:rPr>
        <w:lastRenderedPageBreak/>
        <w:t xml:space="preserve">Β) 3 πόρτες (συγκεκριμένα οι ν.1, ν.4 και ν.7 στο σχέδιο Ο-1 του ηλεκτρονικού αρχείου </w:t>
      </w:r>
      <w:r>
        <w:rPr>
          <w:rFonts w:ascii="Arial" w:hAnsi="Arial" w:cs="Arial"/>
          <w:color w:val="000000"/>
          <w:lang w:val="en-US"/>
        </w:rPr>
        <w:t>AutoCAD</w:t>
      </w:r>
      <w:r>
        <w:rPr>
          <w:rFonts w:ascii="Arial" w:hAnsi="Arial" w:cs="Arial"/>
          <w:color w:val="000000"/>
        </w:rPr>
        <w:t xml:space="preserve"> ‘’ΟΨΕΙΣ 2</w:t>
      </w:r>
      <w:r w:rsidRPr="00B349DB">
        <w:rPr>
          <w:rFonts w:ascii="Arial" w:hAnsi="Arial" w:cs="Arial"/>
          <w:color w:val="000000"/>
          <w:vertAlign w:val="superscript"/>
        </w:rPr>
        <w:t>ο</w:t>
      </w:r>
      <w:r>
        <w:rPr>
          <w:rFonts w:ascii="Arial" w:hAnsi="Arial" w:cs="Arial"/>
          <w:color w:val="000000"/>
        </w:rPr>
        <w:t>&amp;7</w:t>
      </w:r>
      <w:r w:rsidRPr="00B349DB">
        <w:rPr>
          <w:rFonts w:ascii="Arial" w:hAnsi="Arial" w:cs="Arial"/>
          <w:color w:val="000000"/>
          <w:vertAlign w:val="superscript"/>
        </w:rPr>
        <w:t>ο</w:t>
      </w:r>
      <w:r>
        <w:rPr>
          <w:rFonts w:ascii="Arial" w:hAnsi="Arial" w:cs="Arial"/>
          <w:color w:val="000000"/>
        </w:rPr>
        <w:t xml:space="preserve"> ΝΗΠΙΑΓΩΓΕΙΟ ΝΕΑΣ ΑΛΙΚΑΡΝΑΣΣΟΥ’’), συνολικού εμβαδού </w:t>
      </w:r>
      <w:r w:rsidR="00B25E2C">
        <w:rPr>
          <w:rFonts w:ascii="Arial" w:hAnsi="Arial" w:cs="Arial"/>
          <w:color w:val="000000"/>
        </w:rPr>
        <w:t>6,54</w:t>
      </w:r>
      <w:r>
        <w:rPr>
          <w:rFonts w:ascii="Arial" w:hAnsi="Arial" w:cs="Arial"/>
          <w:color w:val="000000"/>
        </w:rPr>
        <w:t xml:space="preserve"> </w:t>
      </w:r>
      <w:r>
        <w:rPr>
          <w:rFonts w:ascii="Arial" w:hAnsi="Arial" w:cs="Arial"/>
          <w:color w:val="000000"/>
          <w:lang w:val="en-US"/>
        </w:rPr>
        <w:t>m</w:t>
      </w:r>
      <w:r w:rsidRPr="00B349DB">
        <w:rPr>
          <w:rFonts w:ascii="Arial" w:hAnsi="Arial" w:cs="Arial"/>
          <w:color w:val="000000"/>
          <w:vertAlign w:val="superscript"/>
        </w:rPr>
        <w:t>2</w:t>
      </w:r>
      <w:r>
        <w:rPr>
          <w:rFonts w:ascii="Arial" w:hAnsi="Arial" w:cs="Arial"/>
          <w:color w:val="000000"/>
        </w:rPr>
        <w:t xml:space="preserve"> </w:t>
      </w:r>
    </w:p>
    <w:p w:rsidR="00254764" w:rsidRDefault="00254764" w:rsidP="00854A94">
      <w:pPr>
        <w:pStyle w:val="a5"/>
        <w:ind w:left="1440"/>
        <w:rPr>
          <w:rFonts w:ascii="Arial" w:hAnsi="Arial" w:cs="Arial"/>
          <w:color w:val="000000"/>
        </w:rPr>
      </w:pPr>
    </w:p>
    <w:p w:rsidR="00DC1A45" w:rsidRDefault="00DC1A45" w:rsidP="00854A94">
      <w:pPr>
        <w:pStyle w:val="a5"/>
        <w:ind w:left="1440"/>
        <w:rPr>
          <w:rFonts w:ascii="Arial" w:hAnsi="Arial" w:cs="Arial"/>
          <w:color w:val="000000"/>
        </w:rPr>
      </w:pPr>
    </w:p>
    <w:p w:rsidR="00854A94" w:rsidRPr="00DC1A45" w:rsidRDefault="00DC1A45" w:rsidP="00854A94">
      <w:pPr>
        <w:pStyle w:val="a5"/>
        <w:numPr>
          <w:ilvl w:val="0"/>
          <w:numId w:val="10"/>
        </w:numPr>
        <w:rPr>
          <w:rFonts w:ascii="Arial" w:hAnsi="Arial" w:cs="Arial"/>
          <w:iCs/>
          <w:color w:val="000000"/>
        </w:rPr>
      </w:pPr>
      <w:r w:rsidRPr="00DC1A45">
        <w:rPr>
          <w:rFonts w:ascii="Arial" w:hAnsi="Arial" w:cs="Arial"/>
          <w:color w:val="000000"/>
        </w:rPr>
        <w:t>Δυτικά</w:t>
      </w:r>
      <w:r w:rsidR="00254764">
        <w:rPr>
          <w:rFonts w:ascii="Arial" w:hAnsi="Arial" w:cs="Arial"/>
          <w:color w:val="000000"/>
        </w:rPr>
        <w:t xml:space="preserve"> (φωτογραφία </w:t>
      </w:r>
      <w:r w:rsidR="00BE692B">
        <w:rPr>
          <w:rFonts w:ascii="Arial" w:hAnsi="Arial" w:cs="Arial"/>
          <w:color w:val="000000"/>
        </w:rPr>
        <w:t>6</w:t>
      </w:r>
      <w:r w:rsidR="00254764">
        <w:rPr>
          <w:rFonts w:ascii="Arial" w:hAnsi="Arial" w:cs="Arial"/>
          <w:color w:val="000000"/>
        </w:rPr>
        <w:t xml:space="preserve"> παραρτήματος)</w:t>
      </w:r>
    </w:p>
    <w:p w:rsidR="00DC1A45" w:rsidRDefault="00DC1A45" w:rsidP="00DC1A45">
      <w:pPr>
        <w:pStyle w:val="a5"/>
        <w:ind w:left="1440"/>
        <w:rPr>
          <w:rFonts w:ascii="Arial" w:hAnsi="Arial" w:cs="Arial"/>
          <w:color w:val="000000"/>
        </w:rPr>
      </w:pPr>
    </w:p>
    <w:p w:rsidR="00DC1A45" w:rsidRPr="0079084C" w:rsidRDefault="00DC1A45" w:rsidP="0079084C">
      <w:pPr>
        <w:pStyle w:val="a5"/>
        <w:ind w:left="1440"/>
        <w:jc w:val="both"/>
        <w:rPr>
          <w:rFonts w:ascii="Arial" w:hAnsi="Arial" w:cs="Arial"/>
          <w:color w:val="000000"/>
        </w:rPr>
      </w:pPr>
      <w:r>
        <w:rPr>
          <w:rFonts w:ascii="Arial" w:hAnsi="Arial" w:cs="Arial"/>
          <w:color w:val="000000"/>
        </w:rPr>
        <w:t xml:space="preserve">6 παράθυρα (συγκεκριμένα τα ν.1, ν.3, ν.4, ν.6, ν.7 και ν.9 στο </w:t>
      </w:r>
      <w:r w:rsidRPr="0079084C">
        <w:rPr>
          <w:rFonts w:ascii="Arial" w:hAnsi="Arial" w:cs="Arial"/>
          <w:color w:val="000000"/>
        </w:rPr>
        <w:t xml:space="preserve">σχέδιο Ο-2 του ηλεκτρονικού αρχείου </w:t>
      </w:r>
      <w:r w:rsidRPr="0079084C">
        <w:rPr>
          <w:rFonts w:ascii="Arial" w:hAnsi="Arial" w:cs="Arial"/>
          <w:color w:val="000000"/>
          <w:lang w:val="en-US"/>
        </w:rPr>
        <w:t>AutoCAD</w:t>
      </w:r>
      <w:r w:rsidRPr="0079084C">
        <w:rPr>
          <w:rFonts w:ascii="Arial" w:hAnsi="Arial" w:cs="Arial"/>
          <w:color w:val="000000"/>
        </w:rPr>
        <w:t xml:space="preserve"> ‘’ΟΨΕΙΣ 2</w:t>
      </w:r>
      <w:r w:rsidRPr="0079084C">
        <w:rPr>
          <w:rFonts w:ascii="Arial" w:hAnsi="Arial" w:cs="Arial"/>
          <w:color w:val="000000"/>
          <w:vertAlign w:val="superscript"/>
        </w:rPr>
        <w:t>ο</w:t>
      </w:r>
      <w:r w:rsidRPr="0079084C">
        <w:rPr>
          <w:rFonts w:ascii="Arial" w:hAnsi="Arial" w:cs="Arial"/>
          <w:color w:val="000000"/>
        </w:rPr>
        <w:t>&amp;7</w:t>
      </w:r>
      <w:r w:rsidRPr="0079084C">
        <w:rPr>
          <w:rFonts w:ascii="Arial" w:hAnsi="Arial" w:cs="Arial"/>
          <w:color w:val="000000"/>
          <w:vertAlign w:val="superscript"/>
        </w:rPr>
        <w:t>ο</w:t>
      </w:r>
      <w:r w:rsidRPr="0079084C">
        <w:rPr>
          <w:rFonts w:ascii="Arial" w:hAnsi="Arial" w:cs="Arial"/>
          <w:color w:val="000000"/>
        </w:rPr>
        <w:t xml:space="preserve"> ΝΗΠΙΑΓΩΓΕΙΟ ΝΕΑΣ ΑΛΙΚΑΡΝΑΣΣΟΥ’’), συνολικού εμβαδού 4,73</w:t>
      </w:r>
      <w:r w:rsidRPr="0079084C">
        <w:rPr>
          <w:rFonts w:ascii="Arial" w:hAnsi="Arial" w:cs="Arial"/>
          <w:color w:val="000000"/>
          <w:lang w:val="en-US"/>
        </w:rPr>
        <w:t>m</w:t>
      </w:r>
      <w:r w:rsidRPr="0079084C">
        <w:rPr>
          <w:rFonts w:ascii="Arial" w:hAnsi="Arial" w:cs="Arial"/>
          <w:color w:val="000000"/>
          <w:vertAlign w:val="superscript"/>
        </w:rPr>
        <w:t>2</w:t>
      </w:r>
      <w:r w:rsidRPr="0079084C">
        <w:rPr>
          <w:rFonts w:ascii="Arial" w:hAnsi="Arial" w:cs="Arial"/>
          <w:color w:val="000000"/>
        </w:rPr>
        <w:t xml:space="preserve"> </w:t>
      </w:r>
    </w:p>
    <w:p w:rsidR="00DC1A45" w:rsidRDefault="00DC1A45" w:rsidP="00DC1A45">
      <w:pPr>
        <w:pStyle w:val="a5"/>
        <w:ind w:left="1440"/>
        <w:rPr>
          <w:rStyle w:val="a3"/>
          <w:rFonts w:ascii="Arial" w:hAnsi="Arial" w:cs="Arial"/>
          <w:b w:val="0"/>
          <w:color w:val="000000"/>
          <w:lang w:val="el-GR"/>
        </w:rPr>
      </w:pPr>
    </w:p>
    <w:p w:rsidR="00DB5EA3" w:rsidRPr="00DC1A45" w:rsidRDefault="00DB5EA3" w:rsidP="00DC1A45">
      <w:pPr>
        <w:pStyle w:val="a5"/>
        <w:ind w:left="1440"/>
        <w:rPr>
          <w:rStyle w:val="a3"/>
          <w:rFonts w:ascii="Arial" w:hAnsi="Arial" w:cs="Arial"/>
          <w:b w:val="0"/>
          <w:color w:val="000000"/>
          <w:lang w:val="el-GR"/>
        </w:rPr>
      </w:pPr>
    </w:p>
    <w:p w:rsidR="00854A94" w:rsidRPr="0028232B" w:rsidRDefault="009F5C4A" w:rsidP="00CF00CC">
      <w:pPr>
        <w:pStyle w:val="a4"/>
        <w:jc w:val="both"/>
        <w:rPr>
          <w:rStyle w:val="a3"/>
          <w:rFonts w:ascii="Arial" w:hAnsi="Arial" w:cs="Arial"/>
          <w:b w:val="0"/>
          <w:color w:val="000000"/>
          <w:lang w:val="el-GR"/>
        </w:rPr>
      </w:pPr>
      <w:r w:rsidRPr="0028232B">
        <w:rPr>
          <w:rStyle w:val="a3"/>
          <w:rFonts w:ascii="Arial" w:hAnsi="Arial" w:cs="Arial"/>
          <w:b w:val="0"/>
          <w:color w:val="000000"/>
          <w:lang w:val="el-GR"/>
        </w:rPr>
        <w:t>Όπως προκύπτει από τα παραπάνω, το σύνολο των κουφωμάτων που πρ</w:t>
      </w:r>
      <w:r w:rsidR="002E6429" w:rsidRPr="0028232B">
        <w:rPr>
          <w:rStyle w:val="a3"/>
          <w:rFonts w:ascii="Arial" w:hAnsi="Arial" w:cs="Arial"/>
          <w:b w:val="0"/>
          <w:color w:val="000000"/>
          <w:lang w:val="el-GR"/>
        </w:rPr>
        <w:t>έπει να αντικατασταθούν</w:t>
      </w:r>
      <w:r w:rsidRPr="0028232B">
        <w:rPr>
          <w:rStyle w:val="a3"/>
          <w:rFonts w:ascii="Arial" w:hAnsi="Arial" w:cs="Arial"/>
          <w:b w:val="0"/>
          <w:color w:val="000000"/>
          <w:lang w:val="el-GR"/>
        </w:rPr>
        <w:t xml:space="preserve"> είναι για το Δημοτικό </w:t>
      </w:r>
      <w:r w:rsidR="005E0BE3">
        <w:rPr>
          <w:rFonts w:ascii="Arial" w:hAnsi="Arial" w:cs="Arial"/>
          <w:color w:val="000000"/>
        </w:rPr>
        <w:t>109,35</w:t>
      </w:r>
      <w:r w:rsidRPr="0028232B">
        <w:rPr>
          <w:rFonts w:ascii="Arial" w:hAnsi="Arial" w:cs="Arial"/>
          <w:color w:val="000000"/>
        </w:rPr>
        <w:t xml:space="preserve"> </w:t>
      </w:r>
      <w:r w:rsidRPr="0028232B">
        <w:rPr>
          <w:rFonts w:ascii="Arial" w:hAnsi="Arial" w:cs="Arial"/>
          <w:color w:val="000000"/>
          <w:lang w:val="en-US"/>
        </w:rPr>
        <w:t>m</w:t>
      </w:r>
      <w:r w:rsidRPr="0028232B">
        <w:rPr>
          <w:rFonts w:ascii="Arial" w:hAnsi="Arial" w:cs="Arial"/>
          <w:color w:val="000000"/>
          <w:vertAlign w:val="superscript"/>
        </w:rPr>
        <w:t xml:space="preserve">2 </w:t>
      </w:r>
      <w:r w:rsidR="005E0BE3">
        <w:rPr>
          <w:rFonts w:ascii="Arial" w:hAnsi="Arial" w:cs="Arial"/>
          <w:color w:val="000000"/>
        </w:rPr>
        <w:t>και για το Νηπιαγωγείο 32,97</w:t>
      </w:r>
      <w:r w:rsidRPr="0028232B">
        <w:rPr>
          <w:rFonts w:ascii="Arial" w:hAnsi="Arial" w:cs="Arial"/>
          <w:color w:val="000000"/>
        </w:rPr>
        <w:t xml:space="preserve"> </w:t>
      </w:r>
      <w:r w:rsidRPr="0028232B">
        <w:rPr>
          <w:rFonts w:ascii="Arial" w:hAnsi="Arial" w:cs="Arial"/>
          <w:color w:val="000000"/>
          <w:lang w:val="en-US"/>
        </w:rPr>
        <w:t>m</w:t>
      </w:r>
      <w:r w:rsidRPr="0028232B">
        <w:rPr>
          <w:rFonts w:ascii="Arial" w:hAnsi="Arial" w:cs="Arial"/>
          <w:color w:val="000000"/>
          <w:vertAlign w:val="superscript"/>
        </w:rPr>
        <w:t>2</w:t>
      </w:r>
      <w:r w:rsidR="0028232B" w:rsidRPr="0028232B">
        <w:rPr>
          <w:rFonts w:ascii="Arial" w:hAnsi="Arial" w:cs="Arial"/>
          <w:color w:val="000000"/>
        </w:rPr>
        <w:t>,</w:t>
      </w:r>
      <w:r w:rsidR="00DA6F28" w:rsidRPr="0028232B">
        <w:rPr>
          <w:rFonts w:ascii="Arial" w:hAnsi="Arial" w:cs="Arial"/>
          <w:color w:val="000000"/>
          <w:vertAlign w:val="superscript"/>
        </w:rPr>
        <w:t xml:space="preserve"> </w:t>
      </w:r>
      <w:r w:rsidR="005E0BE3">
        <w:rPr>
          <w:rFonts w:ascii="Arial" w:hAnsi="Arial" w:cs="Arial"/>
          <w:color w:val="000000"/>
        </w:rPr>
        <w:t>σύνολο 142,32</w:t>
      </w:r>
      <w:r w:rsidR="00DA6F28" w:rsidRPr="0028232B">
        <w:rPr>
          <w:rFonts w:ascii="Arial" w:hAnsi="Arial" w:cs="Arial"/>
          <w:color w:val="000000"/>
        </w:rPr>
        <w:t xml:space="preserve"> </w:t>
      </w:r>
      <w:r w:rsidR="00DA6F28" w:rsidRPr="0028232B">
        <w:rPr>
          <w:rFonts w:ascii="Arial" w:hAnsi="Arial" w:cs="Arial"/>
          <w:color w:val="000000"/>
          <w:lang w:val="en-US"/>
        </w:rPr>
        <w:t>m</w:t>
      </w:r>
      <w:r w:rsidR="00DA6F28" w:rsidRPr="0028232B">
        <w:rPr>
          <w:rFonts w:ascii="Arial" w:hAnsi="Arial" w:cs="Arial"/>
          <w:color w:val="000000"/>
          <w:vertAlign w:val="superscript"/>
        </w:rPr>
        <w:t>2</w:t>
      </w:r>
      <w:r w:rsidRPr="0028232B">
        <w:rPr>
          <w:rFonts w:ascii="Arial" w:hAnsi="Arial" w:cs="Arial"/>
          <w:color w:val="000000"/>
        </w:rPr>
        <w:t>.</w:t>
      </w:r>
      <w:r w:rsidR="00DA6F28" w:rsidRPr="0028232B">
        <w:rPr>
          <w:rFonts w:ascii="Arial" w:hAnsi="Arial" w:cs="Arial"/>
          <w:color w:val="000000"/>
        </w:rPr>
        <w:t xml:space="preserve"> Στην ενεργειακή μελέτη που βρίσκεται στον </w:t>
      </w:r>
      <w:proofErr w:type="spellStart"/>
      <w:r w:rsidR="00DA6F28" w:rsidRPr="0028232B">
        <w:rPr>
          <w:rFonts w:ascii="Arial" w:hAnsi="Arial" w:cs="Arial"/>
          <w:color w:val="000000"/>
        </w:rPr>
        <w:t>υποφάκελο</w:t>
      </w:r>
      <w:proofErr w:type="spellEnd"/>
      <w:r w:rsidR="00DA6F28" w:rsidRPr="0028232B">
        <w:rPr>
          <w:rFonts w:ascii="Arial" w:hAnsi="Arial" w:cs="Arial"/>
          <w:color w:val="000000"/>
        </w:rPr>
        <w:t xml:space="preserve"> 4(ΣΧΥ), 4.3 ΜΕΛΕΤΕΣ_ΣΧΟΛΙΚΟ ΣΥΓΚΡΟΤΗΜΑ περιγράφονται αναλυτικά οι ποσότητες για το Δημοτικό 86,43 </w:t>
      </w:r>
      <w:r w:rsidR="00DA6F28" w:rsidRPr="0028232B">
        <w:rPr>
          <w:rFonts w:ascii="Arial" w:hAnsi="Arial" w:cs="Arial"/>
          <w:color w:val="000000"/>
          <w:lang w:val="en-US"/>
        </w:rPr>
        <w:t>m</w:t>
      </w:r>
      <w:r w:rsidR="00DA6F28" w:rsidRPr="0028232B">
        <w:rPr>
          <w:rFonts w:ascii="Arial" w:hAnsi="Arial" w:cs="Arial"/>
          <w:color w:val="000000"/>
          <w:vertAlign w:val="superscript"/>
        </w:rPr>
        <w:t xml:space="preserve">2 </w:t>
      </w:r>
      <w:r w:rsidR="00DA6F28" w:rsidRPr="0028232B">
        <w:rPr>
          <w:rFonts w:ascii="Arial" w:hAnsi="Arial" w:cs="Arial"/>
          <w:color w:val="000000"/>
        </w:rPr>
        <w:t xml:space="preserve">και για το Νηπιαγωγείο 45,80 </w:t>
      </w:r>
      <w:r w:rsidR="00DA6F28" w:rsidRPr="0028232B">
        <w:rPr>
          <w:rFonts w:ascii="Arial" w:hAnsi="Arial" w:cs="Arial"/>
          <w:color w:val="000000"/>
          <w:lang w:val="en-US"/>
        </w:rPr>
        <w:t>m</w:t>
      </w:r>
      <w:r w:rsidR="00DA6F28" w:rsidRPr="0028232B">
        <w:rPr>
          <w:rFonts w:ascii="Arial" w:hAnsi="Arial" w:cs="Arial"/>
          <w:color w:val="000000"/>
          <w:vertAlign w:val="superscript"/>
        </w:rPr>
        <w:t xml:space="preserve">2 </w:t>
      </w:r>
      <w:r w:rsidR="0028232B" w:rsidRPr="0028232B">
        <w:rPr>
          <w:rFonts w:ascii="Arial" w:hAnsi="Arial" w:cs="Arial"/>
          <w:color w:val="000000"/>
        </w:rPr>
        <w:t>,</w:t>
      </w:r>
      <w:r w:rsidR="00DA6F28" w:rsidRPr="0028232B">
        <w:rPr>
          <w:rFonts w:ascii="Arial" w:hAnsi="Arial" w:cs="Arial"/>
          <w:color w:val="000000"/>
        </w:rPr>
        <w:t xml:space="preserve">σύνολο 132,23 </w:t>
      </w:r>
      <w:r w:rsidR="00DA6F28" w:rsidRPr="0028232B">
        <w:rPr>
          <w:rFonts w:ascii="Arial" w:hAnsi="Arial" w:cs="Arial"/>
          <w:color w:val="000000"/>
          <w:lang w:val="en-US"/>
        </w:rPr>
        <w:t>m</w:t>
      </w:r>
      <w:r w:rsidR="00DA6F28" w:rsidRPr="0028232B">
        <w:rPr>
          <w:rFonts w:ascii="Arial" w:hAnsi="Arial" w:cs="Arial"/>
          <w:color w:val="000000"/>
          <w:vertAlign w:val="superscript"/>
        </w:rPr>
        <w:t xml:space="preserve">2 </w:t>
      </w:r>
      <w:r w:rsidR="00DA6F28" w:rsidRPr="0028232B">
        <w:rPr>
          <w:rFonts w:ascii="Arial" w:hAnsi="Arial" w:cs="Arial"/>
          <w:color w:val="000000"/>
        </w:rPr>
        <w:t>.</w:t>
      </w:r>
      <w:r w:rsidR="005E0BE3">
        <w:rPr>
          <w:rFonts w:ascii="Arial" w:hAnsi="Arial" w:cs="Arial"/>
          <w:color w:val="000000"/>
        </w:rPr>
        <w:t xml:space="preserve"> Η διαφορά που προκύπτει είναι μικρότερη από 10%, επομένως τ</w:t>
      </w:r>
      <w:r w:rsidR="0028232B">
        <w:rPr>
          <w:rFonts w:ascii="Arial" w:hAnsi="Arial" w:cs="Arial"/>
          <w:color w:val="000000"/>
        </w:rPr>
        <w:t xml:space="preserve">ο σύνολο των κουφωμάτων που θα αντικατασταθούν είναι </w:t>
      </w:r>
      <w:r w:rsidR="005E0BE3">
        <w:rPr>
          <w:rFonts w:ascii="Arial" w:hAnsi="Arial" w:cs="Arial"/>
          <w:b/>
          <w:color w:val="000000"/>
        </w:rPr>
        <w:t>142,32</w:t>
      </w:r>
      <w:r w:rsidR="0028232B" w:rsidRPr="0080281D">
        <w:rPr>
          <w:rFonts w:ascii="Arial" w:hAnsi="Arial" w:cs="Arial"/>
          <w:b/>
          <w:color w:val="000000"/>
        </w:rPr>
        <w:t xml:space="preserve"> </w:t>
      </w:r>
      <w:r w:rsidR="0028232B" w:rsidRPr="0080281D">
        <w:rPr>
          <w:rFonts w:ascii="Arial" w:hAnsi="Arial" w:cs="Arial"/>
          <w:b/>
          <w:color w:val="000000"/>
          <w:lang w:val="en-US"/>
        </w:rPr>
        <w:t>m</w:t>
      </w:r>
      <w:r w:rsidR="0028232B" w:rsidRPr="0080281D">
        <w:rPr>
          <w:rFonts w:ascii="Arial" w:hAnsi="Arial" w:cs="Arial"/>
          <w:b/>
          <w:color w:val="000000"/>
          <w:vertAlign w:val="superscript"/>
        </w:rPr>
        <w:t>2</w:t>
      </w:r>
      <w:r w:rsidR="0028232B" w:rsidRPr="0028232B">
        <w:rPr>
          <w:rFonts w:ascii="Arial" w:hAnsi="Arial" w:cs="Arial"/>
          <w:color w:val="000000"/>
        </w:rPr>
        <w:t>.</w:t>
      </w:r>
    </w:p>
    <w:p w:rsidR="00854A94" w:rsidRDefault="00854A94" w:rsidP="00854A94">
      <w:pPr>
        <w:pStyle w:val="a5"/>
        <w:ind w:left="1080"/>
        <w:rPr>
          <w:rFonts w:ascii="Arial" w:hAnsi="Arial" w:cs="Arial"/>
          <w:color w:val="000000"/>
        </w:rPr>
      </w:pPr>
    </w:p>
    <w:p w:rsidR="00854A94" w:rsidRDefault="00CF3D12" w:rsidP="00CF3D12">
      <w:pPr>
        <w:pStyle w:val="a5"/>
        <w:tabs>
          <w:tab w:val="left" w:pos="3782"/>
        </w:tabs>
        <w:ind w:left="1080"/>
        <w:rPr>
          <w:rFonts w:ascii="Arial" w:hAnsi="Arial" w:cs="Arial"/>
          <w:color w:val="000000"/>
        </w:rPr>
      </w:pPr>
      <w:r>
        <w:rPr>
          <w:rFonts w:ascii="Arial" w:hAnsi="Arial" w:cs="Arial"/>
          <w:color w:val="000000"/>
        </w:rPr>
        <w:tab/>
      </w:r>
    </w:p>
    <w:p w:rsidR="0079084C" w:rsidRDefault="0079084C" w:rsidP="00A47ADA">
      <w:pPr>
        <w:pStyle w:val="a5"/>
        <w:ind w:left="0"/>
        <w:jc w:val="both"/>
        <w:rPr>
          <w:rFonts w:ascii="Arial" w:hAnsi="Arial" w:cs="Arial"/>
          <w:color w:val="000000"/>
        </w:rPr>
      </w:pPr>
    </w:p>
    <w:p w:rsidR="0079084C" w:rsidRPr="00BF6750" w:rsidRDefault="0079084C" w:rsidP="00BF6750">
      <w:pPr>
        <w:tabs>
          <w:tab w:val="left" w:pos="3782"/>
        </w:tabs>
        <w:rPr>
          <w:rFonts w:ascii="Arial" w:hAnsi="Arial" w:cs="Arial"/>
          <w:color w:val="000000"/>
        </w:rPr>
      </w:pPr>
    </w:p>
    <w:p w:rsidR="0079084C" w:rsidRDefault="0079084C"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p>
    <w:p w:rsidR="007D158E" w:rsidRDefault="007D158E" w:rsidP="00CF3D12">
      <w:pPr>
        <w:pStyle w:val="a5"/>
        <w:tabs>
          <w:tab w:val="left" w:pos="3782"/>
        </w:tabs>
        <w:ind w:left="1080"/>
        <w:rPr>
          <w:rFonts w:ascii="Arial" w:hAnsi="Arial" w:cs="Arial"/>
          <w:color w:val="000000"/>
        </w:rPr>
      </w:pPr>
      <w:bookmarkStart w:id="0" w:name="_GoBack"/>
      <w:bookmarkEnd w:id="0"/>
    </w:p>
    <w:p w:rsidR="0079084C" w:rsidRDefault="0079084C" w:rsidP="00CF3D12">
      <w:pPr>
        <w:pStyle w:val="a5"/>
        <w:tabs>
          <w:tab w:val="left" w:pos="3782"/>
        </w:tabs>
        <w:ind w:left="1080"/>
        <w:rPr>
          <w:rFonts w:ascii="Arial" w:hAnsi="Arial" w:cs="Arial"/>
          <w:color w:val="000000"/>
        </w:rPr>
      </w:pPr>
    </w:p>
    <w:p w:rsidR="0079084C" w:rsidRDefault="0079084C"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BF6750" w:rsidRDefault="00BF6750" w:rsidP="00CF3D12">
      <w:pPr>
        <w:pStyle w:val="a5"/>
        <w:tabs>
          <w:tab w:val="left" w:pos="3782"/>
        </w:tabs>
        <w:ind w:left="1080"/>
        <w:rPr>
          <w:rFonts w:ascii="Arial" w:hAnsi="Arial" w:cs="Arial"/>
          <w:color w:val="000000"/>
        </w:rPr>
      </w:pPr>
    </w:p>
    <w:p w:rsidR="00944861" w:rsidRDefault="00944861" w:rsidP="00CF3D12">
      <w:pPr>
        <w:pStyle w:val="a5"/>
        <w:tabs>
          <w:tab w:val="left" w:pos="3782"/>
        </w:tabs>
        <w:ind w:left="1080"/>
        <w:rPr>
          <w:rFonts w:ascii="Arial" w:hAnsi="Arial" w:cs="Arial"/>
          <w:color w:val="000000"/>
        </w:rPr>
      </w:pPr>
    </w:p>
    <w:p w:rsidR="00944861" w:rsidRDefault="00944861" w:rsidP="00CF3D12">
      <w:pPr>
        <w:pStyle w:val="a5"/>
        <w:tabs>
          <w:tab w:val="left" w:pos="3782"/>
        </w:tabs>
        <w:ind w:left="1080"/>
        <w:rPr>
          <w:rFonts w:ascii="Arial" w:hAnsi="Arial" w:cs="Arial"/>
          <w:color w:val="000000"/>
        </w:rPr>
      </w:pPr>
    </w:p>
    <w:p w:rsidR="00944861" w:rsidRDefault="00944861" w:rsidP="00CF3D12">
      <w:pPr>
        <w:pStyle w:val="a5"/>
        <w:tabs>
          <w:tab w:val="left" w:pos="3782"/>
        </w:tabs>
        <w:ind w:left="1080"/>
        <w:rPr>
          <w:rFonts w:ascii="Arial" w:hAnsi="Arial" w:cs="Arial"/>
          <w:color w:val="000000"/>
        </w:rPr>
      </w:pPr>
    </w:p>
    <w:p w:rsidR="00CF3D12" w:rsidRDefault="00CF3D12" w:rsidP="00CF3D12">
      <w:pPr>
        <w:tabs>
          <w:tab w:val="left" w:pos="3782"/>
        </w:tabs>
        <w:jc w:val="center"/>
        <w:rPr>
          <w:rFonts w:ascii="Arial" w:hAnsi="Arial" w:cs="Arial"/>
          <w:color w:val="000000"/>
          <w:u w:val="single"/>
        </w:rPr>
      </w:pPr>
      <w:r>
        <w:rPr>
          <w:rFonts w:ascii="Arial" w:hAnsi="Arial" w:cs="Arial"/>
          <w:color w:val="000000"/>
          <w:u w:val="single"/>
        </w:rPr>
        <w:lastRenderedPageBreak/>
        <w:t>ΠΡΟΤΕΙΝΟΜΕΝΑ ΥΛΙΚΑ</w:t>
      </w:r>
    </w:p>
    <w:p w:rsidR="00E34373" w:rsidRDefault="00E34373" w:rsidP="00066E7B">
      <w:pPr>
        <w:pStyle w:val="a4"/>
        <w:jc w:val="both"/>
        <w:rPr>
          <w:rFonts w:ascii="Arial" w:hAnsi="Arial" w:cs="Arial"/>
          <w:color w:val="000000"/>
        </w:rPr>
      </w:pPr>
    </w:p>
    <w:p w:rsidR="00DD0389" w:rsidRPr="00A23AE5" w:rsidRDefault="00DD0389" w:rsidP="00DD0389">
      <w:pPr>
        <w:pStyle w:val="a4"/>
        <w:numPr>
          <w:ilvl w:val="0"/>
          <w:numId w:val="14"/>
        </w:numPr>
        <w:jc w:val="both"/>
        <w:rPr>
          <w:rFonts w:ascii="Arial" w:hAnsi="Arial" w:cs="Arial"/>
          <w:iCs/>
          <w:color w:val="000000"/>
          <w:u w:val="single"/>
        </w:rPr>
      </w:pPr>
      <w:r>
        <w:rPr>
          <w:rStyle w:val="a3"/>
          <w:rFonts w:ascii="Arial" w:hAnsi="Arial" w:cs="Arial"/>
          <w:b w:val="0"/>
          <w:color w:val="000000"/>
          <w:lang w:val="el-GR"/>
        </w:rPr>
        <w:t>Για τη μόνωση επισκέψιμου δώματος (</w:t>
      </w:r>
      <w:r>
        <w:rPr>
          <w:rFonts w:ascii="Arial" w:hAnsi="Arial" w:cs="Arial"/>
          <w:color w:val="000000"/>
        </w:rPr>
        <w:t>ε</w:t>
      </w:r>
      <w:r w:rsidRPr="00B76552">
        <w:rPr>
          <w:rFonts w:ascii="Arial" w:hAnsi="Arial" w:cs="Arial"/>
          <w:color w:val="000000"/>
        </w:rPr>
        <w:t>πισκέψιμα ονομάζονται τα δώματα που δεν επιτρέπουν την ανάπτυξη λειτουργικών δραστηριοτήτων και περιορίζουν την προσβασιμότητα τους κυρίως στις ανάγκες εξυπηρέτηση</w:t>
      </w:r>
      <w:r>
        <w:rPr>
          <w:rFonts w:ascii="Arial" w:hAnsi="Arial" w:cs="Arial"/>
          <w:color w:val="000000"/>
        </w:rPr>
        <w:t>ς της συντήρησης τους  ή του κτη</w:t>
      </w:r>
      <w:r w:rsidRPr="00B76552">
        <w:rPr>
          <w:rFonts w:ascii="Arial" w:hAnsi="Arial" w:cs="Arial"/>
          <w:color w:val="000000"/>
        </w:rPr>
        <w:t>ρίου γενικότερα</w:t>
      </w:r>
      <w:r>
        <w:rPr>
          <w:rFonts w:ascii="Arial" w:hAnsi="Arial" w:cs="Arial"/>
          <w:color w:val="000000"/>
        </w:rPr>
        <w:t xml:space="preserve">), προτείνεται </w:t>
      </w:r>
      <w:proofErr w:type="spellStart"/>
      <w:r>
        <w:rPr>
          <w:rFonts w:ascii="Arial" w:hAnsi="Arial" w:cs="Arial"/>
          <w:color w:val="000000"/>
        </w:rPr>
        <w:t>υγρο</w:t>
      </w:r>
      <w:proofErr w:type="spellEnd"/>
      <w:r>
        <w:rPr>
          <w:rFonts w:ascii="Arial" w:hAnsi="Arial" w:cs="Arial"/>
          <w:color w:val="000000"/>
        </w:rPr>
        <w:t xml:space="preserve">-θερμομόνωση συμβατικού τύπου, με μονή </w:t>
      </w:r>
      <w:proofErr w:type="spellStart"/>
      <w:r>
        <w:rPr>
          <w:rFonts w:ascii="Arial" w:hAnsi="Arial" w:cs="Arial"/>
          <w:color w:val="000000"/>
        </w:rPr>
        <w:t>στεγανωτική</w:t>
      </w:r>
      <w:proofErr w:type="spellEnd"/>
      <w:r>
        <w:rPr>
          <w:rFonts w:ascii="Arial" w:hAnsi="Arial" w:cs="Arial"/>
          <w:color w:val="000000"/>
        </w:rPr>
        <w:t xml:space="preserve"> στρώση. (ενδεικτική τιμή ανά </w:t>
      </w:r>
      <w:r>
        <w:rPr>
          <w:rFonts w:ascii="Arial" w:hAnsi="Arial" w:cs="Arial"/>
          <w:color w:val="000000"/>
          <w:lang w:val="en-US"/>
        </w:rPr>
        <w:t>m</w:t>
      </w:r>
      <w:r w:rsidRPr="004C3C3C">
        <w:rPr>
          <w:rFonts w:ascii="Arial" w:hAnsi="Arial" w:cs="Arial"/>
          <w:color w:val="000000"/>
          <w:vertAlign w:val="superscript"/>
        </w:rPr>
        <w:t>2</w:t>
      </w:r>
      <w:r w:rsidRPr="004C3C3C">
        <w:rPr>
          <w:rFonts w:ascii="Arial" w:hAnsi="Arial" w:cs="Arial"/>
          <w:color w:val="000000"/>
        </w:rPr>
        <w:t xml:space="preserve"> </w:t>
      </w:r>
      <w:r>
        <w:rPr>
          <w:rFonts w:ascii="Arial" w:hAnsi="Arial" w:cs="Arial"/>
          <w:color w:val="000000"/>
        </w:rPr>
        <w:t>32,00</w:t>
      </w:r>
      <w:r w:rsidRPr="004C3C3C">
        <w:rPr>
          <w:rFonts w:ascii="Arial" w:hAnsi="Arial" w:cs="Arial"/>
          <w:color w:val="000000"/>
        </w:rPr>
        <w:t xml:space="preserve"> €</w:t>
      </w:r>
      <w:r>
        <w:rPr>
          <w:rFonts w:ascii="Arial" w:hAnsi="Arial" w:cs="Arial"/>
          <w:color w:val="000000"/>
        </w:rPr>
        <w:t xml:space="preserve"> έως 45,00 €</w:t>
      </w:r>
      <w:r w:rsidRPr="004C3C3C">
        <w:rPr>
          <w:rFonts w:ascii="Arial" w:hAnsi="Arial" w:cs="Arial"/>
          <w:color w:val="000000"/>
        </w:rPr>
        <w:t>)</w:t>
      </w:r>
    </w:p>
    <w:p w:rsidR="00DD0389" w:rsidRPr="00B76552" w:rsidRDefault="00DD0389" w:rsidP="00DD0389">
      <w:pPr>
        <w:pStyle w:val="a4"/>
        <w:ind w:left="1080"/>
        <w:jc w:val="both"/>
        <w:rPr>
          <w:rStyle w:val="a3"/>
          <w:rFonts w:ascii="Arial" w:hAnsi="Arial" w:cs="Arial"/>
          <w:b w:val="0"/>
          <w:color w:val="000000"/>
          <w:u w:val="single"/>
          <w:lang w:val="el-GR"/>
        </w:rPr>
      </w:pPr>
    </w:p>
    <w:p w:rsidR="00DD0389" w:rsidRDefault="00DD0389" w:rsidP="00DD0389">
      <w:pPr>
        <w:pStyle w:val="a4"/>
        <w:ind w:left="1080"/>
        <w:jc w:val="center"/>
        <w:rPr>
          <w:rFonts w:ascii="Arial" w:hAnsi="Arial" w:cs="Arial"/>
          <w:color w:val="000000"/>
          <w:sz w:val="26"/>
          <w:szCs w:val="26"/>
          <w:u w:val="single"/>
        </w:rPr>
      </w:pPr>
    </w:p>
    <w:p w:rsidR="00DD0389" w:rsidRPr="00A23AE5" w:rsidRDefault="00DD0389" w:rsidP="00DD0389">
      <w:pPr>
        <w:pStyle w:val="a4"/>
        <w:ind w:left="1080"/>
        <w:jc w:val="center"/>
        <w:rPr>
          <w:rFonts w:ascii="Arial" w:hAnsi="Arial" w:cs="Arial"/>
          <w:color w:val="000000"/>
          <w:sz w:val="26"/>
          <w:szCs w:val="26"/>
          <w:u w:val="single"/>
        </w:rPr>
      </w:pPr>
    </w:p>
    <w:p w:rsidR="00DD0389" w:rsidRPr="00A23AE5" w:rsidRDefault="00DD0389" w:rsidP="00DD0389">
      <w:pPr>
        <w:autoSpaceDE w:val="0"/>
        <w:autoSpaceDN w:val="0"/>
        <w:adjustRightInd w:val="0"/>
        <w:jc w:val="center"/>
        <w:rPr>
          <w:rFonts w:ascii="Arial" w:hAnsi="Arial" w:cs="Arial"/>
          <w:b/>
          <w:bCs/>
          <w:color w:val="000000"/>
          <w:sz w:val="26"/>
          <w:szCs w:val="26"/>
          <w:u w:val="single"/>
        </w:rPr>
      </w:pPr>
      <w:r w:rsidRPr="00A23AE5">
        <w:rPr>
          <w:rFonts w:ascii="Arial" w:hAnsi="Arial" w:cs="Arial"/>
          <w:b/>
          <w:bCs/>
          <w:color w:val="000000"/>
          <w:sz w:val="26"/>
          <w:szCs w:val="26"/>
          <w:u w:val="single"/>
        </w:rPr>
        <w:t>ΤΕΧΝΙΚΗ ΠΕΡΙΓΡΑΦΗ</w:t>
      </w:r>
    </w:p>
    <w:p w:rsidR="00DD0389" w:rsidRPr="00A23AE5" w:rsidRDefault="00DD0389" w:rsidP="00DD0389">
      <w:pPr>
        <w:autoSpaceDE w:val="0"/>
        <w:autoSpaceDN w:val="0"/>
        <w:adjustRightInd w:val="0"/>
        <w:jc w:val="center"/>
        <w:rPr>
          <w:rFonts w:ascii="Arial" w:hAnsi="Arial" w:cs="Arial"/>
          <w:b/>
          <w:bCs/>
          <w:color w:val="000000"/>
          <w:sz w:val="24"/>
          <w:szCs w:val="24"/>
        </w:rPr>
      </w:pPr>
      <w:r w:rsidRPr="00A23AE5">
        <w:rPr>
          <w:rFonts w:ascii="Arial" w:hAnsi="Arial" w:cs="Arial"/>
          <w:b/>
          <w:bCs/>
          <w:color w:val="000000"/>
          <w:sz w:val="24"/>
          <w:szCs w:val="24"/>
        </w:rPr>
        <w:t>ΜΟΝΩΣΗ ΕΠΙΣΚΕΨΙΜΟΥ ΔΩΜΑΤΟΣ</w:t>
      </w:r>
    </w:p>
    <w:p w:rsidR="00DD0389" w:rsidRPr="00A23AE5" w:rsidRDefault="00DD0389" w:rsidP="00DD0389">
      <w:pPr>
        <w:autoSpaceDE w:val="0"/>
        <w:autoSpaceDN w:val="0"/>
        <w:adjustRightInd w:val="0"/>
        <w:jc w:val="center"/>
        <w:rPr>
          <w:rFonts w:ascii="Arial" w:hAnsi="Arial" w:cs="Arial"/>
          <w:b/>
          <w:bCs/>
          <w:color w:val="000000"/>
          <w:sz w:val="24"/>
          <w:szCs w:val="24"/>
        </w:rPr>
      </w:pPr>
      <w:r w:rsidRPr="00A23AE5">
        <w:rPr>
          <w:rFonts w:ascii="Arial" w:hAnsi="Arial" w:cs="Arial"/>
          <w:b/>
          <w:bCs/>
          <w:color w:val="000000"/>
          <w:sz w:val="24"/>
          <w:szCs w:val="24"/>
        </w:rPr>
        <w:t xml:space="preserve">Μονή </w:t>
      </w:r>
      <w:proofErr w:type="spellStart"/>
      <w:r w:rsidRPr="00A23AE5">
        <w:rPr>
          <w:rFonts w:ascii="Arial" w:hAnsi="Arial" w:cs="Arial"/>
          <w:b/>
          <w:bCs/>
          <w:color w:val="000000"/>
          <w:sz w:val="24"/>
          <w:szCs w:val="24"/>
        </w:rPr>
        <w:t>Στεγανωτική</w:t>
      </w:r>
      <w:proofErr w:type="spellEnd"/>
      <w:r w:rsidRPr="00A23AE5">
        <w:rPr>
          <w:rFonts w:ascii="Arial" w:hAnsi="Arial" w:cs="Arial"/>
          <w:b/>
          <w:bCs/>
          <w:color w:val="000000"/>
          <w:sz w:val="24"/>
          <w:szCs w:val="24"/>
        </w:rPr>
        <w:t xml:space="preserve"> Στρώση</w:t>
      </w:r>
    </w:p>
    <w:p w:rsidR="00DD0389" w:rsidRPr="00A23AE5" w:rsidRDefault="00DD0389" w:rsidP="00DD0389">
      <w:pPr>
        <w:jc w:val="center"/>
        <w:rPr>
          <w:rFonts w:ascii="Arial" w:hAnsi="Arial" w:cs="Arial"/>
          <w:b/>
          <w:bCs/>
          <w:color w:val="000000"/>
          <w:sz w:val="24"/>
          <w:szCs w:val="24"/>
        </w:rPr>
      </w:pPr>
      <w:r w:rsidRPr="00A23AE5">
        <w:rPr>
          <w:rFonts w:ascii="Arial" w:hAnsi="Arial" w:cs="Arial"/>
          <w:b/>
          <w:bCs/>
          <w:color w:val="000000"/>
          <w:sz w:val="24"/>
          <w:szCs w:val="24"/>
        </w:rPr>
        <w:t>Τύπος Θερμομόνωσης: Κλασσική</w:t>
      </w:r>
    </w:p>
    <w:p w:rsidR="00DD0389" w:rsidRPr="00A23AE5" w:rsidRDefault="00DD0389" w:rsidP="00DD0389">
      <w:pPr>
        <w:jc w:val="both"/>
        <w:rPr>
          <w:rFonts w:ascii="Arial" w:hAnsi="Arial" w:cs="Arial"/>
          <w:b/>
          <w:bCs/>
          <w:color w:val="000000"/>
        </w:rPr>
      </w:pPr>
    </w:p>
    <w:p w:rsidR="00DD0389" w:rsidRPr="00A23AE5" w:rsidRDefault="00DD0389" w:rsidP="00DD0389">
      <w:pPr>
        <w:autoSpaceDE w:val="0"/>
        <w:autoSpaceDN w:val="0"/>
        <w:adjustRightInd w:val="0"/>
        <w:jc w:val="both"/>
        <w:rPr>
          <w:rFonts w:ascii="Arial" w:hAnsi="Arial" w:cs="Arial"/>
          <w:b/>
          <w:bCs/>
        </w:rPr>
      </w:pPr>
      <w:r w:rsidRPr="00A23AE5">
        <w:rPr>
          <w:rFonts w:ascii="Arial" w:hAnsi="Arial" w:cs="Arial"/>
        </w:rPr>
        <w:t xml:space="preserve">Η εφαρμογή αυτή αφορά την </w:t>
      </w:r>
      <w:proofErr w:type="spellStart"/>
      <w:r w:rsidRPr="00A23AE5">
        <w:rPr>
          <w:rFonts w:ascii="Arial" w:hAnsi="Arial" w:cs="Arial"/>
          <w:b/>
          <w:bCs/>
        </w:rPr>
        <w:t>υγρο</w:t>
      </w:r>
      <w:proofErr w:type="spellEnd"/>
      <w:r w:rsidRPr="00A23AE5">
        <w:rPr>
          <w:rFonts w:ascii="Arial" w:hAnsi="Arial" w:cs="Arial"/>
          <w:b/>
          <w:bCs/>
        </w:rPr>
        <w:t>-θερμομόνωση επισκέψιμου δώματος, συμβατικού</w:t>
      </w:r>
      <w:r>
        <w:rPr>
          <w:rFonts w:ascii="Arial" w:hAnsi="Arial" w:cs="Arial"/>
          <w:b/>
          <w:bCs/>
        </w:rPr>
        <w:t xml:space="preserve"> </w:t>
      </w:r>
      <w:r w:rsidRPr="00A23AE5">
        <w:rPr>
          <w:rFonts w:ascii="Arial" w:hAnsi="Arial" w:cs="Arial"/>
          <w:b/>
          <w:bCs/>
        </w:rPr>
        <w:t xml:space="preserve">τύπου με μονή </w:t>
      </w:r>
      <w:proofErr w:type="spellStart"/>
      <w:r w:rsidRPr="00A23AE5">
        <w:rPr>
          <w:rFonts w:ascii="Arial" w:hAnsi="Arial" w:cs="Arial"/>
          <w:b/>
          <w:bCs/>
        </w:rPr>
        <w:t>στεγανωτική</w:t>
      </w:r>
      <w:proofErr w:type="spellEnd"/>
      <w:r w:rsidRPr="00A23AE5">
        <w:rPr>
          <w:rFonts w:ascii="Arial" w:hAnsi="Arial" w:cs="Arial"/>
          <w:b/>
          <w:bCs/>
        </w:rPr>
        <w:t xml:space="preserve"> στρώση</w:t>
      </w:r>
      <w:r w:rsidRPr="00A23AE5">
        <w:rPr>
          <w:rFonts w:ascii="Arial" w:hAnsi="Arial" w:cs="Arial"/>
        </w:rPr>
        <w:t>. Στο συμβατικό δώμα η θερμομόνωση γίνεται με</w:t>
      </w:r>
      <w:r>
        <w:rPr>
          <w:rFonts w:ascii="Arial" w:hAnsi="Arial" w:cs="Arial"/>
          <w:b/>
          <w:bCs/>
        </w:rPr>
        <w:t xml:space="preserve"> </w:t>
      </w:r>
      <w:r w:rsidRPr="00A23AE5">
        <w:rPr>
          <w:rFonts w:ascii="Arial" w:hAnsi="Arial" w:cs="Arial"/>
        </w:rPr>
        <w:t xml:space="preserve">τον "κλασσικό τρόπο", δηλαδή τοποθετείται κάτω από τη </w:t>
      </w:r>
      <w:proofErr w:type="spellStart"/>
      <w:r w:rsidRPr="00A23AE5">
        <w:rPr>
          <w:rFonts w:ascii="Arial" w:hAnsi="Arial" w:cs="Arial"/>
        </w:rPr>
        <w:t>στεγάνωση</w:t>
      </w:r>
      <w:proofErr w:type="spellEnd"/>
      <w:r w:rsidRPr="00A23AE5">
        <w:rPr>
          <w:rFonts w:ascii="Arial" w:hAnsi="Arial" w:cs="Arial"/>
        </w:rPr>
        <w:t>.</w:t>
      </w:r>
    </w:p>
    <w:p w:rsidR="00DD0389" w:rsidRPr="00464726" w:rsidRDefault="00DD0389" w:rsidP="00DD0389">
      <w:pPr>
        <w:autoSpaceDE w:val="0"/>
        <w:autoSpaceDN w:val="0"/>
        <w:adjustRightInd w:val="0"/>
        <w:rPr>
          <w:rFonts w:ascii="Verdana,Italic" w:hAnsi="Verdana,Italic" w:cs="Verdana,Italic"/>
          <w:iCs/>
          <w:sz w:val="19"/>
          <w:szCs w:val="19"/>
        </w:rPr>
      </w:pPr>
    </w:p>
    <w:p w:rsidR="00DD0389" w:rsidRPr="00A23AE5" w:rsidRDefault="00DD0389" w:rsidP="00DD0389">
      <w:pPr>
        <w:pStyle w:val="a5"/>
        <w:numPr>
          <w:ilvl w:val="0"/>
          <w:numId w:val="10"/>
        </w:numPr>
        <w:autoSpaceDE w:val="0"/>
        <w:autoSpaceDN w:val="0"/>
        <w:adjustRightInd w:val="0"/>
        <w:rPr>
          <w:rFonts w:ascii="Arial" w:hAnsi="Arial" w:cs="Arial"/>
          <w:b/>
          <w:bCs/>
        </w:rPr>
      </w:pPr>
      <w:r w:rsidRPr="00A23AE5">
        <w:rPr>
          <w:rFonts w:ascii="Arial" w:hAnsi="Arial" w:cs="Arial"/>
          <w:b/>
          <w:bCs/>
        </w:rPr>
        <w:t>Προετοιμασία επιφάνειας</w:t>
      </w:r>
    </w:p>
    <w:p w:rsidR="00DD0389" w:rsidRPr="00A520E8" w:rsidRDefault="00DD0389" w:rsidP="00DD0389">
      <w:pPr>
        <w:autoSpaceDE w:val="0"/>
        <w:autoSpaceDN w:val="0"/>
        <w:adjustRightInd w:val="0"/>
        <w:ind w:left="1440"/>
        <w:jc w:val="both"/>
        <w:rPr>
          <w:rFonts w:ascii="Arial" w:hAnsi="Arial" w:cs="Arial"/>
        </w:rPr>
      </w:pPr>
      <w:r w:rsidRPr="00A23AE5">
        <w:rPr>
          <w:rFonts w:ascii="Arial" w:hAnsi="Arial" w:cs="Arial"/>
        </w:rPr>
        <w:t xml:space="preserve">Προηγείται καλός καθαρισμός της επιφάνειας για την απομάκρυνση κάθε χαλαρού σημείου και σκόνης. Ακολουθεί κατασκευή περιμετρικού περιθωρίου (λούκι) από τσιμεντοκονίαμα, για άμβλυνση της γωνίας ανόδου της </w:t>
      </w:r>
      <w:proofErr w:type="spellStart"/>
      <w:r w:rsidRPr="00A23AE5">
        <w:rPr>
          <w:rFonts w:ascii="Arial" w:hAnsi="Arial" w:cs="Arial"/>
        </w:rPr>
        <w:t>στεγανωτικής</w:t>
      </w:r>
      <w:proofErr w:type="spellEnd"/>
      <w:r w:rsidRPr="00A23AE5">
        <w:rPr>
          <w:rFonts w:ascii="Arial" w:hAnsi="Arial" w:cs="Arial"/>
        </w:rPr>
        <w:t xml:space="preserve"> μεμβράνης στα στηθαία. Στο τσιμεντοκονί</w:t>
      </w:r>
      <w:r>
        <w:rPr>
          <w:rFonts w:ascii="Arial" w:hAnsi="Arial" w:cs="Arial"/>
        </w:rPr>
        <w:t xml:space="preserve">αμα προστίθεται </w:t>
      </w:r>
      <w:r w:rsidRPr="00A23AE5">
        <w:rPr>
          <w:rFonts w:ascii="Arial" w:hAnsi="Arial" w:cs="Arial"/>
        </w:rPr>
        <w:t>ειδική συγκ</w:t>
      </w:r>
      <w:r>
        <w:rPr>
          <w:rFonts w:ascii="Arial" w:hAnsi="Arial" w:cs="Arial"/>
        </w:rPr>
        <w:t xml:space="preserve">ολλητική, </w:t>
      </w:r>
      <w:proofErr w:type="spellStart"/>
      <w:r>
        <w:rPr>
          <w:rFonts w:ascii="Arial" w:hAnsi="Arial" w:cs="Arial"/>
        </w:rPr>
        <w:t>αντιρηγματώδης</w:t>
      </w:r>
      <w:proofErr w:type="spellEnd"/>
      <w:r>
        <w:rPr>
          <w:rFonts w:ascii="Arial" w:hAnsi="Arial" w:cs="Arial"/>
        </w:rPr>
        <w:t xml:space="preserve"> ρητίνη</w:t>
      </w:r>
      <w:r w:rsidRPr="00A23AE5">
        <w:rPr>
          <w:rFonts w:ascii="Arial" w:hAnsi="Arial" w:cs="Arial"/>
        </w:rPr>
        <w:t>, σε αναλογία 10% επί βάρους χρησιμοποιηθέντος τσιμέντου.</w:t>
      </w:r>
    </w:p>
    <w:p w:rsidR="00DD0389" w:rsidRPr="00117B13" w:rsidRDefault="00DD0389" w:rsidP="00DD0389">
      <w:pPr>
        <w:pStyle w:val="a5"/>
        <w:numPr>
          <w:ilvl w:val="0"/>
          <w:numId w:val="10"/>
        </w:numPr>
        <w:autoSpaceDE w:val="0"/>
        <w:autoSpaceDN w:val="0"/>
        <w:adjustRightInd w:val="0"/>
        <w:rPr>
          <w:rFonts w:ascii="Arial" w:hAnsi="Arial" w:cs="Arial"/>
          <w:b/>
          <w:bCs/>
        </w:rPr>
      </w:pPr>
      <w:r w:rsidRPr="00117B13">
        <w:rPr>
          <w:rFonts w:ascii="Arial" w:hAnsi="Arial" w:cs="Arial"/>
          <w:b/>
          <w:bCs/>
        </w:rPr>
        <w:t>Φράγμα υδρατμών</w:t>
      </w:r>
    </w:p>
    <w:p w:rsidR="00DD0389" w:rsidRPr="00117B13" w:rsidRDefault="00DD0389" w:rsidP="00DD0389">
      <w:pPr>
        <w:autoSpaceDE w:val="0"/>
        <w:autoSpaceDN w:val="0"/>
        <w:adjustRightInd w:val="0"/>
        <w:ind w:left="1440"/>
        <w:jc w:val="both"/>
        <w:rPr>
          <w:rFonts w:ascii="Arial" w:hAnsi="Arial" w:cs="Arial"/>
        </w:rPr>
      </w:pPr>
      <w:r w:rsidRPr="00117B13">
        <w:rPr>
          <w:rFonts w:ascii="Arial" w:hAnsi="Arial" w:cs="Arial"/>
        </w:rPr>
        <w:t>Ακολουθεί δημι</w:t>
      </w:r>
      <w:r>
        <w:rPr>
          <w:rFonts w:ascii="Arial" w:hAnsi="Arial" w:cs="Arial"/>
        </w:rPr>
        <w:t xml:space="preserve">ουργία φράγματος υδρατμών με </w:t>
      </w:r>
      <w:proofErr w:type="spellStart"/>
      <w:r w:rsidRPr="00117B13">
        <w:rPr>
          <w:rFonts w:ascii="Arial" w:hAnsi="Arial" w:cs="Arial"/>
        </w:rPr>
        <w:t>υπερ</w:t>
      </w:r>
      <w:r>
        <w:rPr>
          <w:rFonts w:ascii="Arial" w:hAnsi="Arial" w:cs="Arial"/>
        </w:rPr>
        <w:t>ελαστομερές</w:t>
      </w:r>
      <w:proofErr w:type="spellEnd"/>
      <w:r>
        <w:rPr>
          <w:rFonts w:ascii="Arial" w:hAnsi="Arial" w:cs="Arial"/>
        </w:rPr>
        <w:t xml:space="preserve"> ασφαλτικό γαλάκτωμα</w:t>
      </w:r>
      <w:r w:rsidRPr="00117B13">
        <w:rPr>
          <w:rFonts w:ascii="Arial" w:hAnsi="Arial" w:cs="Arial"/>
        </w:rPr>
        <w:t>. Στις περιπτώσεις όπου απαιτείται απόλυτ</w:t>
      </w:r>
      <w:r>
        <w:rPr>
          <w:rFonts w:ascii="Arial" w:hAnsi="Arial" w:cs="Arial"/>
        </w:rPr>
        <w:t xml:space="preserve">ο φράγμα υδρατμών, επιλέγεται ασφαλτική </w:t>
      </w:r>
      <w:proofErr w:type="spellStart"/>
      <w:r>
        <w:rPr>
          <w:rFonts w:ascii="Arial" w:hAnsi="Arial" w:cs="Arial"/>
        </w:rPr>
        <w:t>στεγανωτική</w:t>
      </w:r>
      <w:proofErr w:type="spellEnd"/>
      <w:r>
        <w:rPr>
          <w:rFonts w:ascii="Arial" w:hAnsi="Arial" w:cs="Arial"/>
        </w:rPr>
        <w:t xml:space="preserve"> μεμβράνη</w:t>
      </w:r>
      <w:r w:rsidRPr="00117B13">
        <w:rPr>
          <w:rFonts w:ascii="Arial" w:hAnsi="Arial" w:cs="Arial"/>
        </w:rPr>
        <w:t xml:space="preserve">, η οποία φέρει εσωτερικό οπλισμό από φύλλο αλουμινίου, το οποίο ως μεταλλικό φύλλο είναι απόλυτα </w:t>
      </w:r>
      <w:proofErr w:type="spellStart"/>
      <w:r w:rsidRPr="00117B13">
        <w:rPr>
          <w:rFonts w:ascii="Arial" w:hAnsi="Arial" w:cs="Arial"/>
        </w:rPr>
        <w:t>αδιαπέρατο</w:t>
      </w:r>
      <w:proofErr w:type="spellEnd"/>
      <w:r w:rsidRPr="00117B13">
        <w:rPr>
          <w:rFonts w:ascii="Arial" w:hAnsi="Arial" w:cs="Arial"/>
        </w:rPr>
        <w:t xml:space="preserve"> από υδρατμούς.</w:t>
      </w:r>
    </w:p>
    <w:p w:rsidR="00DD0389" w:rsidRPr="004A5B4A" w:rsidRDefault="00DD0389" w:rsidP="00DD0389">
      <w:pPr>
        <w:pStyle w:val="a5"/>
        <w:numPr>
          <w:ilvl w:val="0"/>
          <w:numId w:val="10"/>
        </w:numPr>
        <w:autoSpaceDE w:val="0"/>
        <w:autoSpaceDN w:val="0"/>
        <w:adjustRightInd w:val="0"/>
        <w:rPr>
          <w:rFonts w:ascii="Arial" w:hAnsi="Arial" w:cs="Arial"/>
          <w:b/>
          <w:bCs/>
        </w:rPr>
      </w:pPr>
      <w:r w:rsidRPr="004A5B4A">
        <w:rPr>
          <w:rFonts w:ascii="Arial" w:hAnsi="Arial" w:cs="Arial"/>
          <w:b/>
          <w:bCs/>
        </w:rPr>
        <w:t>Διάστρωση θερμομόνωσης</w:t>
      </w:r>
    </w:p>
    <w:p w:rsidR="00DD0389" w:rsidRPr="004A5B4A" w:rsidRDefault="00DD0389" w:rsidP="00DD0389">
      <w:pPr>
        <w:autoSpaceDE w:val="0"/>
        <w:autoSpaceDN w:val="0"/>
        <w:adjustRightInd w:val="0"/>
        <w:ind w:left="1440"/>
        <w:jc w:val="both"/>
        <w:rPr>
          <w:rFonts w:ascii="Arial" w:hAnsi="Arial" w:cs="Arial"/>
        </w:rPr>
      </w:pPr>
      <w:r w:rsidRPr="004A5B4A">
        <w:rPr>
          <w:rFonts w:ascii="Arial" w:hAnsi="Arial" w:cs="Arial"/>
        </w:rPr>
        <w:t xml:space="preserve">Ακολουθεί </w:t>
      </w:r>
      <w:r>
        <w:rPr>
          <w:rFonts w:ascii="Arial" w:hAnsi="Arial" w:cs="Arial"/>
        </w:rPr>
        <w:t xml:space="preserve">η </w:t>
      </w:r>
      <w:proofErr w:type="spellStart"/>
      <w:r w:rsidRPr="004A5B4A">
        <w:rPr>
          <w:rFonts w:ascii="Arial" w:hAnsi="Arial" w:cs="Arial"/>
        </w:rPr>
        <w:t>τoπoθέτηση</w:t>
      </w:r>
      <w:proofErr w:type="spellEnd"/>
      <w:r w:rsidRPr="004A5B4A">
        <w:rPr>
          <w:rFonts w:ascii="Arial" w:hAnsi="Arial" w:cs="Arial"/>
        </w:rPr>
        <w:t xml:space="preserve"> των θερμομονωτικών πλακών </w:t>
      </w:r>
      <w:proofErr w:type="spellStart"/>
      <w:r w:rsidRPr="004A5B4A">
        <w:rPr>
          <w:rFonts w:ascii="Arial" w:hAnsi="Arial" w:cs="Arial"/>
        </w:rPr>
        <w:t>ε</w:t>
      </w:r>
      <w:r>
        <w:rPr>
          <w:rFonts w:ascii="Arial" w:hAnsi="Arial" w:cs="Arial"/>
        </w:rPr>
        <w:t>ξηλασμένης</w:t>
      </w:r>
      <w:proofErr w:type="spellEnd"/>
      <w:r>
        <w:rPr>
          <w:rFonts w:ascii="Arial" w:hAnsi="Arial" w:cs="Arial"/>
        </w:rPr>
        <w:t xml:space="preserve"> πολυστερίνης δώματος</w:t>
      </w:r>
      <w:r w:rsidRPr="004A5B4A">
        <w:rPr>
          <w:rFonts w:ascii="Arial" w:hAnsi="Arial" w:cs="Arial"/>
        </w:rPr>
        <w:t>.</w:t>
      </w:r>
    </w:p>
    <w:p w:rsidR="00DD0389" w:rsidRPr="00A520E8" w:rsidRDefault="00DD0389" w:rsidP="00DD0389">
      <w:pPr>
        <w:autoSpaceDE w:val="0"/>
        <w:autoSpaceDN w:val="0"/>
        <w:adjustRightInd w:val="0"/>
        <w:ind w:left="1440"/>
        <w:jc w:val="both"/>
        <w:rPr>
          <w:rFonts w:ascii="Arial" w:hAnsi="Arial" w:cs="Arial"/>
          <w:iCs/>
        </w:rPr>
      </w:pPr>
      <w:r w:rsidRPr="004A5B4A">
        <w:rPr>
          <w:rFonts w:ascii="Arial" w:hAnsi="Arial" w:cs="Arial"/>
          <w:iCs/>
        </w:rPr>
        <w:t xml:space="preserve">Σημείωση: Στην περίπτωση που χρησιμοποιηθεί θερμομόνωση από </w:t>
      </w:r>
      <w:proofErr w:type="spellStart"/>
      <w:r w:rsidRPr="004A5B4A">
        <w:rPr>
          <w:rFonts w:ascii="Arial" w:hAnsi="Arial" w:cs="Arial"/>
          <w:iCs/>
        </w:rPr>
        <w:t>πολυουρεθάνη</w:t>
      </w:r>
      <w:proofErr w:type="spellEnd"/>
      <w:r w:rsidRPr="004A5B4A">
        <w:rPr>
          <w:rFonts w:ascii="Arial" w:hAnsi="Arial" w:cs="Arial"/>
          <w:iCs/>
        </w:rPr>
        <w:t xml:space="preserve"> ή </w:t>
      </w:r>
      <w:proofErr w:type="spellStart"/>
      <w:r w:rsidRPr="004A5B4A">
        <w:rPr>
          <w:rFonts w:ascii="Arial" w:hAnsi="Arial" w:cs="Arial"/>
          <w:iCs/>
        </w:rPr>
        <w:t>πετροβάμβακα</w:t>
      </w:r>
      <w:proofErr w:type="spellEnd"/>
      <w:r w:rsidRPr="004A5B4A">
        <w:rPr>
          <w:rFonts w:ascii="Arial" w:hAnsi="Arial" w:cs="Arial"/>
          <w:iCs/>
        </w:rPr>
        <w:t xml:space="preserve">, αυτή τοποθετείται επάνω από τις </w:t>
      </w:r>
      <w:r w:rsidRPr="004A5B4A">
        <w:rPr>
          <w:rFonts w:ascii="Arial" w:hAnsi="Arial" w:cs="Arial"/>
          <w:iCs/>
        </w:rPr>
        <w:lastRenderedPageBreak/>
        <w:t xml:space="preserve">ρύσεις . Η </w:t>
      </w:r>
      <w:proofErr w:type="spellStart"/>
      <w:r w:rsidRPr="004A5B4A">
        <w:rPr>
          <w:rFonts w:ascii="Arial" w:hAnsi="Arial" w:cs="Arial"/>
          <w:iCs/>
        </w:rPr>
        <w:t>στεγάνωση</w:t>
      </w:r>
      <w:proofErr w:type="spellEnd"/>
      <w:r w:rsidRPr="004A5B4A">
        <w:rPr>
          <w:rFonts w:ascii="Arial" w:hAnsi="Arial" w:cs="Arial"/>
          <w:iCs/>
        </w:rPr>
        <w:t xml:space="preserve"> μπορεί στη συνέχεια να κολληθεί απευθείας επάνω στη θερμομόνωση, η οποία </w:t>
      </w:r>
      <w:r>
        <w:rPr>
          <w:rFonts w:ascii="Arial" w:hAnsi="Arial" w:cs="Arial"/>
          <w:iCs/>
        </w:rPr>
        <w:t>θα έχει προηγουμένως ασταρωθεί</w:t>
      </w:r>
      <w:r w:rsidRPr="004A5B4A">
        <w:rPr>
          <w:rFonts w:ascii="Arial" w:hAnsi="Arial" w:cs="Arial"/>
          <w:iCs/>
        </w:rPr>
        <w:t>.</w:t>
      </w:r>
    </w:p>
    <w:p w:rsidR="00DD0389" w:rsidRPr="009A3E7B" w:rsidRDefault="00DD0389" w:rsidP="00DD0389">
      <w:pPr>
        <w:pStyle w:val="a5"/>
        <w:numPr>
          <w:ilvl w:val="0"/>
          <w:numId w:val="10"/>
        </w:numPr>
        <w:autoSpaceDE w:val="0"/>
        <w:autoSpaceDN w:val="0"/>
        <w:adjustRightInd w:val="0"/>
        <w:rPr>
          <w:rFonts w:ascii="Arial" w:hAnsi="Arial" w:cs="Arial"/>
          <w:b/>
          <w:bCs/>
        </w:rPr>
      </w:pPr>
      <w:r w:rsidRPr="009A3E7B">
        <w:rPr>
          <w:rFonts w:ascii="Arial" w:hAnsi="Arial" w:cs="Arial"/>
          <w:b/>
          <w:bCs/>
        </w:rPr>
        <w:t xml:space="preserve">Διάστρωση </w:t>
      </w:r>
      <w:proofErr w:type="spellStart"/>
      <w:r w:rsidRPr="009A3E7B">
        <w:rPr>
          <w:rFonts w:ascii="Arial" w:hAnsi="Arial" w:cs="Arial"/>
          <w:b/>
          <w:bCs/>
        </w:rPr>
        <w:t>ελαφροσκυροδέματος</w:t>
      </w:r>
      <w:proofErr w:type="spellEnd"/>
    </w:p>
    <w:p w:rsidR="00DD0389" w:rsidRPr="00A520E8" w:rsidRDefault="00DD0389" w:rsidP="00DD0389">
      <w:pPr>
        <w:autoSpaceDE w:val="0"/>
        <w:autoSpaceDN w:val="0"/>
        <w:adjustRightInd w:val="0"/>
        <w:ind w:left="1440"/>
        <w:rPr>
          <w:rFonts w:ascii="Arial" w:hAnsi="Arial" w:cs="Arial"/>
        </w:rPr>
      </w:pPr>
      <w:r w:rsidRPr="009A3E7B">
        <w:rPr>
          <w:rFonts w:ascii="Arial" w:hAnsi="Arial" w:cs="Arial"/>
        </w:rPr>
        <w:t xml:space="preserve">Ακολουθεί διάστρωση </w:t>
      </w:r>
      <w:proofErr w:type="spellStart"/>
      <w:r w:rsidRPr="009A3E7B">
        <w:rPr>
          <w:rFonts w:ascii="Arial" w:hAnsi="Arial" w:cs="Arial"/>
        </w:rPr>
        <w:t>ελαφροσκυροδέματος</w:t>
      </w:r>
      <w:proofErr w:type="spellEnd"/>
      <w:r w:rsidRPr="009A3E7B">
        <w:rPr>
          <w:rFonts w:ascii="Arial" w:hAnsi="Arial" w:cs="Arial"/>
        </w:rPr>
        <w:t xml:space="preserve"> σε δύο ή περισσότερες στρώσεις, με ελάχιστο επιτρεπόμενο πάχος 5cm και ελάχιστες τελικές κλίσεις 1,5%.</w:t>
      </w:r>
    </w:p>
    <w:p w:rsidR="00DD0389" w:rsidRPr="00A92B9E" w:rsidRDefault="00DD0389" w:rsidP="00DD0389">
      <w:pPr>
        <w:pStyle w:val="a5"/>
        <w:numPr>
          <w:ilvl w:val="0"/>
          <w:numId w:val="10"/>
        </w:numPr>
        <w:autoSpaceDE w:val="0"/>
        <w:autoSpaceDN w:val="0"/>
        <w:adjustRightInd w:val="0"/>
        <w:rPr>
          <w:rFonts w:ascii="Arial" w:hAnsi="Arial" w:cs="Arial"/>
          <w:b/>
          <w:bCs/>
        </w:rPr>
      </w:pPr>
      <w:r w:rsidRPr="00A92B9E">
        <w:rPr>
          <w:rFonts w:ascii="Arial" w:hAnsi="Arial" w:cs="Arial"/>
          <w:b/>
          <w:bCs/>
        </w:rPr>
        <w:t>Επάλειψη ασταριού</w:t>
      </w:r>
    </w:p>
    <w:p w:rsidR="00DD0389" w:rsidRPr="00A520E8" w:rsidRDefault="00DD0389" w:rsidP="00DD0389">
      <w:pPr>
        <w:autoSpaceDE w:val="0"/>
        <w:autoSpaceDN w:val="0"/>
        <w:adjustRightInd w:val="0"/>
        <w:ind w:left="1440"/>
        <w:jc w:val="both"/>
        <w:rPr>
          <w:rFonts w:ascii="Arial" w:hAnsi="Arial" w:cs="Arial"/>
        </w:rPr>
      </w:pPr>
      <w:r w:rsidRPr="00A92B9E">
        <w:rPr>
          <w:rFonts w:ascii="Arial" w:hAnsi="Arial" w:cs="Arial"/>
        </w:rPr>
        <w:t xml:space="preserve">Μετά την πλήρη ξήρανση του </w:t>
      </w:r>
      <w:proofErr w:type="spellStart"/>
      <w:r w:rsidRPr="00A92B9E">
        <w:rPr>
          <w:rFonts w:ascii="Arial" w:hAnsi="Arial" w:cs="Arial"/>
        </w:rPr>
        <w:t>ελαφροσκυροδέματος</w:t>
      </w:r>
      <w:proofErr w:type="spellEnd"/>
      <w:r w:rsidRPr="00A92B9E">
        <w:rPr>
          <w:rFonts w:ascii="Arial" w:hAnsi="Arial" w:cs="Arial"/>
        </w:rPr>
        <w:t xml:space="preserve"> γίνεται επάλειψη της επιφανείας και τω</w:t>
      </w:r>
      <w:r>
        <w:rPr>
          <w:rFonts w:ascii="Arial" w:hAnsi="Arial" w:cs="Arial"/>
        </w:rPr>
        <w:t>ν στηθαίων με ασφαλτικό βερνίκι</w:t>
      </w:r>
      <w:r w:rsidRPr="00A92B9E">
        <w:rPr>
          <w:rFonts w:ascii="Arial" w:hAnsi="Arial" w:cs="Arial"/>
        </w:rPr>
        <w:t>, με κατανάλωση περίπου 0,250-0,350 kg/m</w:t>
      </w:r>
      <w:r w:rsidRPr="00EE6236">
        <w:rPr>
          <w:rFonts w:ascii="Arial" w:hAnsi="Arial" w:cs="Arial"/>
          <w:vertAlign w:val="superscript"/>
        </w:rPr>
        <w:t>2</w:t>
      </w:r>
      <w:r w:rsidRPr="00A92B9E">
        <w:rPr>
          <w:rFonts w:ascii="Arial" w:hAnsi="Arial" w:cs="Arial"/>
        </w:rPr>
        <w:t>.</w:t>
      </w:r>
    </w:p>
    <w:p w:rsidR="00DD0389" w:rsidRPr="00826DAE" w:rsidRDefault="00DD0389" w:rsidP="00DD0389">
      <w:pPr>
        <w:pStyle w:val="a5"/>
        <w:numPr>
          <w:ilvl w:val="0"/>
          <w:numId w:val="10"/>
        </w:numPr>
        <w:autoSpaceDE w:val="0"/>
        <w:autoSpaceDN w:val="0"/>
        <w:adjustRightInd w:val="0"/>
        <w:rPr>
          <w:rFonts w:ascii="Arial" w:hAnsi="Arial" w:cs="Arial"/>
          <w:b/>
          <w:bCs/>
        </w:rPr>
      </w:pPr>
      <w:r w:rsidRPr="00826DAE">
        <w:rPr>
          <w:rFonts w:ascii="Arial" w:hAnsi="Arial" w:cs="Arial"/>
          <w:b/>
          <w:bCs/>
        </w:rPr>
        <w:t xml:space="preserve">Εφαρμογή </w:t>
      </w:r>
      <w:proofErr w:type="spellStart"/>
      <w:r w:rsidRPr="00826DAE">
        <w:rPr>
          <w:rFonts w:ascii="Arial" w:hAnsi="Arial" w:cs="Arial"/>
          <w:b/>
          <w:bCs/>
        </w:rPr>
        <w:t>εξαεριστικής</w:t>
      </w:r>
      <w:proofErr w:type="spellEnd"/>
      <w:r w:rsidRPr="00826DAE">
        <w:rPr>
          <w:rFonts w:ascii="Arial" w:hAnsi="Arial" w:cs="Arial"/>
          <w:b/>
          <w:bCs/>
        </w:rPr>
        <w:t xml:space="preserve"> στρώσης</w:t>
      </w:r>
    </w:p>
    <w:p w:rsidR="00DD0389" w:rsidRPr="00A520E8" w:rsidRDefault="00DD0389" w:rsidP="00DD0389">
      <w:pPr>
        <w:autoSpaceDE w:val="0"/>
        <w:autoSpaceDN w:val="0"/>
        <w:adjustRightInd w:val="0"/>
        <w:ind w:left="1440"/>
        <w:jc w:val="both"/>
        <w:rPr>
          <w:rFonts w:ascii="Arial" w:hAnsi="Arial" w:cs="Arial"/>
          <w:b/>
          <w:bCs/>
        </w:rPr>
      </w:pPr>
      <w:r w:rsidRPr="00826DAE">
        <w:rPr>
          <w:rFonts w:ascii="Arial" w:hAnsi="Arial" w:cs="Arial"/>
        </w:rPr>
        <w:t>Ακολουθεί διάστρωση χωρίς κόλ</w:t>
      </w:r>
      <w:r>
        <w:rPr>
          <w:rFonts w:ascii="Arial" w:hAnsi="Arial" w:cs="Arial"/>
        </w:rPr>
        <w:t xml:space="preserve">ληση της </w:t>
      </w:r>
      <w:proofErr w:type="spellStart"/>
      <w:r>
        <w:rPr>
          <w:rFonts w:ascii="Arial" w:hAnsi="Arial" w:cs="Arial"/>
        </w:rPr>
        <w:t>εξαεριστικής</w:t>
      </w:r>
      <w:proofErr w:type="spellEnd"/>
      <w:r>
        <w:rPr>
          <w:rFonts w:ascii="Arial" w:hAnsi="Arial" w:cs="Arial"/>
        </w:rPr>
        <w:t xml:space="preserve"> μεμβράνης</w:t>
      </w:r>
      <w:r w:rsidRPr="00826DAE">
        <w:rPr>
          <w:rFonts w:ascii="Arial" w:hAnsi="Arial" w:cs="Arial"/>
          <w:b/>
          <w:bCs/>
        </w:rPr>
        <w:t xml:space="preserve">. </w:t>
      </w:r>
      <w:r>
        <w:rPr>
          <w:rFonts w:ascii="Arial" w:hAnsi="Arial" w:cs="Arial"/>
        </w:rPr>
        <w:t xml:space="preserve">Η </w:t>
      </w:r>
      <w:proofErr w:type="spellStart"/>
      <w:r>
        <w:rPr>
          <w:rFonts w:ascii="Arial" w:hAnsi="Arial" w:cs="Arial"/>
        </w:rPr>
        <w:t>εξαεριστική</w:t>
      </w:r>
      <w:proofErr w:type="spellEnd"/>
      <w:r>
        <w:rPr>
          <w:rFonts w:ascii="Arial" w:hAnsi="Arial" w:cs="Arial"/>
        </w:rPr>
        <w:t xml:space="preserve"> μεμβράνη, </w:t>
      </w:r>
      <w:r w:rsidRPr="00826DAE">
        <w:rPr>
          <w:rFonts w:ascii="Arial" w:hAnsi="Arial" w:cs="Arial"/>
        </w:rPr>
        <w:t>είναι διάτρητη ασφαλτική μεμβράνη με κάτω επικάλυψη διάτρητο φύλλο</w:t>
      </w:r>
      <w:r w:rsidRPr="00826DAE">
        <w:rPr>
          <w:rFonts w:ascii="Arial" w:hAnsi="Arial" w:cs="Arial"/>
          <w:b/>
          <w:bCs/>
        </w:rPr>
        <w:t xml:space="preserve"> </w:t>
      </w:r>
      <w:r w:rsidRPr="00826DAE">
        <w:rPr>
          <w:rFonts w:ascii="Arial" w:hAnsi="Arial" w:cs="Arial"/>
        </w:rPr>
        <w:t xml:space="preserve">αλουμινίου, οπότε επιτρέπει τη σημειακή κόλληση του </w:t>
      </w:r>
      <w:proofErr w:type="spellStart"/>
      <w:r w:rsidRPr="00826DAE">
        <w:rPr>
          <w:rFonts w:ascii="Arial" w:hAnsi="Arial" w:cs="Arial"/>
        </w:rPr>
        <w:t>στεγανωτικού</w:t>
      </w:r>
      <w:proofErr w:type="spellEnd"/>
      <w:r w:rsidRPr="00826DAE">
        <w:rPr>
          <w:rFonts w:ascii="Arial" w:hAnsi="Arial" w:cs="Arial"/>
        </w:rPr>
        <w:t xml:space="preserve"> συστήματος στο</w:t>
      </w:r>
      <w:r w:rsidRPr="00826DAE">
        <w:rPr>
          <w:rFonts w:ascii="Arial" w:hAnsi="Arial" w:cs="Arial"/>
          <w:b/>
          <w:bCs/>
        </w:rPr>
        <w:t xml:space="preserve"> </w:t>
      </w:r>
      <w:r w:rsidRPr="00826DAE">
        <w:rPr>
          <w:rFonts w:ascii="Arial" w:hAnsi="Arial" w:cs="Arial"/>
        </w:rPr>
        <w:t>υπόστρωμα, ενώ οι τυχόν υδρατμοί που εγκλωβίζονται κυκλοφορούν στην κάτω επιφάνειά</w:t>
      </w:r>
      <w:r w:rsidRPr="00826DAE">
        <w:rPr>
          <w:rFonts w:ascii="Arial" w:hAnsi="Arial" w:cs="Arial"/>
          <w:b/>
          <w:bCs/>
        </w:rPr>
        <w:t xml:space="preserve"> </w:t>
      </w:r>
      <w:r w:rsidRPr="00826DAE">
        <w:rPr>
          <w:rFonts w:ascii="Arial" w:hAnsi="Arial" w:cs="Arial"/>
        </w:rPr>
        <w:t>της και οδηγούνται στους εξαεριστήρες του δώματος.</w:t>
      </w:r>
    </w:p>
    <w:p w:rsidR="00DD0389" w:rsidRPr="00101227" w:rsidRDefault="00DD0389" w:rsidP="00DD0389">
      <w:pPr>
        <w:pStyle w:val="a5"/>
        <w:numPr>
          <w:ilvl w:val="0"/>
          <w:numId w:val="10"/>
        </w:numPr>
        <w:autoSpaceDE w:val="0"/>
        <w:autoSpaceDN w:val="0"/>
        <w:adjustRightInd w:val="0"/>
        <w:rPr>
          <w:rFonts w:ascii="Arial" w:hAnsi="Arial" w:cs="Arial"/>
          <w:b/>
          <w:bCs/>
        </w:rPr>
      </w:pPr>
      <w:r w:rsidRPr="00101227">
        <w:rPr>
          <w:rFonts w:ascii="Arial" w:hAnsi="Arial" w:cs="Arial"/>
          <w:b/>
          <w:bCs/>
        </w:rPr>
        <w:t xml:space="preserve">Εφαρμογή </w:t>
      </w:r>
      <w:proofErr w:type="spellStart"/>
      <w:r w:rsidRPr="00101227">
        <w:rPr>
          <w:rFonts w:ascii="Arial" w:hAnsi="Arial" w:cs="Arial"/>
          <w:b/>
          <w:bCs/>
        </w:rPr>
        <w:t>στεγανωτικής</w:t>
      </w:r>
      <w:proofErr w:type="spellEnd"/>
      <w:r w:rsidRPr="00101227">
        <w:rPr>
          <w:rFonts w:ascii="Arial" w:hAnsi="Arial" w:cs="Arial"/>
          <w:b/>
          <w:bCs/>
        </w:rPr>
        <w:t xml:space="preserve"> στρώσης</w:t>
      </w:r>
    </w:p>
    <w:p w:rsidR="00DD0389" w:rsidRPr="007E2815" w:rsidRDefault="00DD0389" w:rsidP="00DD0389">
      <w:pPr>
        <w:autoSpaceDE w:val="0"/>
        <w:autoSpaceDN w:val="0"/>
        <w:adjustRightInd w:val="0"/>
        <w:ind w:left="1440"/>
        <w:jc w:val="both"/>
        <w:rPr>
          <w:rFonts w:ascii="Arial" w:hAnsi="Arial" w:cs="Arial"/>
        </w:rPr>
      </w:pPr>
      <w:r>
        <w:rPr>
          <w:rFonts w:ascii="Arial" w:hAnsi="Arial" w:cs="Arial"/>
        </w:rPr>
        <w:t xml:space="preserve">Ακολουθεί πλήρης επικόλληση </w:t>
      </w:r>
      <w:proofErr w:type="spellStart"/>
      <w:r w:rsidRPr="00101227">
        <w:rPr>
          <w:rFonts w:ascii="Arial" w:hAnsi="Arial" w:cs="Arial"/>
        </w:rPr>
        <w:t>ελαστομερούς</w:t>
      </w:r>
      <w:proofErr w:type="spellEnd"/>
      <w:r w:rsidRPr="00101227">
        <w:rPr>
          <w:rFonts w:ascii="Arial" w:hAnsi="Arial" w:cs="Arial"/>
        </w:rPr>
        <w:t xml:space="preserve"> ασ</w:t>
      </w:r>
      <w:r>
        <w:rPr>
          <w:rFonts w:ascii="Arial" w:hAnsi="Arial" w:cs="Arial"/>
        </w:rPr>
        <w:t xml:space="preserve">φαλτικής </w:t>
      </w:r>
      <w:proofErr w:type="spellStart"/>
      <w:r>
        <w:rPr>
          <w:rFonts w:ascii="Arial" w:hAnsi="Arial" w:cs="Arial"/>
        </w:rPr>
        <w:t>στεγανωτικής</w:t>
      </w:r>
      <w:proofErr w:type="spellEnd"/>
      <w:r>
        <w:rPr>
          <w:rFonts w:ascii="Arial" w:hAnsi="Arial" w:cs="Arial"/>
        </w:rPr>
        <w:t xml:space="preserve"> μεμβράνης, </w:t>
      </w:r>
      <w:r w:rsidRPr="00101227">
        <w:rPr>
          <w:rFonts w:ascii="Arial" w:hAnsi="Arial" w:cs="Arial"/>
        </w:rPr>
        <w:t>με επικάλυψη αυτοπροστασίας με ορ</w:t>
      </w:r>
      <w:r>
        <w:rPr>
          <w:rFonts w:ascii="Arial" w:hAnsi="Arial" w:cs="Arial"/>
        </w:rPr>
        <w:t xml:space="preserve">υκτή ψηφίδα ή φύλλο αλουμινίου </w:t>
      </w:r>
      <w:r w:rsidRPr="00101227">
        <w:rPr>
          <w:rFonts w:ascii="Arial" w:hAnsi="Arial" w:cs="Arial"/>
        </w:rPr>
        <w:t xml:space="preserve">σε όλη την επιφάνεια του δώματος και των στηθαίων. Επί των </w:t>
      </w:r>
      <w:proofErr w:type="spellStart"/>
      <w:r w:rsidRPr="00101227">
        <w:rPr>
          <w:rFonts w:ascii="Arial" w:hAnsi="Arial" w:cs="Arial"/>
        </w:rPr>
        <w:t>κατακορύφων</w:t>
      </w:r>
      <w:proofErr w:type="spellEnd"/>
      <w:r w:rsidRPr="00101227">
        <w:rPr>
          <w:rFonts w:ascii="Arial" w:hAnsi="Arial" w:cs="Arial"/>
        </w:rPr>
        <w:t xml:space="preserve"> </w:t>
      </w:r>
      <w:r>
        <w:rPr>
          <w:rFonts w:ascii="Arial" w:hAnsi="Arial" w:cs="Arial"/>
        </w:rPr>
        <w:t xml:space="preserve">επιφανειών η μεμβράνη </w:t>
      </w:r>
      <w:r w:rsidRPr="00101227">
        <w:rPr>
          <w:rFonts w:ascii="Arial" w:hAnsi="Arial" w:cs="Arial"/>
        </w:rPr>
        <w:t>ανέρχε</w:t>
      </w:r>
      <w:r>
        <w:rPr>
          <w:rFonts w:ascii="Arial" w:hAnsi="Arial" w:cs="Arial"/>
        </w:rPr>
        <w:t xml:space="preserve">ται σε ύψος 15-20cm. Η μεμβράνη </w:t>
      </w:r>
      <w:r w:rsidRPr="00101227">
        <w:rPr>
          <w:rFonts w:ascii="Arial" w:hAnsi="Arial" w:cs="Arial"/>
        </w:rPr>
        <w:t xml:space="preserve">στερεώνεται μηχανικά με λάμα γαλβανισμένης λαμαρίνας ανοικτού Γ, βίδες και βύσματα. Η λάμα σφραγίζεται με </w:t>
      </w:r>
      <w:proofErr w:type="spellStart"/>
      <w:r w:rsidRPr="00101227">
        <w:rPr>
          <w:rFonts w:ascii="Arial" w:hAnsi="Arial" w:cs="Arial"/>
        </w:rPr>
        <w:t>ελαστομερή</w:t>
      </w:r>
      <w:proofErr w:type="spellEnd"/>
      <w:r>
        <w:rPr>
          <w:rFonts w:ascii="Arial" w:hAnsi="Arial" w:cs="Arial"/>
        </w:rPr>
        <w:t xml:space="preserve"> </w:t>
      </w:r>
      <w:proofErr w:type="spellStart"/>
      <w:r>
        <w:rPr>
          <w:rFonts w:ascii="Arial" w:hAnsi="Arial" w:cs="Arial"/>
        </w:rPr>
        <w:t>μαστίχη</w:t>
      </w:r>
      <w:proofErr w:type="spellEnd"/>
      <w:r>
        <w:rPr>
          <w:rFonts w:ascii="Arial" w:hAnsi="Arial" w:cs="Arial"/>
        </w:rPr>
        <w:t xml:space="preserve"> </w:t>
      </w:r>
      <w:proofErr w:type="spellStart"/>
      <w:r>
        <w:rPr>
          <w:rFonts w:ascii="Arial" w:hAnsi="Arial" w:cs="Arial"/>
        </w:rPr>
        <w:t>πολυσουλφιδικής</w:t>
      </w:r>
      <w:proofErr w:type="spellEnd"/>
      <w:r>
        <w:rPr>
          <w:rFonts w:ascii="Arial" w:hAnsi="Arial" w:cs="Arial"/>
        </w:rPr>
        <w:t xml:space="preserve"> βάσεως </w:t>
      </w:r>
      <w:r w:rsidRPr="00101227">
        <w:rPr>
          <w:rFonts w:ascii="Arial" w:hAnsi="Arial" w:cs="Arial"/>
        </w:rPr>
        <w:t>δύο συστατικών, αφού προηγουμένως η επιφάνεια τη</w:t>
      </w:r>
      <w:r>
        <w:rPr>
          <w:rFonts w:ascii="Arial" w:hAnsi="Arial" w:cs="Arial"/>
        </w:rPr>
        <w:t>ς έχει ασταρωθεί (</w:t>
      </w:r>
      <w:proofErr w:type="spellStart"/>
      <w:r>
        <w:rPr>
          <w:rFonts w:ascii="Arial" w:hAnsi="Arial" w:cs="Arial"/>
        </w:rPr>
        <w:t>primer</w:t>
      </w:r>
      <w:proofErr w:type="spellEnd"/>
      <w:r>
        <w:rPr>
          <w:rFonts w:ascii="Arial" w:hAnsi="Arial" w:cs="Arial"/>
        </w:rPr>
        <w:t xml:space="preserve">) με </w:t>
      </w:r>
      <w:proofErr w:type="spellStart"/>
      <w:r>
        <w:rPr>
          <w:rFonts w:ascii="Arial" w:hAnsi="Arial" w:cs="Arial"/>
        </w:rPr>
        <w:t>πολυουρεθανικό</w:t>
      </w:r>
      <w:proofErr w:type="spellEnd"/>
      <w:r>
        <w:rPr>
          <w:rFonts w:ascii="Arial" w:hAnsi="Arial" w:cs="Arial"/>
        </w:rPr>
        <w:t xml:space="preserve"> βερνίκι</w:t>
      </w:r>
      <w:r w:rsidRPr="00101227">
        <w:rPr>
          <w:rFonts w:ascii="Arial" w:hAnsi="Arial" w:cs="Arial"/>
        </w:rPr>
        <w:t xml:space="preserve">. Θα πρέπει να δοθεί ιδιαίτερη προσοχή ώστε η περιοχή εφαρμογής της </w:t>
      </w:r>
      <w:proofErr w:type="spellStart"/>
      <w:r w:rsidRPr="00101227">
        <w:rPr>
          <w:rFonts w:ascii="Arial" w:hAnsi="Arial" w:cs="Arial"/>
        </w:rPr>
        <w:t>μαστίχης</w:t>
      </w:r>
      <w:proofErr w:type="spellEnd"/>
      <w:r w:rsidRPr="00101227">
        <w:rPr>
          <w:rFonts w:ascii="Arial" w:hAnsi="Arial" w:cs="Arial"/>
        </w:rPr>
        <w:t xml:space="preserve"> (λάμα, στηθαίο) να μην έχει λερωθεί προηγουμένως με ασφαλτικό υλικό.</w:t>
      </w:r>
    </w:p>
    <w:p w:rsidR="00DD0389" w:rsidRPr="007E2815" w:rsidRDefault="00DD0389" w:rsidP="00DD0389">
      <w:pPr>
        <w:pStyle w:val="a5"/>
        <w:numPr>
          <w:ilvl w:val="0"/>
          <w:numId w:val="10"/>
        </w:numPr>
        <w:autoSpaceDE w:val="0"/>
        <w:autoSpaceDN w:val="0"/>
        <w:adjustRightInd w:val="0"/>
        <w:rPr>
          <w:rFonts w:ascii="Arial" w:hAnsi="Arial" w:cs="Arial"/>
          <w:b/>
          <w:bCs/>
        </w:rPr>
      </w:pPr>
      <w:r w:rsidRPr="007E2815">
        <w:rPr>
          <w:rFonts w:ascii="Arial" w:hAnsi="Arial" w:cs="Arial"/>
          <w:b/>
          <w:bCs/>
        </w:rPr>
        <w:t>Υδρορροές και Εξαεριστήρες</w:t>
      </w:r>
    </w:p>
    <w:p w:rsidR="00DD0389" w:rsidRDefault="00DD0389" w:rsidP="00DD0389">
      <w:pPr>
        <w:autoSpaceDE w:val="0"/>
        <w:autoSpaceDN w:val="0"/>
        <w:adjustRightInd w:val="0"/>
        <w:ind w:left="1440"/>
        <w:jc w:val="both"/>
        <w:rPr>
          <w:rFonts w:ascii="Arial" w:hAnsi="Arial" w:cs="Arial"/>
        </w:rPr>
      </w:pPr>
      <w:r w:rsidRPr="007E2815">
        <w:rPr>
          <w:rFonts w:ascii="Arial" w:hAnsi="Arial" w:cs="Arial"/>
        </w:rPr>
        <w:t>Στα στόμια των υπαρχουσών υδρορροών, θα τοπ</w:t>
      </w:r>
      <w:r>
        <w:rPr>
          <w:rFonts w:ascii="Arial" w:hAnsi="Arial" w:cs="Arial"/>
        </w:rPr>
        <w:t xml:space="preserve">οθετηθούν ειδικές κεφαλές </w:t>
      </w:r>
      <w:r w:rsidRPr="007E2815">
        <w:rPr>
          <w:rFonts w:ascii="Arial" w:hAnsi="Arial" w:cs="Arial"/>
        </w:rPr>
        <w:t xml:space="preserve">εσωτερικά και σε επαφή με τις υπάρχουσες σωλήνες υδρορροών. Επίσης μετά την τοποθέτηση της δεύτερης </w:t>
      </w:r>
      <w:proofErr w:type="spellStart"/>
      <w:r w:rsidRPr="007E2815">
        <w:rPr>
          <w:rFonts w:ascii="Arial" w:hAnsi="Arial" w:cs="Arial"/>
        </w:rPr>
        <w:t>στεγανωτικής</w:t>
      </w:r>
      <w:proofErr w:type="spellEnd"/>
      <w:r w:rsidRPr="007E2815">
        <w:rPr>
          <w:rFonts w:ascii="Arial" w:hAnsi="Arial" w:cs="Arial"/>
        </w:rPr>
        <w:t xml:space="preserve"> μεμβράνης γίνεται η τοποθέτηση ειδικ</w:t>
      </w:r>
      <w:r>
        <w:rPr>
          <w:rFonts w:ascii="Arial" w:hAnsi="Arial" w:cs="Arial"/>
        </w:rPr>
        <w:t xml:space="preserve">ών πλαστικών εξαεριστήρων, </w:t>
      </w:r>
      <w:r w:rsidRPr="007E2815">
        <w:rPr>
          <w:rFonts w:ascii="Arial" w:hAnsi="Arial" w:cs="Arial"/>
        </w:rPr>
        <w:t xml:space="preserve">(1 </w:t>
      </w:r>
      <w:proofErr w:type="spellStart"/>
      <w:r w:rsidRPr="007E2815">
        <w:rPr>
          <w:rFonts w:ascii="Arial" w:hAnsi="Arial" w:cs="Arial"/>
        </w:rPr>
        <w:t>τεμ</w:t>
      </w:r>
      <w:proofErr w:type="spellEnd"/>
      <w:r w:rsidRPr="007E2815">
        <w:rPr>
          <w:rFonts w:ascii="Arial" w:hAnsi="Arial" w:cs="Arial"/>
        </w:rPr>
        <w:t>. ανά 50 m</w:t>
      </w:r>
      <w:r w:rsidRPr="002C2868">
        <w:rPr>
          <w:rFonts w:ascii="Arial" w:hAnsi="Arial" w:cs="Arial"/>
          <w:vertAlign w:val="superscript"/>
        </w:rPr>
        <w:t>2</w:t>
      </w:r>
      <w:r w:rsidRPr="007E2815">
        <w:rPr>
          <w:rFonts w:ascii="Arial" w:hAnsi="Arial" w:cs="Arial"/>
        </w:rPr>
        <w:t xml:space="preserve"> επιφάνειας). Τα ειδικά τεμάχια </w:t>
      </w:r>
      <w:r w:rsidRPr="002C2868">
        <w:rPr>
          <w:rFonts w:ascii="Arial" w:hAnsi="Arial" w:cs="Arial"/>
          <w:bCs/>
        </w:rPr>
        <w:t>να</w:t>
      </w:r>
      <w:r>
        <w:rPr>
          <w:rFonts w:ascii="Arial" w:hAnsi="Arial" w:cs="Arial"/>
          <w:b/>
          <w:bCs/>
        </w:rPr>
        <w:t xml:space="preserve"> </w:t>
      </w:r>
      <w:r w:rsidRPr="007E2815">
        <w:rPr>
          <w:rFonts w:ascii="Arial" w:hAnsi="Arial" w:cs="Arial"/>
        </w:rPr>
        <w:t xml:space="preserve">είναι κατασκευασμένα εξ' ολοκλήρου από υλικό συμβατό για επαφή με </w:t>
      </w:r>
      <w:proofErr w:type="spellStart"/>
      <w:r w:rsidRPr="007E2815">
        <w:rPr>
          <w:rFonts w:ascii="Arial" w:hAnsi="Arial" w:cs="Arial"/>
        </w:rPr>
        <w:t>ελαστομερείς</w:t>
      </w:r>
      <w:proofErr w:type="spellEnd"/>
      <w:r w:rsidRPr="007E2815">
        <w:rPr>
          <w:rFonts w:ascii="Arial" w:hAnsi="Arial" w:cs="Arial"/>
        </w:rPr>
        <w:t xml:space="preserve"> ασφαλτικές μεμβράνες.</w:t>
      </w:r>
    </w:p>
    <w:p w:rsidR="00DD0389" w:rsidRDefault="00DD0389" w:rsidP="00DD0389">
      <w:pPr>
        <w:autoSpaceDE w:val="0"/>
        <w:autoSpaceDN w:val="0"/>
        <w:adjustRightInd w:val="0"/>
        <w:ind w:left="1440"/>
        <w:jc w:val="both"/>
        <w:rPr>
          <w:rFonts w:ascii="Arial" w:hAnsi="Arial" w:cs="Arial"/>
        </w:rPr>
      </w:pPr>
    </w:p>
    <w:p w:rsidR="006F7654" w:rsidRPr="002C2868" w:rsidRDefault="006F7654" w:rsidP="00DD0389">
      <w:pPr>
        <w:autoSpaceDE w:val="0"/>
        <w:autoSpaceDN w:val="0"/>
        <w:adjustRightInd w:val="0"/>
        <w:ind w:left="1440"/>
        <w:jc w:val="both"/>
        <w:rPr>
          <w:rFonts w:ascii="Arial" w:hAnsi="Arial" w:cs="Arial"/>
        </w:rPr>
      </w:pPr>
    </w:p>
    <w:p w:rsidR="00DD0389" w:rsidRPr="00DA280E" w:rsidRDefault="00DD0389" w:rsidP="00DD0389">
      <w:pPr>
        <w:pStyle w:val="a5"/>
        <w:numPr>
          <w:ilvl w:val="0"/>
          <w:numId w:val="10"/>
        </w:numPr>
        <w:autoSpaceDE w:val="0"/>
        <w:autoSpaceDN w:val="0"/>
        <w:adjustRightInd w:val="0"/>
        <w:rPr>
          <w:rFonts w:ascii="Arial" w:hAnsi="Arial" w:cs="Arial"/>
          <w:b/>
          <w:bCs/>
        </w:rPr>
      </w:pPr>
      <w:r w:rsidRPr="00DA280E">
        <w:rPr>
          <w:rFonts w:ascii="Arial" w:hAnsi="Arial" w:cs="Arial"/>
          <w:b/>
          <w:bCs/>
        </w:rPr>
        <w:lastRenderedPageBreak/>
        <w:t>Διάστρωση έρματος (προαιρετικά)</w:t>
      </w:r>
    </w:p>
    <w:p w:rsidR="00DD0389" w:rsidRPr="00DA280E" w:rsidRDefault="00DD0389" w:rsidP="00DD0389">
      <w:pPr>
        <w:autoSpaceDE w:val="0"/>
        <w:autoSpaceDN w:val="0"/>
        <w:adjustRightInd w:val="0"/>
        <w:ind w:left="1440"/>
        <w:jc w:val="both"/>
        <w:rPr>
          <w:rFonts w:ascii="Arial" w:hAnsi="Arial" w:cs="Arial"/>
        </w:rPr>
      </w:pPr>
      <w:r w:rsidRPr="00DA280E">
        <w:rPr>
          <w:rFonts w:ascii="Arial" w:hAnsi="Arial" w:cs="Arial"/>
        </w:rPr>
        <w:t xml:space="preserve">Για μεγαλύτερη προστασία του </w:t>
      </w:r>
      <w:proofErr w:type="spellStart"/>
      <w:r w:rsidRPr="00DA280E">
        <w:rPr>
          <w:rFonts w:ascii="Arial" w:hAnsi="Arial" w:cs="Arial"/>
        </w:rPr>
        <w:t>υγρο</w:t>
      </w:r>
      <w:proofErr w:type="spellEnd"/>
      <w:r w:rsidRPr="00DA280E">
        <w:rPr>
          <w:rFonts w:ascii="Arial" w:hAnsi="Arial" w:cs="Arial"/>
        </w:rPr>
        <w:t>-θερμομονωτικού συστ</w:t>
      </w:r>
      <w:r w:rsidR="00A60A3B">
        <w:rPr>
          <w:rFonts w:ascii="Arial" w:hAnsi="Arial" w:cs="Arial"/>
        </w:rPr>
        <w:t xml:space="preserve">ήματος μπορεί να διαστρωθεί </w:t>
      </w:r>
      <w:proofErr w:type="spellStart"/>
      <w:r w:rsidR="00A60A3B">
        <w:rPr>
          <w:rFonts w:ascii="Arial" w:hAnsi="Arial" w:cs="Arial"/>
        </w:rPr>
        <w:t>γεωΰ</w:t>
      </w:r>
      <w:r w:rsidRPr="00DA280E">
        <w:rPr>
          <w:rFonts w:ascii="Arial" w:hAnsi="Arial" w:cs="Arial"/>
        </w:rPr>
        <w:t>φασμα</w:t>
      </w:r>
      <w:proofErr w:type="spellEnd"/>
      <w:r w:rsidRPr="00DA280E">
        <w:rPr>
          <w:rFonts w:ascii="Arial" w:hAnsi="Arial" w:cs="Arial"/>
        </w:rPr>
        <w:t xml:space="preserve"> και έρμα επάνω από τη</w:t>
      </w:r>
      <w:r>
        <w:rPr>
          <w:rFonts w:ascii="Arial" w:hAnsi="Arial" w:cs="Arial"/>
        </w:rPr>
        <w:t xml:space="preserve"> </w:t>
      </w:r>
      <w:proofErr w:type="spellStart"/>
      <w:r>
        <w:rPr>
          <w:rFonts w:ascii="Arial" w:hAnsi="Arial" w:cs="Arial"/>
        </w:rPr>
        <w:t>στεγανωτική</w:t>
      </w:r>
      <w:proofErr w:type="spellEnd"/>
      <w:r>
        <w:rPr>
          <w:rFonts w:ascii="Arial" w:hAnsi="Arial" w:cs="Arial"/>
        </w:rPr>
        <w:t xml:space="preserve"> στρώση</w:t>
      </w:r>
      <w:r w:rsidRPr="00DA280E">
        <w:rPr>
          <w:rFonts w:ascii="Arial" w:hAnsi="Arial" w:cs="Arial"/>
        </w:rPr>
        <w:t xml:space="preserve">. Στην περίπτωση αυτή η τελική στρώση της </w:t>
      </w:r>
      <w:proofErr w:type="spellStart"/>
      <w:r w:rsidRPr="00DA280E">
        <w:rPr>
          <w:rFonts w:ascii="Arial" w:hAnsi="Arial" w:cs="Arial"/>
        </w:rPr>
        <w:t>στεγανωτικής</w:t>
      </w:r>
      <w:proofErr w:type="spellEnd"/>
      <w:r w:rsidRPr="00DA280E">
        <w:rPr>
          <w:rFonts w:ascii="Arial" w:hAnsi="Arial" w:cs="Arial"/>
        </w:rPr>
        <w:t xml:space="preserve"> μεμβράνης, δε χρειάζεται να φέρει επικάλυψη αυτοπροστασίας.</w:t>
      </w:r>
    </w:p>
    <w:p w:rsidR="00DD0389" w:rsidRDefault="00DD0389" w:rsidP="00066E7B">
      <w:pPr>
        <w:pStyle w:val="a4"/>
        <w:jc w:val="both"/>
        <w:rPr>
          <w:rFonts w:ascii="Arial" w:hAnsi="Arial" w:cs="Arial"/>
          <w:color w:val="000000"/>
        </w:rPr>
      </w:pPr>
    </w:p>
    <w:p w:rsidR="00DD0389" w:rsidRDefault="00DD0389" w:rsidP="00066E7B">
      <w:pPr>
        <w:pStyle w:val="a4"/>
        <w:jc w:val="both"/>
        <w:rPr>
          <w:rFonts w:ascii="Arial" w:hAnsi="Arial" w:cs="Arial"/>
          <w:color w:val="000000"/>
        </w:rPr>
      </w:pPr>
    </w:p>
    <w:p w:rsidR="00DD0389" w:rsidRDefault="00DD0389"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D80E0F" w:rsidRDefault="00D80E0F" w:rsidP="005C3E5B">
      <w:pPr>
        <w:pStyle w:val="a5"/>
        <w:numPr>
          <w:ilvl w:val="0"/>
          <w:numId w:val="14"/>
        </w:numPr>
        <w:tabs>
          <w:tab w:val="left" w:pos="2054"/>
        </w:tabs>
        <w:rPr>
          <w:rFonts w:ascii="Arial" w:hAnsi="Arial" w:cs="Arial"/>
        </w:rPr>
      </w:pPr>
      <w:r>
        <w:rPr>
          <w:rFonts w:ascii="Arial" w:hAnsi="Arial" w:cs="Arial"/>
        </w:rPr>
        <w:t xml:space="preserve">&amp; 3. </w:t>
      </w:r>
      <w:r w:rsidR="005C3E5B">
        <w:rPr>
          <w:rFonts w:ascii="Arial" w:hAnsi="Arial" w:cs="Arial"/>
        </w:rPr>
        <w:t>Για την αντικατάσταση των κουφωμάτων</w:t>
      </w:r>
      <w:r>
        <w:rPr>
          <w:rFonts w:ascii="Arial" w:hAnsi="Arial" w:cs="Arial"/>
        </w:rPr>
        <w:t xml:space="preserve"> προτείνεται η τοποθέτηση νέων,</w:t>
      </w:r>
    </w:p>
    <w:p w:rsidR="00EB3D22" w:rsidRPr="00EB3D22" w:rsidRDefault="00F95C39" w:rsidP="00EB3D22">
      <w:pPr>
        <w:pStyle w:val="a5"/>
        <w:tabs>
          <w:tab w:val="left" w:pos="2054"/>
        </w:tabs>
        <w:rPr>
          <w:rFonts w:ascii="Arial" w:hAnsi="Arial" w:cs="Arial"/>
        </w:rPr>
      </w:pPr>
      <w:r>
        <w:rPr>
          <w:rFonts w:ascii="Arial" w:hAnsi="Arial" w:cs="Arial"/>
        </w:rPr>
        <w:t xml:space="preserve"> θερμομονωτικών κουφωμάτων αλουμινί</w:t>
      </w:r>
      <w:r w:rsidR="005C3E5B">
        <w:rPr>
          <w:rFonts w:ascii="Arial" w:hAnsi="Arial" w:cs="Arial"/>
        </w:rPr>
        <w:t>ο</w:t>
      </w:r>
      <w:r>
        <w:rPr>
          <w:rFonts w:ascii="Arial" w:hAnsi="Arial" w:cs="Arial"/>
        </w:rPr>
        <w:t>υ,</w:t>
      </w:r>
      <w:r w:rsidR="005C3E5B">
        <w:rPr>
          <w:rFonts w:ascii="Arial" w:hAnsi="Arial" w:cs="Arial"/>
        </w:rPr>
        <w:t xml:space="preserve"> ηλεκτροστατικής βαφής</w:t>
      </w:r>
      <w:r>
        <w:rPr>
          <w:rFonts w:ascii="Arial" w:hAnsi="Arial" w:cs="Arial"/>
        </w:rPr>
        <w:t>, με</w:t>
      </w:r>
      <w:r w:rsidRPr="00F95C39">
        <w:rPr>
          <w:rFonts w:ascii="Arial" w:hAnsi="Arial" w:cs="Arial"/>
        </w:rPr>
        <w:t xml:space="preserve">        </w:t>
      </w:r>
      <w:r>
        <w:rPr>
          <w:rFonts w:ascii="Arial" w:hAnsi="Arial" w:cs="Arial"/>
        </w:rPr>
        <w:t>διπλούς υαλοπίνακες 5</w:t>
      </w:r>
      <w:r>
        <w:rPr>
          <w:rFonts w:ascii="Arial" w:hAnsi="Arial" w:cs="Arial"/>
          <w:lang w:val="en-US"/>
        </w:rPr>
        <w:t>cm</w:t>
      </w:r>
      <w:r w:rsidR="005C3E5B">
        <w:rPr>
          <w:rFonts w:ascii="Arial" w:hAnsi="Arial" w:cs="Arial"/>
        </w:rPr>
        <w:t>.</w:t>
      </w:r>
      <w:r w:rsidR="00EB3D22">
        <w:rPr>
          <w:rFonts w:ascii="Arial" w:hAnsi="Arial" w:cs="Arial"/>
        </w:rPr>
        <w:t xml:space="preserve"> </w:t>
      </w:r>
      <w:r w:rsidR="00EB3D22" w:rsidRPr="00EB3D22">
        <w:rPr>
          <w:rFonts w:ascii="Arial" w:hAnsi="Arial" w:cs="Arial"/>
        </w:rPr>
        <w:t>(δε μπορεί να δοθεί ενδεικτική τιμή γιατί δεν έχουν όλα τα κουφώματα το ίδιο ποσοστό αλουμινίου και τζαμιού)</w:t>
      </w:r>
    </w:p>
    <w:p w:rsidR="00B014F9" w:rsidRPr="008650F6" w:rsidRDefault="00B014F9" w:rsidP="008650F6">
      <w:pPr>
        <w:autoSpaceDE w:val="0"/>
        <w:autoSpaceDN w:val="0"/>
        <w:adjustRightInd w:val="0"/>
        <w:ind w:left="720"/>
        <w:jc w:val="both"/>
        <w:rPr>
          <w:rFonts w:ascii="Arial" w:eastAsia="ArialMT" w:hAnsi="Arial" w:cs="Arial"/>
        </w:rPr>
      </w:pPr>
      <w:r w:rsidRPr="00AD7B20">
        <w:rPr>
          <w:rFonts w:ascii="Arial" w:eastAsia="ArialMT" w:hAnsi="Arial" w:cs="Arial"/>
        </w:rPr>
        <w:t xml:space="preserve">Η ολοκληρωμένη κατασκευή ενός κουφώματος θα πρέπει να έχει τη σήμανση CE και να συνοδεύεται από τα αντίστοιχα πιστοποιητικά των δοκιμών που έχει υποστεί. Οι διατομές του αλουμινίου πρέπει να είναι λείες καθαρές χωρίς επιφανειακά και λοιπά ελαττώματα από τη </w:t>
      </w:r>
      <w:proofErr w:type="spellStart"/>
      <w:r w:rsidRPr="00AD7B20">
        <w:rPr>
          <w:rFonts w:ascii="Arial" w:eastAsia="ArialMT" w:hAnsi="Arial" w:cs="Arial"/>
        </w:rPr>
        <w:t>διέλαση</w:t>
      </w:r>
      <w:proofErr w:type="spellEnd"/>
      <w:r w:rsidRPr="00AD7B20">
        <w:rPr>
          <w:rFonts w:ascii="Arial" w:eastAsia="ArialMT" w:hAnsi="Arial" w:cs="Arial"/>
        </w:rPr>
        <w:t>.</w:t>
      </w:r>
    </w:p>
    <w:p w:rsidR="00B014F9" w:rsidRPr="008B2A34" w:rsidRDefault="00B014F9" w:rsidP="00B014F9">
      <w:pPr>
        <w:autoSpaceDE w:val="0"/>
        <w:autoSpaceDN w:val="0"/>
        <w:adjustRightInd w:val="0"/>
        <w:ind w:left="720"/>
        <w:jc w:val="both"/>
        <w:rPr>
          <w:rFonts w:ascii="Arial" w:eastAsia="ArialMT" w:hAnsi="Arial" w:cs="Arial"/>
        </w:rPr>
      </w:pPr>
    </w:p>
    <w:p w:rsidR="00B014F9" w:rsidRPr="00D746C7" w:rsidRDefault="00B014F9" w:rsidP="00B014F9">
      <w:pPr>
        <w:pStyle w:val="a5"/>
        <w:numPr>
          <w:ilvl w:val="0"/>
          <w:numId w:val="3"/>
        </w:numPr>
        <w:autoSpaceDE w:val="0"/>
        <w:autoSpaceDN w:val="0"/>
        <w:adjustRightInd w:val="0"/>
        <w:jc w:val="both"/>
        <w:rPr>
          <w:rFonts w:ascii="Arial" w:eastAsia="ArialMT" w:hAnsi="Arial" w:cs="Arial"/>
          <w:b/>
        </w:rPr>
      </w:pPr>
      <w:r w:rsidRPr="00D746C7">
        <w:rPr>
          <w:rFonts w:ascii="Arial" w:eastAsia="ArialMT" w:hAnsi="Arial" w:cs="Arial"/>
          <w:b/>
        </w:rPr>
        <w:t xml:space="preserve">Εξαρτήματα λειτουργίας: </w:t>
      </w:r>
    </w:p>
    <w:p w:rsidR="00B014F9" w:rsidRPr="00D746C7" w:rsidRDefault="00B014F9" w:rsidP="00B014F9">
      <w:pPr>
        <w:autoSpaceDE w:val="0"/>
        <w:autoSpaceDN w:val="0"/>
        <w:adjustRightInd w:val="0"/>
        <w:ind w:left="1440"/>
        <w:jc w:val="both"/>
        <w:rPr>
          <w:rFonts w:ascii="Arial" w:eastAsia="ArialMT" w:hAnsi="Arial" w:cs="Arial"/>
        </w:rPr>
      </w:pPr>
      <w:r w:rsidRPr="00D746C7">
        <w:rPr>
          <w:rFonts w:ascii="Arial" w:eastAsia="ArialMT" w:hAnsi="Arial" w:cs="Arial"/>
        </w:rPr>
        <w:t>Όλα τα εξαρτήματα λειτουργίας, όπως π</w:t>
      </w:r>
      <w:r>
        <w:rPr>
          <w:rFonts w:ascii="Arial" w:eastAsia="ArialMT" w:hAnsi="Arial" w:cs="Arial"/>
        </w:rPr>
        <w:t>.</w:t>
      </w:r>
      <w:r w:rsidRPr="00D746C7">
        <w:rPr>
          <w:rFonts w:ascii="Arial" w:eastAsia="ArialMT" w:hAnsi="Arial" w:cs="Arial"/>
        </w:rPr>
        <w:t>χ</w:t>
      </w:r>
      <w:r>
        <w:rPr>
          <w:rFonts w:ascii="Arial" w:eastAsia="ArialMT" w:hAnsi="Arial" w:cs="Arial"/>
        </w:rPr>
        <w:t>.</w:t>
      </w:r>
      <w:r w:rsidRPr="00D746C7">
        <w:rPr>
          <w:rFonts w:ascii="Arial" w:eastAsia="ArialMT" w:hAnsi="Arial" w:cs="Arial"/>
        </w:rPr>
        <w:t xml:space="preserve"> μηχανισμοί περιμετρικής στεγανοποίησης και μονής ή διπλής ενέργειας, οι χειρολαβές, οι μεντεσέδες, οι σύρτες, οι κλειδαριές (απλές ή ασφαλείας) κλπ</w:t>
      </w:r>
      <w:r>
        <w:rPr>
          <w:rFonts w:ascii="Arial" w:eastAsia="ArialMT" w:hAnsi="Arial" w:cs="Arial"/>
        </w:rPr>
        <w:t>,</w:t>
      </w:r>
      <w:r w:rsidRPr="00D746C7">
        <w:rPr>
          <w:rFonts w:ascii="Arial" w:eastAsia="ArialMT" w:hAnsi="Arial" w:cs="Arial"/>
        </w:rPr>
        <w:t xml:space="preserve"> θα είναι οι απαιτούμενες από τη μελέτη και του προμηθευτικού οίκου των κουφωμάτων. Όλα τα εξαρτήματα που θα χρησιμοποιηθούν για τη σύνδεση των διατομών μεταξύ τους θα είναι από αλουμίνιο κράματος 6005Α F26, ώστε να αποφεύγονται τοπικά γαλβανικά στοιχεία που οδηγούν σε καταστρεπτικές διαβρώσεις, αλλά και για να εξασφαλίζονται οι κατάλληλες αντοχές. Όλα τα εξαρτήματα των κουφωμάτων θα υποστηρίζουν επαρκώς τον υαλοπίνακα και τα πλαίσια, τόσο κατά τη λειτουργία τους όσο και στην ανοικτή θέση, χωρίς να προκαλούνται παραμορφώσεις ή ζημιές κάτω από το καθορισμένο φορτίο ανέμου, ή θόρυβοι, όπως επίσης και θα ικανοποιούν όλες τις απαραίτητες απαιτήσεις ασφαλείας.</w:t>
      </w:r>
    </w:p>
    <w:p w:rsidR="00B014F9" w:rsidRPr="001379E6" w:rsidRDefault="00B014F9" w:rsidP="00B014F9">
      <w:pPr>
        <w:pStyle w:val="a5"/>
        <w:numPr>
          <w:ilvl w:val="0"/>
          <w:numId w:val="3"/>
        </w:numPr>
        <w:autoSpaceDE w:val="0"/>
        <w:autoSpaceDN w:val="0"/>
        <w:adjustRightInd w:val="0"/>
        <w:jc w:val="both"/>
        <w:rPr>
          <w:rFonts w:ascii="Arial" w:eastAsia="ArialMT" w:hAnsi="Arial" w:cs="Arial"/>
          <w:b/>
        </w:rPr>
      </w:pPr>
      <w:r w:rsidRPr="001379E6">
        <w:rPr>
          <w:rFonts w:ascii="Arial" w:eastAsia="ArialMT" w:hAnsi="Arial" w:cs="Arial"/>
          <w:b/>
        </w:rPr>
        <w:t>Στερεώσεις:</w:t>
      </w:r>
    </w:p>
    <w:p w:rsidR="00B014F9" w:rsidRPr="00B26C82" w:rsidRDefault="00B014F9" w:rsidP="00B014F9">
      <w:pPr>
        <w:autoSpaceDE w:val="0"/>
        <w:autoSpaceDN w:val="0"/>
        <w:adjustRightInd w:val="0"/>
        <w:ind w:left="1440"/>
        <w:jc w:val="both"/>
        <w:rPr>
          <w:rFonts w:ascii="Arial" w:eastAsia="ArialMT" w:hAnsi="Arial" w:cs="Arial"/>
        </w:rPr>
      </w:pPr>
      <w:r w:rsidRPr="001379E6">
        <w:rPr>
          <w:rFonts w:ascii="Arial" w:eastAsia="ArialMT" w:hAnsi="Arial" w:cs="Arial"/>
        </w:rPr>
        <w:t>Όλα τα μπουλόνια, βίδες και παξιμάδια που θα χρησιμοποιούνται για τη συναρμολόγηση και στερέωση του κουφώματος θα είναι επαρκούς αντοχής και για το σκοπό που χρησιμοποιούνται και θα είναι από ανοξείδωτο χάλυβα.</w:t>
      </w:r>
    </w:p>
    <w:p w:rsidR="00B014F9" w:rsidRPr="00B26C82" w:rsidRDefault="00B014F9" w:rsidP="00B014F9">
      <w:pPr>
        <w:autoSpaceDE w:val="0"/>
        <w:autoSpaceDN w:val="0"/>
        <w:adjustRightInd w:val="0"/>
        <w:ind w:left="1440"/>
        <w:jc w:val="both"/>
        <w:rPr>
          <w:rFonts w:ascii="Arial" w:eastAsia="ArialMT" w:hAnsi="Arial" w:cs="Arial"/>
        </w:rPr>
      </w:pPr>
    </w:p>
    <w:p w:rsidR="008650F6" w:rsidRPr="00B26C82" w:rsidRDefault="008650F6" w:rsidP="00B014F9">
      <w:pPr>
        <w:autoSpaceDE w:val="0"/>
        <w:autoSpaceDN w:val="0"/>
        <w:adjustRightInd w:val="0"/>
        <w:ind w:left="1440"/>
        <w:jc w:val="both"/>
        <w:rPr>
          <w:rFonts w:ascii="Arial" w:eastAsia="ArialMT" w:hAnsi="Arial" w:cs="Arial"/>
        </w:rPr>
      </w:pPr>
    </w:p>
    <w:p w:rsidR="008650F6" w:rsidRPr="008650F6" w:rsidRDefault="00B014F9" w:rsidP="008650F6">
      <w:pPr>
        <w:pStyle w:val="a5"/>
        <w:numPr>
          <w:ilvl w:val="0"/>
          <w:numId w:val="3"/>
        </w:numPr>
        <w:autoSpaceDE w:val="0"/>
        <w:autoSpaceDN w:val="0"/>
        <w:adjustRightInd w:val="0"/>
        <w:jc w:val="both"/>
        <w:rPr>
          <w:rFonts w:ascii="Arial" w:eastAsia="ArialMT" w:hAnsi="Arial" w:cs="Arial"/>
          <w:b/>
        </w:rPr>
      </w:pPr>
      <w:r w:rsidRPr="00DC0671">
        <w:rPr>
          <w:rFonts w:ascii="Arial" w:eastAsia="ArialMT" w:hAnsi="Arial" w:cs="Arial"/>
          <w:b/>
        </w:rPr>
        <w:lastRenderedPageBreak/>
        <w:t>Τοποθέτηση υαλοπινάκων:</w:t>
      </w:r>
    </w:p>
    <w:p w:rsidR="00B014F9" w:rsidRPr="008650F6" w:rsidRDefault="00B014F9" w:rsidP="008650F6">
      <w:pPr>
        <w:autoSpaceDE w:val="0"/>
        <w:autoSpaceDN w:val="0"/>
        <w:adjustRightInd w:val="0"/>
        <w:ind w:left="1440"/>
        <w:jc w:val="both"/>
        <w:rPr>
          <w:rFonts w:ascii="Arial" w:eastAsia="ArialMT" w:hAnsi="Arial" w:cs="Arial"/>
        </w:rPr>
      </w:pPr>
      <w:r w:rsidRPr="00DC0671">
        <w:rPr>
          <w:rFonts w:ascii="Arial" w:eastAsia="ArialMT" w:hAnsi="Arial" w:cs="Arial"/>
        </w:rPr>
        <w:t>Όλα τα κουφώματα θα κατασκευαστούν με τέτοιο τρόπο που να δέχονται τους προβλεπόμενους από τη μελέτη υαλοπίνακες και θα εξασφαλίζουν το απαιτούμενο ελεύθερο διάκενο (τζόγο) προς αποφυγή θραύσης κάτω από την επίδραση των καιρικών μεταβολών.</w:t>
      </w:r>
    </w:p>
    <w:p w:rsidR="008650F6" w:rsidRPr="008650F6" w:rsidRDefault="008650F6" w:rsidP="008650F6">
      <w:pPr>
        <w:autoSpaceDE w:val="0"/>
        <w:autoSpaceDN w:val="0"/>
        <w:adjustRightInd w:val="0"/>
        <w:ind w:left="1440"/>
        <w:jc w:val="both"/>
        <w:rPr>
          <w:rFonts w:ascii="Arial" w:eastAsia="ArialMT" w:hAnsi="Arial" w:cs="Arial"/>
        </w:rPr>
      </w:pPr>
    </w:p>
    <w:p w:rsidR="00B014F9" w:rsidRPr="00766723" w:rsidRDefault="00B014F9" w:rsidP="00B014F9">
      <w:pPr>
        <w:pStyle w:val="a5"/>
        <w:numPr>
          <w:ilvl w:val="0"/>
          <w:numId w:val="3"/>
        </w:numPr>
        <w:autoSpaceDE w:val="0"/>
        <w:autoSpaceDN w:val="0"/>
        <w:adjustRightInd w:val="0"/>
        <w:jc w:val="both"/>
        <w:rPr>
          <w:rFonts w:ascii="Arial" w:eastAsia="ArialMT" w:hAnsi="Arial" w:cs="Arial"/>
          <w:b/>
        </w:rPr>
      </w:pPr>
      <w:r w:rsidRPr="00766723">
        <w:rPr>
          <w:rFonts w:ascii="Arial" w:eastAsia="ArialMT" w:hAnsi="Arial" w:cs="Arial"/>
          <w:b/>
        </w:rPr>
        <w:t>Ηλεκτροστατική βαφή:</w:t>
      </w:r>
    </w:p>
    <w:p w:rsidR="00B014F9" w:rsidRPr="00174D86" w:rsidRDefault="00B014F9" w:rsidP="00B014F9">
      <w:pPr>
        <w:autoSpaceDE w:val="0"/>
        <w:autoSpaceDN w:val="0"/>
        <w:adjustRightInd w:val="0"/>
        <w:ind w:left="1440"/>
        <w:jc w:val="both"/>
        <w:rPr>
          <w:rFonts w:ascii="Arial" w:eastAsia="ArialMT" w:hAnsi="Arial" w:cs="Arial"/>
        </w:rPr>
      </w:pPr>
      <w:r w:rsidRPr="00766723">
        <w:rPr>
          <w:rFonts w:ascii="Arial" w:eastAsia="ArialMT" w:hAnsi="Arial" w:cs="Arial"/>
        </w:rPr>
        <w:t xml:space="preserve">Προηγείται προετοιμασία των διατομών η οποία αποτελείται από τον επιμελημένο καθαρισμό τους και το βερνίκωμα των εσωτερικών επιφανειών των διατομών (μη ορατών) με βερνίκι αλουμινίου, σε πάχος 6 μικρά. Ακολουθεί η χημική οξείδωση, ηλεκτροστατική κάλυψη των προς βαφή επιφανειών με πολυεστερική πούδρα, </w:t>
      </w:r>
      <w:proofErr w:type="spellStart"/>
      <w:r w:rsidRPr="00766723">
        <w:rPr>
          <w:rFonts w:ascii="Arial" w:eastAsia="ArialMT" w:hAnsi="Arial" w:cs="Arial"/>
        </w:rPr>
        <w:t>φύσιμα</w:t>
      </w:r>
      <w:proofErr w:type="spellEnd"/>
      <w:r w:rsidRPr="00766723">
        <w:rPr>
          <w:rFonts w:ascii="Arial" w:eastAsia="ArialMT" w:hAnsi="Arial" w:cs="Arial"/>
        </w:rPr>
        <w:t xml:space="preserve">, </w:t>
      </w:r>
      <w:proofErr w:type="spellStart"/>
      <w:r w:rsidRPr="00766723">
        <w:rPr>
          <w:rFonts w:ascii="Arial" w:eastAsia="ArialMT" w:hAnsi="Arial" w:cs="Arial"/>
        </w:rPr>
        <w:t>πολυμεριμός</w:t>
      </w:r>
      <w:proofErr w:type="spellEnd"/>
      <w:r w:rsidRPr="00766723">
        <w:rPr>
          <w:rFonts w:ascii="Arial" w:eastAsia="ArialMT" w:hAnsi="Arial" w:cs="Arial"/>
        </w:rPr>
        <w:t xml:space="preserve"> και σκλήρυνση σε φούρνο θερμοκρασίας 200</w:t>
      </w:r>
      <w:r w:rsidRPr="00082E14">
        <w:rPr>
          <w:rFonts w:ascii="Arial" w:eastAsia="ArialMT" w:hAnsi="Arial" w:cs="Arial"/>
          <w:vertAlign w:val="superscript"/>
        </w:rPr>
        <w:t>ο</w:t>
      </w:r>
      <w:r w:rsidRPr="00766723">
        <w:rPr>
          <w:rFonts w:ascii="Arial" w:eastAsia="ArialMT" w:hAnsi="Arial" w:cs="Arial"/>
        </w:rPr>
        <w:t>C. Το πάχος της επικάλυψης με πούδρα θα είναι 100m έως 120m με βάση τις προδιαγραφές του Ευρωπαϊκού Συνδέσμου Αλουμινίου. Η πούδρα θα είναι ενδεικτικού τύπου SYNTHA – PULVIN 34 NE 83 προέλευσης Δυτικής Γερμανίας και θα περιέχει σκληρυντικό TGIC. Τα χρώματα θα είναι σταθερά τύπου RAL που θα πληρούν την προδιαγραφή DIN 50939, η συνοχή του χρώματος με βάση την προδιαγραφή DIN 53151 ή ISO 2409, η σκληρότητα με βάση την προδιαγραφή DIN 53153, η αντοχή σε κρούση σύμφωνα με την προδια</w:t>
      </w:r>
      <w:r>
        <w:rPr>
          <w:rFonts w:ascii="Arial" w:eastAsia="ArialMT" w:hAnsi="Arial" w:cs="Arial"/>
        </w:rPr>
        <w:t>γραφή DIN 53156 ή ASTM D 2794, η</w:t>
      </w:r>
      <w:r w:rsidRPr="00766723">
        <w:rPr>
          <w:rFonts w:ascii="Arial" w:eastAsia="ArialMT" w:hAnsi="Arial" w:cs="Arial"/>
        </w:rPr>
        <w:t xml:space="preserve"> ευκαμψία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στρέψεως DIN 53152 ή ISO 1519 ή ASTM D 522 και τέλος η αντοχή σε καιρικές συνθήκες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DIN 50018 και το </w:t>
      </w:r>
      <w:proofErr w:type="spellStart"/>
      <w:r w:rsidRPr="00766723">
        <w:rPr>
          <w:rFonts w:ascii="Arial" w:eastAsia="ArialMT" w:hAnsi="Arial" w:cs="Arial"/>
        </w:rPr>
        <w:t>test</w:t>
      </w:r>
      <w:proofErr w:type="spellEnd"/>
      <w:r w:rsidRPr="00766723">
        <w:rPr>
          <w:rFonts w:ascii="Arial" w:eastAsia="ArialMT" w:hAnsi="Arial" w:cs="Arial"/>
        </w:rPr>
        <w:t xml:space="preserve"> με </w:t>
      </w:r>
      <w:proofErr w:type="spellStart"/>
      <w:r w:rsidRPr="00766723">
        <w:rPr>
          <w:rFonts w:ascii="Arial" w:eastAsia="ArialMT" w:hAnsi="Arial" w:cs="Arial"/>
        </w:rPr>
        <w:t>αλατονέφωση</w:t>
      </w:r>
      <w:proofErr w:type="spellEnd"/>
      <w:r w:rsidRPr="00766723">
        <w:rPr>
          <w:rFonts w:ascii="Arial" w:eastAsia="ArialMT" w:hAnsi="Arial" w:cs="Arial"/>
        </w:rPr>
        <w:t xml:space="preserve"> DIN 50012 ή ASTM B 117. Οι διατομές αλουμινίου μετά την ηλεκτροστατική βαφή θα παρουσιάζουν απόλυτη ομοιοχρωμία μεγάλη αντοχή σε υγρασία, στην αλμύρα, στα αλκάλια και στον ασβέστη.</w:t>
      </w:r>
    </w:p>
    <w:p w:rsidR="00B014F9" w:rsidRPr="00082E14" w:rsidRDefault="00B014F9" w:rsidP="00B014F9">
      <w:pPr>
        <w:pStyle w:val="a5"/>
        <w:numPr>
          <w:ilvl w:val="0"/>
          <w:numId w:val="3"/>
        </w:numPr>
        <w:autoSpaceDE w:val="0"/>
        <w:autoSpaceDN w:val="0"/>
        <w:adjustRightInd w:val="0"/>
        <w:jc w:val="both"/>
        <w:rPr>
          <w:rFonts w:ascii="Arial" w:eastAsia="ArialMT" w:hAnsi="Arial" w:cs="Arial"/>
          <w:b/>
        </w:rPr>
      </w:pPr>
      <w:r w:rsidRPr="00082E14">
        <w:rPr>
          <w:rFonts w:ascii="Arial" w:eastAsia="ArialMT" w:hAnsi="Arial" w:cs="Arial"/>
          <w:b/>
        </w:rPr>
        <w:t xml:space="preserve">Ελαστικά παρεμβύσματα </w:t>
      </w:r>
      <w:proofErr w:type="spellStart"/>
      <w:r w:rsidRPr="00082E14">
        <w:rPr>
          <w:rFonts w:ascii="Arial" w:eastAsia="ArialMT" w:hAnsi="Arial" w:cs="Arial"/>
          <w:b/>
        </w:rPr>
        <w:t>στεγάνωσης</w:t>
      </w:r>
      <w:proofErr w:type="spellEnd"/>
      <w:r w:rsidRPr="00082E14">
        <w:rPr>
          <w:rFonts w:ascii="Arial" w:eastAsia="ArialMT" w:hAnsi="Arial" w:cs="Arial"/>
          <w:b/>
        </w:rPr>
        <w:t>:</w:t>
      </w:r>
    </w:p>
    <w:p w:rsidR="00B014F9" w:rsidRPr="00082E14" w:rsidRDefault="00B014F9" w:rsidP="00B014F9">
      <w:pPr>
        <w:autoSpaceDE w:val="0"/>
        <w:autoSpaceDN w:val="0"/>
        <w:adjustRightInd w:val="0"/>
        <w:ind w:left="1440"/>
        <w:jc w:val="both"/>
        <w:rPr>
          <w:rFonts w:ascii="Arial" w:eastAsia="ArialMT" w:hAnsi="Arial" w:cs="Arial"/>
        </w:rPr>
      </w:pPr>
      <w:r w:rsidRPr="00082E14">
        <w:rPr>
          <w:rFonts w:ascii="Arial" w:eastAsia="ArialMT" w:hAnsi="Arial" w:cs="Arial"/>
        </w:rPr>
        <w:t xml:space="preserve">Τα ελαστικά παρεμβύσματα και </w:t>
      </w:r>
      <w:proofErr w:type="spellStart"/>
      <w:r w:rsidRPr="00082E14">
        <w:rPr>
          <w:rFonts w:ascii="Arial" w:eastAsia="ArialMT" w:hAnsi="Arial" w:cs="Arial"/>
        </w:rPr>
        <w:t>αρμοπληρωτικά</w:t>
      </w:r>
      <w:proofErr w:type="spellEnd"/>
      <w:r w:rsidRPr="00082E14">
        <w:rPr>
          <w:rFonts w:ascii="Arial" w:eastAsia="ArialMT" w:hAnsi="Arial" w:cs="Arial"/>
        </w:rPr>
        <w:t xml:space="preserve"> λάστιχα, για την ολοκλήρωση της </w:t>
      </w:r>
      <w:proofErr w:type="spellStart"/>
      <w:r w:rsidRPr="00082E14">
        <w:rPr>
          <w:rFonts w:ascii="Arial" w:eastAsia="ArialMT" w:hAnsi="Arial" w:cs="Arial"/>
        </w:rPr>
        <w:t>στεγάνωσης</w:t>
      </w:r>
      <w:proofErr w:type="spellEnd"/>
      <w:r w:rsidRPr="00082E14">
        <w:rPr>
          <w:rFonts w:ascii="Arial" w:eastAsia="ArialMT" w:hAnsi="Arial" w:cs="Arial"/>
        </w:rPr>
        <w:t>, τόσο μεταξύ των διατομών αλουμινίου, όσο και για την προσαρμογή των υαλοπινάκων στο κούφωμα, θα είναι από ειδικής ποιότητας EPDM, που αντέχει από -20</w:t>
      </w:r>
      <w:r w:rsidRPr="000C76A4">
        <w:rPr>
          <w:rFonts w:ascii="Arial" w:eastAsia="ArialMT" w:hAnsi="Arial" w:cs="Arial"/>
          <w:vertAlign w:val="superscript"/>
        </w:rPr>
        <w:t>ο</w:t>
      </w:r>
      <w:r w:rsidRPr="00082E14">
        <w:rPr>
          <w:rFonts w:ascii="Arial" w:eastAsia="ArialMT" w:hAnsi="Arial" w:cs="Arial"/>
        </w:rPr>
        <w:t>C μέχρι +80</w:t>
      </w:r>
      <w:r w:rsidRPr="000C76A4">
        <w:rPr>
          <w:rFonts w:ascii="Arial" w:eastAsia="ArialMT" w:hAnsi="Arial" w:cs="Arial"/>
          <w:vertAlign w:val="superscript"/>
        </w:rPr>
        <w:t>ο</w:t>
      </w:r>
      <w:r w:rsidRPr="00082E14">
        <w:rPr>
          <w:rFonts w:ascii="Arial" w:eastAsia="ArialMT" w:hAnsi="Arial" w:cs="Arial"/>
        </w:rPr>
        <w:t>C.</w:t>
      </w:r>
    </w:p>
    <w:p w:rsidR="00B014F9" w:rsidRDefault="00B014F9" w:rsidP="00B014F9">
      <w:pPr>
        <w:pStyle w:val="a5"/>
        <w:numPr>
          <w:ilvl w:val="0"/>
          <w:numId w:val="3"/>
        </w:numPr>
        <w:autoSpaceDE w:val="0"/>
        <w:autoSpaceDN w:val="0"/>
        <w:adjustRightInd w:val="0"/>
        <w:jc w:val="both"/>
        <w:rPr>
          <w:rFonts w:ascii="Arial" w:eastAsia="ArialMT" w:hAnsi="Arial" w:cs="Arial"/>
        </w:rPr>
      </w:pPr>
      <w:r w:rsidRPr="00174D86">
        <w:rPr>
          <w:rFonts w:ascii="Arial" w:eastAsia="ArialMT" w:hAnsi="Arial" w:cs="Arial"/>
        </w:rPr>
        <w:t>Όλα τα κράματα θα έχουν το ίδιο φινίρισμα και θα προέρχονται από τον ίδιο εγκεκριμένο προμηθευτή.</w:t>
      </w:r>
    </w:p>
    <w:p w:rsidR="00B014F9" w:rsidRPr="00174D86" w:rsidRDefault="00B014F9" w:rsidP="00B014F9">
      <w:pPr>
        <w:pStyle w:val="a5"/>
        <w:autoSpaceDE w:val="0"/>
        <w:autoSpaceDN w:val="0"/>
        <w:adjustRightInd w:val="0"/>
        <w:ind w:left="1440"/>
        <w:jc w:val="both"/>
        <w:rPr>
          <w:rFonts w:ascii="Arial" w:eastAsia="ArialMT" w:hAnsi="Arial" w:cs="Arial"/>
        </w:rPr>
      </w:pPr>
    </w:p>
    <w:p w:rsidR="00B014F9" w:rsidRPr="00B014F9" w:rsidRDefault="00B014F9" w:rsidP="00B014F9">
      <w:pPr>
        <w:pStyle w:val="a5"/>
        <w:numPr>
          <w:ilvl w:val="0"/>
          <w:numId w:val="3"/>
        </w:numPr>
        <w:autoSpaceDE w:val="0"/>
        <w:autoSpaceDN w:val="0"/>
        <w:adjustRightInd w:val="0"/>
        <w:jc w:val="both"/>
        <w:rPr>
          <w:rFonts w:ascii="Arial" w:eastAsia="ArialMT" w:hAnsi="Arial" w:cs="Arial"/>
        </w:rPr>
      </w:pPr>
      <w:r w:rsidRPr="00DD22CC">
        <w:rPr>
          <w:rFonts w:ascii="Arial" w:eastAsia="ArialMT" w:hAnsi="Arial" w:cs="Arial"/>
        </w:rPr>
        <w:t>Όλα τα ελατά τμήματα θα έχουν το κατάλληλο πάχος και αντοχή, όχι μόνο για να συμμορφώνονται με τις κατασκευαστικές απαιτήσεις, αλλά επίσης και για να αποφεύγονται κίνδυνοι παραμορφώσεων στις τελικές επιφάνειες. Το πάχος επίσης των ελατών τμημάτων θα είναι επαρκές για να εξασφαλίζεται η απόλυτη ακαμψία για τα μήκη που θα χρησιμοποιηθούν στην τελική εγκατάσταση.</w:t>
      </w:r>
    </w:p>
    <w:p w:rsidR="00B014F9" w:rsidRPr="00B014F9" w:rsidRDefault="00B014F9" w:rsidP="00B014F9">
      <w:pPr>
        <w:pStyle w:val="a5"/>
        <w:rPr>
          <w:rFonts w:ascii="Arial" w:eastAsia="ArialMT" w:hAnsi="Arial" w:cs="Arial"/>
        </w:rPr>
      </w:pPr>
    </w:p>
    <w:p w:rsidR="00B014F9" w:rsidRPr="00DD22CC" w:rsidRDefault="00B014F9" w:rsidP="00B014F9">
      <w:pPr>
        <w:pStyle w:val="a5"/>
        <w:autoSpaceDE w:val="0"/>
        <w:autoSpaceDN w:val="0"/>
        <w:adjustRightInd w:val="0"/>
        <w:ind w:left="1440"/>
        <w:jc w:val="both"/>
        <w:rPr>
          <w:rFonts w:ascii="Arial" w:eastAsia="ArialMT" w:hAnsi="Arial" w:cs="Arial"/>
        </w:rPr>
      </w:pPr>
    </w:p>
    <w:p w:rsidR="00B014F9" w:rsidRPr="00953DCF" w:rsidRDefault="00B014F9" w:rsidP="00B014F9">
      <w:pPr>
        <w:pStyle w:val="Web"/>
        <w:numPr>
          <w:ilvl w:val="0"/>
          <w:numId w:val="3"/>
        </w:numPr>
        <w:jc w:val="both"/>
        <w:rPr>
          <w:rFonts w:ascii="Arial" w:eastAsia="ArialMT" w:hAnsi="Arial" w:cs="Arial"/>
          <w:b/>
          <w:sz w:val="22"/>
          <w:szCs w:val="22"/>
        </w:rPr>
      </w:pPr>
      <w:r w:rsidRPr="00953DCF">
        <w:rPr>
          <w:rFonts w:ascii="Arial" w:eastAsia="ArialMT" w:hAnsi="Arial" w:cs="Arial"/>
          <w:b/>
          <w:sz w:val="22"/>
          <w:szCs w:val="22"/>
        </w:rPr>
        <w:lastRenderedPageBreak/>
        <w:t>Στεγανοποιήσεις:</w:t>
      </w:r>
    </w:p>
    <w:p w:rsidR="00B014F9" w:rsidRPr="005A5019" w:rsidRDefault="00B014F9" w:rsidP="00B014F9">
      <w:pPr>
        <w:autoSpaceDE w:val="0"/>
        <w:autoSpaceDN w:val="0"/>
        <w:adjustRightInd w:val="0"/>
        <w:ind w:left="1440"/>
        <w:jc w:val="both"/>
        <w:rPr>
          <w:rFonts w:ascii="Arial" w:eastAsia="ArialMT" w:hAnsi="Arial" w:cs="Arial"/>
        </w:rPr>
      </w:pPr>
      <w:r w:rsidRPr="005A5019">
        <w:rPr>
          <w:rFonts w:ascii="Arial" w:eastAsia="ArialMT" w:hAnsi="Arial" w:cs="Arial"/>
        </w:rPr>
        <w:t xml:space="preserve">Τα κρύσταλλα στεγανοποιούνται πάντοτε με </w:t>
      </w:r>
      <w:proofErr w:type="spellStart"/>
      <w:r w:rsidRPr="005A5019">
        <w:rPr>
          <w:rFonts w:ascii="Arial" w:eastAsia="ArialMT" w:hAnsi="Arial" w:cs="Arial"/>
        </w:rPr>
        <w:t>σιλικονούχες</w:t>
      </w:r>
      <w:proofErr w:type="spellEnd"/>
      <w:r w:rsidRPr="005A5019">
        <w:rPr>
          <w:rFonts w:ascii="Arial" w:eastAsia="ArialMT" w:hAnsi="Arial" w:cs="Arial"/>
        </w:rPr>
        <w:t xml:space="preserve"> μαστίχες και τοποθετούνται με παρεμβύσματα NEOPREN διατομής Π. Όλα τα κενά που δημιουργούνται μεταξύ στοιχείων αλουμινίου και λοιπών κ</w:t>
      </w:r>
      <w:r>
        <w:rPr>
          <w:rFonts w:ascii="Arial" w:eastAsia="ArialMT" w:hAnsi="Arial" w:cs="Arial"/>
        </w:rPr>
        <w:t>ατασκευαστικών στοιχείων του κτη</w:t>
      </w:r>
      <w:r w:rsidRPr="005A5019">
        <w:rPr>
          <w:rFonts w:ascii="Arial" w:eastAsia="ArialMT" w:hAnsi="Arial" w:cs="Arial"/>
        </w:rPr>
        <w:t xml:space="preserve">ρίου ή </w:t>
      </w:r>
      <w:proofErr w:type="spellStart"/>
      <w:r w:rsidRPr="005A5019">
        <w:rPr>
          <w:rFonts w:ascii="Arial" w:eastAsia="ArialMT" w:hAnsi="Arial" w:cs="Arial"/>
        </w:rPr>
        <w:t>ψευτόκασσας</w:t>
      </w:r>
      <w:proofErr w:type="spellEnd"/>
      <w:r w:rsidRPr="005A5019">
        <w:rPr>
          <w:rFonts w:ascii="Arial" w:eastAsia="ArialMT" w:hAnsi="Arial" w:cs="Arial"/>
        </w:rPr>
        <w:t xml:space="preserve"> και στοιχείων </w:t>
      </w:r>
      <w:proofErr w:type="spellStart"/>
      <w:r w:rsidRPr="005A5019">
        <w:rPr>
          <w:rFonts w:ascii="Arial" w:eastAsia="ArialMT" w:hAnsi="Arial" w:cs="Arial"/>
        </w:rPr>
        <w:t>καραγιαπιού</w:t>
      </w:r>
      <w:proofErr w:type="spellEnd"/>
      <w:r w:rsidRPr="005A5019">
        <w:rPr>
          <w:rFonts w:ascii="Arial" w:eastAsia="ArialMT" w:hAnsi="Arial" w:cs="Arial"/>
        </w:rPr>
        <w:t xml:space="preserve"> θα γεμίζονται με μαστίχα σιλικόνης, αφού προηγούμενα παρεμβληθεί ασφαλτικό κορδόνι. Στα συρόμενα κουφώματα, κλειδαριές, χωνευτές με ελατήριο που ασφαλίζει αυτόματα το φύλλο όταν κλείσει στη σωστή θέση και σταθεροποιείται με συρόμενο μοχλό, </w:t>
      </w:r>
      <w:proofErr w:type="spellStart"/>
      <w:r w:rsidRPr="005A5019">
        <w:rPr>
          <w:rFonts w:ascii="Arial" w:eastAsia="ArialMT" w:hAnsi="Arial" w:cs="Arial"/>
        </w:rPr>
        <w:t>απασφαλίζει</w:t>
      </w:r>
      <w:proofErr w:type="spellEnd"/>
      <w:r w:rsidRPr="005A5019">
        <w:rPr>
          <w:rFonts w:ascii="Arial" w:eastAsia="ArialMT" w:hAnsi="Arial" w:cs="Arial"/>
        </w:rPr>
        <w:t xml:space="preserve"> δε με επαναφορά του μοχλού μόνο από το εσωτερικό του </w:t>
      </w:r>
      <w:r>
        <w:rPr>
          <w:rFonts w:ascii="Arial" w:eastAsia="ArialMT" w:hAnsi="Arial" w:cs="Arial"/>
        </w:rPr>
        <w:t>χώρου. Κλειδαριά βαρέως τύπου, σ</w:t>
      </w:r>
      <w:r w:rsidRPr="005A5019">
        <w:rPr>
          <w:rFonts w:ascii="Arial" w:eastAsia="ArialMT" w:hAnsi="Arial" w:cs="Arial"/>
        </w:rPr>
        <w:t>υρτάκια ή αεροπλανάκια περι</w:t>
      </w:r>
      <w:r>
        <w:rPr>
          <w:rFonts w:ascii="Arial" w:eastAsia="ArialMT" w:hAnsi="Arial" w:cs="Arial"/>
        </w:rPr>
        <w:t xml:space="preserve">στρεφόμενων φεγγιτών από </w:t>
      </w:r>
      <w:proofErr w:type="spellStart"/>
      <w:r>
        <w:rPr>
          <w:rFonts w:ascii="Arial" w:eastAsia="ArialMT" w:hAnsi="Arial" w:cs="Arial"/>
        </w:rPr>
        <w:t>ανοδειώμε</w:t>
      </w:r>
      <w:r w:rsidRPr="005A5019">
        <w:rPr>
          <w:rFonts w:ascii="Arial" w:eastAsia="ArialMT" w:hAnsi="Arial" w:cs="Arial"/>
        </w:rPr>
        <w:t>νο</w:t>
      </w:r>
      <w:proofErr w:type="spellEnd"/>
      <w:r w:rsidRPr="005A5019">
        <w:rPr>
          <w:rFonts w:ascii="Arial" w:eastAsia="ArialMT" w:hAnsi="Arial" w:cs="Arial"/>
        </w:rPr>
        <w:t xml:space="preserve"> ή βαμμένο με ηλεκτροστατική βαφή πούδρας αλουμίνιο ή ορειχάλκινα </w:t>
      </w:r>
      <w:proofErr w:type="spellStart"/>
      <w:r w:rsidRPr="005A5019">
        <w:rPr>
          <w:rFonts w:ascii="Arial" w:eastAsia="ArialMT" w:hAnsi="Arial" w:cs="Arial"/>
        </w:rPr>
        <w:t>χρωμέ</w:t>
      </w:r>
      <w:proofErr w:type="spellEnd"/>
      <w:r w:rsidRPr="005A5019">
        <w:rPr>
          <w:rFonts w:ascii="Arial" w:eastAsia="ArialMT" w:hAnsi="Arial" w:cs="Arial"/>
        </w:rPr>
        <w:t>, που θα διαθέτουν δαχτυλίδι έλξης και άγκιστρο ασφάλισης αρίστης ποιότητας.</w:t>
      </w:r>
    </w:p>
    <w:p w:rsidR="00B014F9" w:rsidRDefault="00B014F9" w:rsidP="00B014F9">
      <w:pPr>
        <w:pStyle w:val="a5"/>
        <w:numPr>
          <w:ilvl w:val="0"/>
          <w:numId w:val="3"/>
        </w:numPr>
        <w:autoSpaceDE w:val="0"/>
        <w:autoSpaceDN w:val="0"/>
        <w:adjustRightInd w:val="0"/>
        <w:jc w:val="both"/>
        <w:rPr>
          <w:rFonts w:ascii="Arial" w:eastAsia="ArialMT" w:hAnsi="Arial" w:cs="Arial"/>
        </w:rPr>
      </w:pPr>
      <w:r w:rsidRPr="00656A65">
        <w:rPr>
          <w:rFonts w:ascii="Arial" w:eastAsia="ArialMT" w:hAnsi="Arial" w:cs="Arial"/>
        </w:rPr>
        <w:t>Τα συρόμενα επάλληλα κουφώματα αποτελούνται από προφίλ αλουμινίου,</w:t>
      </w:r>
      <w:r>
        <w:rPr>
          <w:rFonts w:ascii="Arial" w:eastAsia="ArialMT" w:hAnsi="Arial" w:cs="Arial"/>
        </w:rPr>
        <w:t xml:space="preserve"> </w:t>
      </w:r>
      <w:r w:rsidRPr="00656A65">
        <w:rPr>
          <w:rFonts w:ascii="Arial" w:eastAsia="ArialMT" w:hAnsi="Arial" w:cs="Arial"/>
        </w:rPr>
        <w:t>κάσας φάρδους 67mm και φύλλου φάρδους 32mm, ενώ σταθεροί και</w:t>
      </w:r>
      <w:r>
        <w:rPr>
          <w:rFonts w:ascii="Arial" w:eastAsia="ArialMT" w:hAnsi="Arial" w:cs="Arial"/>
        </w:rPr>
        <w:t xml:space="preserve"> </w:t>
      </w:r>
      <w:proofErr w:type="spellStart"/>
      <w:r w:rsidRPr="00656A65">
        <w:rPr>
          <w:rFonts w:ascii="Arial" w:eastAsia="ArialMT" w:hAnsi="Arial" w:cs="Arial"/>
        </w:rPr>
        <w:t>ανακλινόμενοι</w:t>
      </w:r>
      <w:proofErr w:type="spellEnd"/>
      <w:r w:rsidRPr="00656A65">
        <w:rPr>
          <w:rFonts w:ascii="Arial" w:eastAsia="ArialMT" w:hAnsi="Arial" w:cs="Arial"/>
        </w:rPr>
        <w:t xml:space="preserve"> φεγγίτες από προφίλ αλουμινίου, κάσας φάρδους 67mm.</w:t>
      </w:r>
    </w:p>
    <w:p w:rsidR="00B014F9" w:rsidRPr="00656A65"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DA3493">
        <w:rPr>
          <w:rFonts w:ascii="Arial" w:eastAsia="ArialMT" w:hAnsi="Arial" w:cs="Arial"/>
        </w:rPr>
        <w:t xml:space="preserve">Τα προφίλ είναι </w:t>
      </w:r>
      <w:proofErr w:type="spellStart"/>
      <w:r w:rsidRPr="00DA3493">
        <w:rPr>
          <w:rFonts w:ascii="Arial" w:eastAsia="ArialMT" w:hAnsi="Arial" w:cs="Arial"/>
        </w:rPr>
        <w:t>διελασμένα</w:t>
      </w:r>
      <w:proofErr w:type="spellEnd"/>
      <w:r w:rsidRPr="00DA3493">
        <w:rPr>
          <w:rFonts w:ascii="Arial" w:eastAsia="ArialMT" w:hAnsi="Arial" w:cs="Arial"/>
        </w:rPr>
        <w:t xml:space="preserve"> από κράμα A1MgSi 0.5 6060 κατά DIN1748/1 (ΕΛΟΤ403), σκληρότητας 12-14ΗΒ.</w:t>
      </w:r>
    </w:p>
    <w:p w:rsidR="00B014F9" w:rsidRPr="00DA3493" w:rsidRDefault="00B014F9" w:rsidP="00B014F9">
      <w:pPr>
        <w:pStyle w:val="a5"/>
        <w:rPr>
          <w:rFonts w:ascii="Arial" w:eastAsia="ArialMT" w:hAnsi="Arial" w:cs="Arial"/>
        </w:rPr>
      </w:pPr>
    </w:p>
    <w:p w:rsidR="00B014F9" w:rsidRPr="00DA3493"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DA3493">
        <w:rPr>
          <w:rFonts w:ascii="Arial" w:eastAsia="ArialMT" w:hAnsi="Arial" w:cs="Arial"/>
        </w:rPr>
        <w:t xml:space="preserve">Η κάσα των σταθερών ή </w:t>
      </w:r>
      <w:proofErr w:type="spellStart"/>
      <w:r w:rsidRPr="00DA3493">
        <w:rPr>
          <w:rFonts w:ascii="Arial" w:eastAsia="ArialMT" w:hAnsi="Arial" w:cs="Arial"/>
        </w:rPr>
        <w:t>ανοιγόμενων</w:t>
      </w:r>
      <w:proofErr w:type="spellEnd"/>
      <w:r w:rsidRPr="00DA3493">
        <w:rPr>
          <w:rFonts w:ascii="Arial" w:eastAsia="ArialMT" w:hAnsi="Arial" w:cs="Arial"/>
        </w:rPr>
        <w:t xml:space="preserve"> φεγγιτών έχει φάρδος 67mm, ύψος 57mm και βάρος 1124gr/m. Για λόγους σταθερότητας έχει δύο κλειστούς θαλάμους, ενώ από την εξωτερική πλευρά έχει κεκλιμένη μορφή. Η κάσα έχει απαραιτήτως υποδοχή για κεντρικό λάστιχο </w:t>
      </w:r>
      <w:proofErr w:type="spellStart"/>
      <w:r w:rsidRPr="00DA3493">
        <w:rPr>
          <w:rFonts w:ascii="Arial" w:eastAsia="ArialMT" w:hAnsi="Arial" w:cs="Arial"/>
        </w:rPr>
        <w:t>στεγάνωσης</w:t>
      </w:r>
      <w:proofErr w:type="spellEnd"/>
      <w:r w:rsidRPr="00DA3493">
        <w:rPr>
          <w:rFonts w:ascii="Arial" w:eastAsia="ArialMT" w:hAnsi="Arial" w:cs="Arial"/>
        </w:rPr>
        <w:t xml:space="preserve">. Το φύλλο των φεγγιτών έχει φάρδος 52mm, ύψος 69,6mm και βάρος 966gr/m. Οι ενδιάμεσοι ορθοστάτες (είτε σταθερών είτε </w:t>
      </w:r>
      <w:proofErr w:type="spellStart"/>
      <w:r w:rsidRPr="00DA3493">
        <w:rPr>
          <w:rFonts w:ascii="Arial" w:eastAsia="ArialMT" w:hAnsi="Arial" w:cs="Arial"/>
        </w:rPr>
        <w:t>ανακλινόμενων</w:t>
      </w:r>
      <w:proofErr w:type="spellEnd"/>
      <w:r w:rsidRPr="00DA3493">
        <w:rPr>
          <w:rFonts w:ascii="Arial" w:eastAsia="ArialMT" w:hAnsi="Arial" w:cs="Arial"/>
        </w:rPr>
        <w:t xml:space="preserve"> πλαισίων) έχουν φάρδος 67,8mm και βάθος 45mm, το δε βάρος τους ανέρχεται σε 926</w:t>
      </w:r>
      <w:r>
        <w:rPr>
          <w:rFonts w:ascii="Arial" w:eastAsia="ArialMT" w:hAnsi="Arial" w:cs="Arial"/>
        </w:rPr>
        <w:t xml:space="preserve"> </w:t>
      </w:r>
      <w:proofErr w:type="spellStart"/>
      <w:r w:rsidRPr="00DA3493">
        <w:rPr>
          <w:rFonts w:ascii="Arial" w:eastAsia="ArialMT" w:hAnsi="Arial" w:cs="Arial"/>
        </w:rPr>
        <w:t>gr</w:t>
      </w:r>
      <w:proofErr w:type="spellEnd"/>
      <w:r w:rsidRPr="00DA3493">
        <w:rPr>
          <w:rFonts w:ascii="Arial" w:eastAsia="ArialMT" w:hAnsi="Arial" w:cs="Arial"/>
        </w:rPr>
        <w:t>/m.</w:t>
      </w:r>
    </w:p>
    <w:p w:rsidR="00B014F9" w:rsidRPr="00DA3493"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CA558F">
        <w:rPr>
          <w:rFonts w:ascii="Arial" w:eastAsia="ArialMT" w:hAnsi="Arial" w:cs="Arial"/>
        </w:rPr>
        <w:t xml:space="preserve">Ο οδηγός των συρομένων επαλλήλων κουφωμάτων έχει φάρδος και αυτός 67mm, ύψος 40,6mm και βάρος 935gr/m. Ο οδηγός διαθέτει δύο δρόμους για κύλιση φύλλων και στην εξωτερική του πλευρά φέρει ενσωματωμένη </w:t>
      </w:r>
      <w:proofErr w:type="spellStart"/>
      <w:r w:rsidRPr="00CA558F">
        <w:rPr>
          <w:rFonts w:ascii="Arial" w:eastAsia="ArialMT" w:hAnsi="Arial" w:cs="Arial"/>
        </w:rPr>
        <w:t>υδατοφραγή</w:t>
      </w:r>
      <w:proofErr w:type="spellEnd"/>
      <w:r w:rsidRPr="00CA558F">
        <w:rPr>
          <w:rFonts w:ascii="Arial" w:eastAsia="ArialMT" w:hAnsi="Arial" w:cs="Arial"/>
        </w:rPr>
        <w:t xml:space="preserve"> αλουμινίου ώστε να εμποδίζεται η εισροή ύδατος από τα πρέκια ή τα πλαϊνά μπόγια των συρομένων – επαλλήλων φύλλων. Στην ποδιά του οδηγού ανοίγονται επιμήκεις οπές ώστε να εξασφαλίζεται η απορροή τω υδάτων. Επίσης ο οδηγός του συρομένου επαλλήλου φέρει εσωτερικά </w:t>
      </w:r>
      <w:proofErr w:type="spellStart"/>
      <w:r w:rsidRPr="00CA558F">
        <w:rPr>
          <w:rFonts w:ascii="Arial" w:eastAsia="ArialMT" w:hAnsi="Arial" w:cs="Arial"/>
        </w:rPr>
        <w:t>ψύκτρα</w:t>
      </w:r>
      <w:proofErr w:type="spellEnd"/>
      <w:r w:rsidRPr="00CA558F">
        <w:rPr>
          <w:rFonts w:ascii="Arial" w:eastAsia="ArialMT" w:hAnsi="Arial" w:cs="Arial"/>
        </w:rPr>
        <w:t xml:space="preserve"> (βουρτσάκι) για την βελτίωση της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της κατασκευής.</w:t>
      </w:r>
    </w:p>
    <w:p w:rsidR="00B014F9" w:rsidRPr="00CA558F" w:rsidRDefault="00B014F9" w:rsidP="00B014F9">
      <w:pPr>
        <w:pStyle w:val="a5"/>
        <w:rPr>
          <w:rFonts w:ascii="Arial" w:eastAsia="ArialMT" w:hAnsi="Arial" w:cs="Arial"/>
        </w:rPr>
      </w:pPr>
    </w:p>
    <w:p w:rsidR="00B014F9" w:rsidRPr="00CA558F"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CA558F">
        <w:rPr>
          <w:rFonts w:ascii="Arial" w:eastAsia="ArialMT" w:hAnsi="Arial" w:cs="Arial"/>
        </w:rPr>
        <w:t xml:space="preserve">Τα συρόμενα ή και επάλληλα φύλλα έχουν φάρδος 32mm, ύψος 77,6mm και βάρος 893gr/m, στα δε άκρα τους παρουσιάζουν ελαφρά </w:t>
      </w:r>
      <w:r w:rsidRPr="00CA558F">
        <w:rPr>
          <w:rFonts w:ascii="Arial" w:eastAsia="ArialMT" w:hAnsi="Arial" w:cs="Arial"/>
        </w:rPr>
        <w:lastRenderedPageBreak/>
        <w:t xml:space="preserve">καμπύλωση για λόγους ασφαλείας σε κρούση. Υπάρχει η δυνατότητα να χρησιμοποιηθεί φύλλο με ενσωματωμένη χειρολαβή ωοειδούς διατομής (οι βασικές διαστάσεις είναι ίδιες με τις προαναφερθείσες, λόγω όμως της ενσωματωμένης χειρολαβής το </w:t>
      </w:r>
      <w:proofErr w:type="spellStart"/>
      <w:r w:rsidRPr="00CA558F">
        <w:rPr>
          <w:rFonts w:ascii="Arial" w:eastAsia="ArialMT" w:hAnsi="Arial" w:cs="Arial"/>
        </w:rPr>
        <w:t>φάρδοςανέρχεται</w:t>
      </w:r>
      <w:proofErr w:type="spellEnd"/>
      <w:r w:rsidRPr="00CA558F">
        <w:rPr>
          <w:rFonts w:ascii="Arial" w:eastAsia="ArialMT" w:hAnsi="Arial" w:cs="Arial"/>
        </w:rPr>
        <w:t xml:space="preserve"> σε 71,75mm ενώ το βάρος του σε 1319</w:t>
      </w:r>
      <w:r>
        <w:rPr>
          <w:rFonts w:ascii="Arial" w:eastAsia="ArialMT" w:hAnsi="Arial" w:cs="Arial"/>
        </w:rPr>
        <w:t xml:space="preserve"> </w:t>
      </w:r>
      <w:proofErr w:type="spellStart"/>
      <w:r w:rsidRPr="00CA558F">
        <w:rPr>
          <w:rFonts w:ascii="Arial" w:eastAsia="ArialMT" w:hAnsi="Arial" w:cs="Arial"/>
        </w:rPr>
        <w:t>gr</w:t>
      </w:r>
      <w:proofErr w:type="spellEnd"/>
      <w:r w:rsidRPr="00CA558F">
        <w:rPr>
          <w:rFonts w:ascii="Arial" w:eastAsia="ArialMT" w:hAnsi="Arial" w:cs="Arial"/>
        </w:rPr>
        <w:t xml:space="preserve">/m). Σε κάθε περίπτωση τα φύλλα των συρομένων επαλλήλων φέρουν δύο σειρές </w:t>
      </w:r>
      <w:proofErr w:type="spellStart"/>
      <w:r w:rsidRPr="00CA558F">
        <w:rPr>
          <w:rFonts w:ascii="Arial" w:eastAsia="ArialMT" w:hAnsi="Arial" w:cs="Arial"/>
        </w:rPr>
        <w:t>ψυκτρών</w:t>
      </w:r>
      <w:proofErr w:type="spellEnd"/>
      <w:r w:rsidRPr="00CA558F">
        <w:rPr>
          <w:rFonts w:ascii="Arial" w:eastAsia="ArialMT" w:hAnsi="Arial" w:cs="Arial"/>
        </w:rPr>
        <w:t xml:space="preserve"> (βουρτσών) περιμετρικά έκαστο για λόγους βελτίωσης της </w:t>
      </w:r>
      <w:proofErr w:type="spellStart"/>
      <w:r w:rsidRPr="00CA558F">
        <w:rPr>
          <w:rFonts w:ascii="Arial" w:eastAsia="ArialMT" w:hAnsi="Arial" w:cs="Arial"/>
        </w:rPr>
        <w:t>υδατοστεγανότητας</w:t>
      </w:r>
      <w:proofErr w:type="spellEnd"/>
      <w:r w:rsidRPr="00CA558F">
        <w:rPr>
          <w:rFonts w:ascii="Arial" w:eastAsia="ArialMT" w:hAnsi="Arial" w:cs="Arial"/>
        </w:rPr>
        <w:t xml:space="preserve"> και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Τα συρόμενα επάλληλα φύλλα συνεργάζονται με </w:t>
      </w:r>
      <w:proofErr w:type="spellStart"/>
      <w:r w:rsidRPr="00CA558F">
        <w:rPr>
          <w:rFonts w:ascii="Arial" w:eastAsia="ArialMT" w:hAnsi="Arial" w:cs="Arial"/>
        </w:rPr>
        <w:t>ράουλα</w:t>
      </w:r>
      <w:proofErr w:type="spellEnd"/>
      <w:r w:rsidRPr="00CA558F">
        <w:rPr>
          <w:rFonts w:ascii="Arial" w:eastAsia="ArialMT" w:hAnsi="Arial" w:cs="Arial"/>
        </w:rPr>
        <w:t xml:space="preserve"> διαμέτρου 28mm.</w:t>
      </w:r>
    </w:p>
    <w:p w:rsidR="00B014F9" w:rsidRPr="00CA558F"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t xml:space="preserve">Ο οδηγός των συρομένων επαλλήλων και η κάσα των σταθερών – </w:t>
      </w:r>
      <w:proofErr w:type="spellStart"/>
      <w:r w:rsidRPr="00497DE9">
        <w:rPr>
          <w:rFonts w:ascii="Arial" w:eastAsia="ArialMT" w:hAnsi="Arial" w:cs="Arial"/>
        </w:rPr>
        <w:t>ανακλινομένων</w:t>
      </w:r>
      <w:proofErr w:type="spellEnd"/>
      <w:r w:rsidRPr="00497DE9">
        <w:rPr>
          <w:rFonts w:ascii="Arial" w:eastAsia="ArialMT" w:hAnsi="Arial" w:cs="Arial"/>
        </w:rPr>
        <w:t xml:space="preserve"> φεγγιτών άνωθεν ή κάτωθεν των συρομένων συνδέονται απευθείας η μία με την άλλη χωρίς πρόσθετα προφίλ, οι δε εσωτερικές και εξωτερικές περασιές τους είναι κοινές ώστε να εξασφαλίζεται η στατική, </w:t>
      </w:r>
      <w:proofErr w:type="spellStart"/>
      <w:r w:rsidRPr="00497DE9">
        <w:rPr>
          <w:rFonts w:ascii="Arial" w:eastAsia="ArialMT" w:hAnsi="Arial" w:cs="Arial"/>
        </w:rPr>
        <w:t>στεγανωτική</w:t>
      </w:r>
      <w:proofErr w:type="spellEnd"/>
      <w:r w:rsidRPr="00497DE9">
        <w:rPr>
          <w:rFonts w:ascii="Arial" w:eastAsia="ArialMT" w:hAnsi="Arial" w:cs="Arial"/>
        </w:rPr>
        <w:t xml:space="preserve"> και αισθητική αρτιότητα της κατασκευής. Ο οδηγός και η κάσα βιδώνονται απευθείας μεταξύ τους αφού προηγουμένως οι αφανείς πατούρες τους έχουν πληρωθεί με σιλικόνη (</w:t>
      </w:r>
      <w:proofErr w:type="spellStart"/>
      <w:r w:rsidRPr="00497DE9">
        <w:rPr>
          <w:rFonts w:ascii="Cambria Math" w:eastAsia="ArialMT" w:hAnsi="Cambria Math" w:cs="Cambria Math"/>
        </w:rPr>
        <w:t>≪</w:t>
      </w:r>
      <w:r w:rsidRPr="00497DE9">
        <w:rPr>
          <w:rFonts w:ascii="Arial" w:eastAsia="ArialMT" w:hAnsi="Arial" w:cs="Arial"/>
        </w:rPr>
        <w:t>πλημμυριστή</w:t>
      </w:r>
      <w:r w:rsidRPr="00497DE9">
        <w:rPr>
          <w:rFonts w:ascii="Cambria Math" w:eastAsia="ArialMT" w:hAnsi="Cambria Math" w:cs="Cambria Math"/>
        </w:rPr>
        <w:t>≫</w:t>
      </w:r>
      <w:proofErr w:type="spellEnd"/>
      <w:r w:rsidRPr="00497DE9">
        <w:rPr>
          <w:rFonts w:ascii="Arial" w:eastAsia="ArialMT" w:hAnsi="Arial" w:cs="Arial"/>
        </w:rPr>
        <w:t>) ώστε να μην είναι δυνατή η διέλευση ύδατος μετά τη σύνδεση των προφίλ.</w:t>
      </w:r>
    </w:p>
    <w:p w:rsidR="00B014F9" w:rsidRPr="00497DE9" w:rsidRDefault="00B014F9" w:rsidP="00B014F9">
      <w:pPr>
        <w:pStyle w:val="a5"/>
        <w:rPr>
          <w:rFonts w:ascii="Arial" w:eastAsia="ArialMT" w:hAnsi="Arial" w:cs="Arial"/>
        </w:rPr>
      </w:pPr>
    </w:p>
    <w:p w:rsidR="00B014F9" w:rsidRPr="00497DE9" w:rsidRDefault="00B014F9" w:rsidP="00B014F9">
      <w:pPr>
        <w:pStyle w:val="a5"/>
        <w:autoSpaceDE w:val="0"/>
        <w:autoSpaceDN w:val="0"/>
        <w:adjustRightInd w:val="0"/>
        <w:ind w:left="1440"/>
        <w:jc w:val="both"/>
        <w:rPr>
          <w:rFonts w:ascii="Arial" w:eastAsia="ArialMT" w:hAnsi="Arial" w:cs="Arial"/>
        </w:rPr>
      </w:pPr>
    </w:p>
    <w:p w:rsidR="00B014F9" w:rsidRDefault="00B014F9" w:rsidP="00B014F9">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t xml:space="preserve">Τα προφίλ αλουμινίου είναι βαμμένα ηλεκτροστατικά με ελάχιστο πάχος βαφής 80mm, η δε βαφή φέρει πιστοποιητικό κατά </w:t>
      </w:r>
      <w:proofErr w:type="spellStart"/>
      <w:r w:rsidRPr="00497DE9">
        <w:rPr>
          <w:rFonts w:ascii="Arial" w:eastAsia="ArialMT" w:hAnsi="Arial" w:cs="Arial"/>
        </w:rPr>
        <w:t>Qualicoat</w:t>
      </w:r>
      <w:proofErr w:type="spellEnd"/>
      <w:r w:rsidRPr="00497DE9">
        <w:rPr>
          <w:rFonts w:ascii="Arial" w:eastAsia="ArialMT" w:hAnsi="Arial" w:cs="Arial"/>
        </w:rPr>
        <w:t xml:space="preserve">. Κατά περίπτωση, σε έκθεση των προφίλ κατά τη λειτουργία τους σε έντονες διαβρωτικές συνθήκες (πχ παραθαλάσσιες περιοχές) θα πρέπει να έχουν υποστεί ειδική επεξεργασίας προ της ηλεκτροστατικής βαφής τους με αλκαλική και όξινη προσβολή ώστε να έχουν αυξημένη αντιδιαβρωτική προστασία. Η διαδικασία αυτή θα πρέπει να είναι σύμφωνη κατά </w:t>
      </w:r>
      <w:proofErr w:type="spellStart"/>
      <w:r w:rsidRPr="00497DE9">
        <w:rPr>
          <w:rFonts w:ascii="Arial" w:eastAsia="ArialMT" w:hAnsi="Arial" w:cs="Arial"/>
        </w:rPr>
        <w:t>Qualicoat</w:t>
      </w:r>
      <w:proofErr w:type="spellEnd"/>
      <w:r w:rsidRPr="00497DE9">
        <w:rPr>
          <w:rFonts w:ascii="Arial" w:eastAsia="ArialMT" w:hAnsi="Arial" w:cs="Arial"/>
        </w:rPr>
        <w:t xml:space="preserve"> – </w:t>
      </w:r>
      <w:proofErr w:type="spellStart"/>
      <w:r w:rsidRPr="00497DE9">
        <w:rPr>
          <w:rFonts w:ascii="Arial" w:eastAsia="ArialMT" w:hAnsi="Arial" w:cs="Arial"/>
        </w:rPr>
        <w:t>Seaside</w:t>
      </w:r>
      <w:proofErr w:type="spellEnd"/>
      <w:r w:rsidRPr="00497DE9">
        <w:rPr>
          <w:rFonts w:ascii="Arial" w:eastAsia="ArialMT" w:hAnsi="Arial" w:cs="Arial"/>
        </w:rPr>
        <w:t xml:space="preserve"> </w:t>
      </w:r>
      <w:proofErr w:type="spellStart"/>
      <w:r w:rsidRPr="00497DE9">
        <w:rPr>
          <w:rFonts w:ascii="Arial" w:eastAsia="ArialMT" w:hAnsi="Arial" w:cs="Arial"/>
        </w:rPr>
        <w:t>Class</w:t>
      </w:r>
      <w:proofErr w:type="spellEnd"/>
      <w:r w:rsidRPr="00497DE9">
        <w:rPr>
          <w:rFonts w:ascii="Arial" w:eastAsia="ArialMT" w:hAnsi="Arial" w:cs="Arial"/>
        </w:rPr>
        <w:t xml:space="preserve"> (Παραθαλάσσια Κατηγορία) κατά </w:t>
      </w:r>
      <w:r>
        <w:rPr>
          <w:rFonts w:ascii="Arial" w:eastAsia="ArialMT" w:hAnsi="Arial" w:cs="Arial"/>
        </w:rPr>
        <w:t xml:space="preserve">την </w:t>
      </w:r>
      <w:r w:rsidRPr="00497DE9">
        <w:rPr>
          <w:rFonts w:ascii="Arial" w:eastAsia="ArialMT" w:hAnsi="Arial" w:cs="Arial"/>
        </w:rPr>
        <w:t>Ελληνική Ένωση Αλουμινίου.</w:t>
      </w:r>
    </w:p>
    <w:p w:rsidR="00B014F9" w:rsidRPr="00497DE9" w:rsidRDefault="00B014F9" w:rsidP="00B014F9">
      <w:pPr>
        <w:pStyle w:val="a5"/>
        <w:autoSpaceDE w:val="0"/>
        <w:autoSpaceDN w:val="0"/>
        <w:adjustRightInd w:val="0"/>
        <w:ind w:left="1440"/>
        <w:jc w:val="both"/>
        <w:rPr>
          <w:rFonts w:ascii="Arial" w:eastAsia="ArialMT" w:hAnsi="Arial" w:cs="Arial"/>
        </w:rPr>
      </w:pPr>
    </w:p>
    <w:p w:rsidR="00B014F9" w:rsidRPr="008650F6" w:rsidRDefault="00B014F9" w:rsidP="00B014F9">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t>Σε όλα τα κουφώματα προβλέπονται χειρολαβές, χερούλια, κλείθρα και σύρτες και γενικά όλα τα εξαρτήματα τα οποία είναι απαραίτητα για την εύρυθμη λειτουργία τους. Όλα τα κουφώματα παραδίδονται έτοιμα προς χρήση.</w:t>
      </w:r>
    </w:p>
    <w:p w:rsidR="00B014F9" w:rsidRPr="007D44FB" w:rsidRDefault="00B014F9" w:rsidP="00B014F9">
      <w:pPr>
        <w:autoSpaceDE w:val="0"/>
        <w:autoSpaceDN w:val="0"/>
        <w:adjustRightInd w:val="0"/>
        <w:rPr>
          <w:rFonts w:ascii="ArialMT" w:eastAsia="ArialMT" w:cs="ArialMT"/>
        </w:rPr>
      </w:pPr>
    </w:p>
    <w:p w:rsidR="00B014F9" w:rsidRPr="007D44FB" w:rsidRDefault="00B014F9" w:rsidP="00B014F9">
      <w:pPr>
        <w:pStyle w:val="a5"/>
        <w:numPr>
          <w:ilvl w:val="0"/>
          <w:numId w:val="3"/>
        </w:numPr>
        <w:autoSpaceDE w:val="0"/>
        <w:autoSpaceDN w:val="0"/>
        <w:adjustRightInd w:val="0"/>
        <w:rPr>
          <w:rFonts w:ascii="Arial" w:eastAsia="Times New Roman" w:hAnsi="Arial" w:cs="Arial"/>
          <w:b/>
          <w:bCs/>
          <w:sz w:val="24"/>
          <w:szCs w:val="24"/>
        </w:rPr>
      </w:pPr>
      <w:r w:rsidRPr="007D44FB">
        <w:rPr>
          <w:rFonts w:ascii="Arial" w:hAnsi="Arial" w:cs="Arial"/>
          <w:b/>
          <w:bCs/>
        </w:rPr>
        <w:t>ΥΑΛΟΠΙΝΑΚΕΣ</w:t>
      </w:r>
    </w:p>
    <w:p w:rsidR="00B014F9" w:rsidRPr="007C3E35" w:rsidRDefault="00B014F9" w:rsidP="007C3E35">
      <w:pPr>
        <w:pStyle w:val="a4"/>
        <w:ind w:left="720"/>
        <w:jc w:val="both"/>
        <w:rPr>
          <w:rFonts w:ascii="Arial" w:hAnsi="Arial" w:cs="Arial"/>
          <w:color w:val="000000"/>
        </w:rPr>
      </w:pPr>
      <w:r w:rsidRPr="004534EF">
        <w:rPr>
          <w:rFonts w:ascii="Arial" w:eastAsia="ArialMT" w:hAnsi="Arial" w:cs="Arial"/>
        </w:rPr>
        <w:t xml:space="preserve">Σε όλα τα εξωτερικά κουφώματα θα τοποθετούνται δίδυμοι </w:t>
      </w:r>
      <w:r w:rsidRPr="00F61542">
        <w:rPr>
          <w:rFonts w:ascii="Arial" w:eastAsia="ArialMT" w:hAnsi="Arial" w:cs="Arial"/>
        </w:rPr>
        <w:t xml:space="preserve">υαλοπίνακες με διάκενο </w:t>
      </w:r>
      <w:r w:rsidRPr="00B26C82">
        <w:rPr>
          <w:rFonts w:ascii="Arial" w:eastAsia="ArialMT" w:hAnsi="Arial" w:cs="Arial"/>
        </w:rPr>
        <w:t>πάχους 6 mm</w:t>
      </w:r>
      <w:r w:rsidRPr="004534EF">
        <w:rPr>
          <w:rFonts w:ascii="Arial" w:eastAsia="ArialMT" w:hAnsi="Arial" w:cs="Arial"/>
        </w:rPr>
        <w:t xml:space="preserve">. Όσον αφορά τους εξωτερικούς υαλοπίνακες των διδύμων, αυτοί θα είναι τύπου LAMINATED (αντικλεπτικοί σάντουιτς) αποτελούμενοι από δύο υαλοπίνακες, πάχους 3 mm, ο καθένας με ενδιάμεση ειδική μεμβράνη, πάχους 0,76 mm. Τοποθέτηση είτε με ειδικές κουμπωτές διατομές από </w:t>
      </w:r>
      <w:proofErr w:type="spellStart"/>
      <w:r w:rsidRPr="004534EF">
        <w:rPr>
          <w:rFonts w:ascii="Arial" w:eastAsia="ArialMT" w:hAnsi="Arial" w:cs="Arial"/>
        </w:rPr>
        <w:t>ανοδειωμένο</w:t>
      </w:r>
      <w:proofErr w:type="spellEnd"/>
      <w:r w:rsidRPr="004534EF">
        <w:rPr>
          <w:rFonts w:ascii="Arial" w:eastAsia="ArialMT" w:hAnsi="Arial" w:cs="Arial"/>
        </w:rPr>
        <w:t xml:space="preserve"> αλουμίνιο, είτε από ειδικές ελαστικές διατομές από PVC ή από </w:t>
      </w:r>
      <w:proofErr w:type="spellStart"/>
      <w:r w:rsidRPr="004534EF">
        <w:rPr>
          <w:rFonts w:ascii="Arial" w:eastAsia="ArialMT" w:hAnsi="Arial" w:cs="Arial"/>
        </w:rPr>
        <w:t>νεοπρένιο</w:t>
      </w:r>
      <w:proofErr w:type="spellEnd"/>
      <w:r w:rsidRPr="004534EF">
        <w:rPr>
          <w:rFonts w:ascii="Arial" w:eastAsia="ArialMT" w:hAnsi="Arial" w:cs="Arial"/>
        </w:rPr>
        <w:t xml:space="preserve"> σε χρώμα γκρίζο. Πίεση συγκράτησης του υαλοπίνακα όχι μικρότερη από 0,3 kg/cm2. Κόψιμο στις γωνίες κατά 45</w:t>
      </w:r>
      <w:r w:rsidRPr="00F61542">
        <w:rPr>
          <w:rFonts w:ascii="Arial" w:eastAsia="ArialMT" w:hAnsi="Arial" w:cs="Arial"/>
          <w:vertAlign w:val="superscript"/>
        </w:rPr>
        <w:t>ο</w:t>
      </w:r>
      <w:r w:rsidRPr="004534EF">
        <w:rPr>
          <w:rFonts w:ascii="Arial" w:eastAsia="ArialMT" w:hAnsi="Arial" w:cs="Arial"/>
        </w:rPr>
        <w:t xml:space="preserve"> στο μισό του πλάτους τους.</w:t>
      </w:r>
    </w:p>
    <w:p w:rsidR="00B014F9" w:rsidRPr="00B014F9" w:rsidRDefault="00B014F9" w:rsidP="00066E7B">
      <w:pPr>
        <w:pStyle w:val="a4"/>
        <w:jc w:val="both"/>
        <w:rPr>
          <w:rFonts w:ascii="Arial" w:hAnsi="Arial" w:cs="Arial"/>
          <w:color w:val="000000"/>
        </w:rPr>
      </w:pPr>
    </w:p>
    <w:p w:rsidR="00E34373" w:rsidRDefault="00E96B85" w:rsidP="00E96B85">
      <w:pPr>
        <w:pStyle w:val="a4"/>
        <w:jc w:val="center"/>
        <w:rPr>
          <w:rFonts w:ascii="Arial" w:hAnsi="Arial" w:cs="Arial"/>
          <w:color w:val="000000"/>
          <w:u w:val="single"/>
        </w:rPr>
      </w:pPr>
      <w:r>
        <w:rPr>
          <w:rFonts w:ascii="Arial" w:hAnsi="Arial" w:cs="Arial"/>
          <w:color w:val="000000"/>
          <w:u w:val="single"/>
        </w:rPr>
        <w:t>ΠΑΡΑΡΤΗΜΑ ΦΩΤΟΓΡΑΦΙΩΝ</w:t>
      </w:r>
    </w:p>
    <w:p w:rsidR="009B127F" w:rsidRDefault="009B127F" w:rsidP="00E96B85">
      <w:pPr>
        <w:pStyle w:val="a4"/>
        <w:jc w:val="center"/>
        <w:rPr>
          <w:rFonts w:ascii="Arial" w:hAnsi="Arial" w:cs="Arial"/>
          <w:color w:val="000000"/>
          <w:u w:val="single"/>
        </w:rPr>
      </w:pPr>
    </w:p>
    <w:p w:rsidR="009B127F" w:rsidRPr="00E96B85" w:rsidRDefault="009B127F" w:rsidP="00E96B85">
      <w:pPr>
        <w:pStyle w:val="a4"/>
        <w:jc w:val="center"/>
        <w:rPr>
          <w:rFonts w:ascii="Arial" w:hAnsi="Arial" w:cs="Arial"/>
          <w:color w:val="000000"/>
          <w:u w:val="single"/>
        </w:rPr>
      </w:pPr>
    </w:p>
    <w:p w:rsidR="00E34373" w:rsidRDefault="009B127F" w:rsidP="009B127F">
      <w:pPr>
        <w:pStyle w:val="a4"/>
        <w:jc w:val="center"/>
        <w:rPr>
          <w:rFonts w:ascii="Arial" w:hAnsi="Arial" w:cs="Arial"/>
          <w:color w:val="000000"/>
        </w:rPr>
      </w:pPr>
      <w:r>
        <w:rPr>
          <w:rFonts w:ascii="Arial" w:hAnsi="Arial" w:cs="Arial"/>
          <w:noProof/>
          <w:color w:val="000000"/>
          <w:lang w:eastAsia="el-GR"/>
        </w:rPr>
        <w:drawing>
          <wp:inline distT="0" distB="0" distL="0" distR="0">
            <wp:extent cx="3434963" cy="2565678"/>
            <wp:effectExtent l="247650" t="266700" r="280035" b="29210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0451" cy="2569777"/>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E34373" w:rsidRPr="009B127F" w:rsidRDefault="009B127F" w:rsidP="009B127F">
      <w:pPr>
        <w:pStyle w:val="a4"/>
        <w:jc w:val="center"/>
        <w:rPr>
          <w:rFonts w:ascii="Arial" w:hAnsi="Arial" w:cs="Arial"/>
          <w:color w:val="000000"/>
          <w:sz w:val="20"/>
          <w:szCs w:val="20"/>
        </w:rPr>
      </w:pPr>
      <w:r>
        <w:rPr>
          <w:rFonts w:ascii="Arial" w:hAnsi="Arial" w:cs="Arial"/>
          <w:color w:val="000000"/>
          <w:sz w:val="20"/>
          <w:szCs w:val="20"/>
        </w:rPr>
        <w:t>ΦΩΤΟΓΡΑΦΙΑ 1 – ΑΝΑΤΟΛΙΚΗ ΟΨΗ 2</w:t>
      </w:r>
      <w:r w:rsidRPr="009B127F">
        <w:rPr>
          <w:rFonts w:ascii="Arial" w:hAnsi="Arial" w:cs="Arial"/>
          <w:color w:val="000000"/>
          <w:sz w:val="20"/>
          <w:szCs w:val="20"/>
          <w:vertAlign w:val="superscript"/>
        </w:rPr>
        <w:t>ου</w:t>
      </w:r>
      <w:r>
        <w:rPr>
          <w:rFonts w:ascii="Arial" w:hAnsi="Arial" w:cs="Arial"/>
          <w:color w:val="000000"/>
          <w:sz w:val="20"/>
          <w:szCs w:val="20"/>
        </w:rPr>
        <w:t>&amp;5</w:t>
      </w:r>
      <w:r w:rsidRPr="009B127F">
        <w:rPr>
          <w:rFonts w:ascii="Arial" w:hAnsi="Arial" w:cs="Arial"/>
          <w:color w:val="000000"/>
          <w:sz w:val="20"/>
          <w:szCs w:val="20"/>
          <w:vertAlign w:val="superscript"/>
        </w:rPr>
        <w:t>ου</w:t>
      </w:r>
      <w:r>
        <w:rPr>
          <w:rFonts w:ascii="Arial" w:hAnsi="Arial" w:cs="Arial"/>
          <w:color w:val="000000"/>
          <w:sz w:val="20"/>
          <w:szCs w:val="20"/>
        </w:rPr>
        <w:t xml:space="preserve"> ΔΗΜΟΤΙΚΟΥ ΣΧΟΛΕΙΟΥ Ν.ΑΛΙΚΑΡΝΑΣΣΟΥ</w:t>
      </w:r>
    </w:p>
    <w:p w:rsidR="00E34373" w:rsidRPr="00B26C82" w:rsidRDefault="00E34373" w:rsidP="007C3E35"/>
    <w:p w:rsidR="00E34373" w:rsidRDefault="00CF2881" w:rsidP="00CF2881">
      <w:pPr>
        <w:pStyle w:val="a4"/>
        <w:jc w:val="center"/>
        <w:rPr>
          <w:rFonts w:ascii="Arial" w:hAnsi="Arial" w:cs="Arial"/>
          <w:color w:val="000000"/>
        </w:rPr>
      </w:pPr>
      <w:r>
        <w:rPr>
          <w:rFonts w:ascii="Arial" w:hAnsi="Arial" w:cs="Arial"/>
          <w:noProof/>
          <w:color w:val="000000"/>
          <w:lang w:eastAsia="el-GR"/>
        </w:rPr>
        <w:drawing>
          <wp:inline distT="0" distB="0" distL="0" distR="0">
            <wp:extent cx="2647785" cy="3544832"/>
            <wp:effectExtent l="266700" t="247650" r="305435" b="28448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ΝΟΤΙΑ ΟΨΗ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5185" cy="3554739"/>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CF2881" w:rsidRPr="009B127F" w:rsidRDefault="00CF2881" w:rsidP="00CF2881">
      <w:pPr>
        <w:pStyle w:val="a4"/>
        <w:jc w:val="center"/>
        <w:rPr>
          <w:rFonts w:ascii="Arial" w:hAnsi="Arial" w:cs="Arial"/>
          <w:color w:val="000000"/>
          <w:sz w:val="20"/>
          <w:szCs w:val="20"/>
        </w:rPr>
      </w:pPr>
      <w:r>
        <w:rPr>
          <w:rFonts w:ascii="Arial" w:hAnsi="Arial" w:cs="Arial"/>
          <w:color w:val="000000"/>
          <w:sz w:val="20"/>
          <w:szCs w:val="20"/>
        </w:rPr>
        <w:t>ΦΩΤΟΓΡΑΦΙΑ 2 – ΝΟΤΙΑ ΟΨΗ 2</w:t>
      </w:r>
      <w:r w:rsidRPr="009B127F">
        <w:rPr>
          <w:rFonts w:ascii="Arial" w:hAnsi="Arial" w:cs="Arial"/>
          <w:color w:val="000000"/>
          <w:sz w:val="20"/>
          <w:szCs w:val="20"/>
          <w:vertAlign w:val="superscript"/>
        </w:rPr>
        <w:t>ου</w:t>
      </w:r>
      <w:r>
        <w:rPr>
          <w:rFonts w:ascii="Arial" w:hAnsi="Arial" w:cs="Arial"/>
          <w:color w:val="000000"/>
          <w:sz w:val="20"/>
          <w:szCs w:val="20"/>
        </w:rPr>
        <w:t>&amp;5</w:t>
      </w:r>
      <w:r w:rsidRPr="009B127F">
        <w:rPr>
          <w:rFonts w:ascii="Arial" w:hAnsi="Arial" w:cs="Arial"/>
          <w:color w:val="000000"/>
          <w:sz w:val="20"/>
          <w:szCs w:val="20"/>
          <w:vertAlign w:val="superscript"/>
        </w:rPr>
        <w:t>ου</w:t>
      </w:r>
      <w:r>
        <w:rPr>
          <w:rFonts w:ascii="Arial" w:hAnsi="Arial" w:cs="Arial"/>
          <w:color w:val="000000"/>
          <w:sz w:val="20"/>
          <w:szCs w:val="20"/>
        </w:rPr>
        <w:t xml:space="preserve"> ΔΗΜΟΤΙΚΟΥ ΣΧΟΛΕΙΟΥ Ν.ΑΛΙΚΑΡΝΑΣΣΟΥ</w:t>
      </w:r>
    </w:p>
    <w:p w:rsidR="00E34373" w:rsidRDefault="00E34373" w:rsidP="00CF2881">
      <w:pPr>
        <w:pStyle w:val="a4"/>
        <w:jc w:val="center"/>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E34373" w:rsidRDefault="00FB73EB" w:rsidP="00FB73EB">
      <w:pPr>
        <w:pStyle w:val="a4"/>
        <w:jc w:val="center"/>
        <w:rPr>
          <w:rFonts w:ascii="Arial" w:hAnsi="Arial" w:cs="Arial"/>
          <w:color w:val="000000"/>
        </w:rPr>
      </w:pPr>
      <w:r>
        <w:rPr>
          <w:rFonts w:ascii="Arial" w:hAnsi="Arial" w:cs="Arial"/>
          <w:noProof/>
          <w:color w:val="000000"/>
          <w:lang w:eastAsia="el-GR"/>
        </w:rPr>
        <w:drawing>
          <wp:inline distT="0" distB="0" distL="0" distR="0">
            <wp:extent cx="3737113" cy="2791361"/>
            <wp:effectExtent l="247650" t="266700" r="282575" b="29527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ΔΥΤΙΚΗ ΟΨΗ ΔΗΜΟΤΙΚΟΥ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41724" cy="2794805"/>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FB73EB" w:rsidRPr="009B127F" w:rsidRDefault="00FB73EB" w:rsidP="00FB73EB">
      <w:pPr>
        <w:pStyle w:val="a4"/>
        <w:jc w:val="center"/>
        <w:rPr>
          <w:rFonts w:ascii="Arial" w:hAnsi="Arial" w:cs="Arial"/>
          <w:color w:val="000000"/>
          <w:sz w:val="20"/>
          <w:szCs w:val="20"/>
        </w:rPr>
      </w:pPr>
      <w:r>
        <w:rPr>
          <w:rFonts w:ascii="Arial" w:hAnsi="Arial" w:cs="Arial"/>
          <w:color w:val="000000"/>
          <w:sz w:val="20"/>
          <w:szCs w:val="20"/>
        </w:rPr>
        <w:t>ΦΩΤΟΓΡΑΦΙΑ 3 – ΔΥΤΙΚΗ ΟΨΗ 2</w:t>
      </w:r>
      <w:r w:rsidRPr="009B127F">
        <w:rPr>
          <w:rFonts w:ascii="Arial" w:hAnsi="Arial" w:cs="Arial"/>
          <w:color w:val="000000"/>
          <w:sz w:val="20"/>
          <w:szCs w:val="20"/>
          <w:vertAlign w:val="superscript"/>
        </w:rPr>
        <w:t>ου</w:t>
      </w:r>
      <w:r>
        <w:rPr>
          <w:rFonts w:ascii="Arial" w:hAnsi="Arial" w:cs="Arial"/>
          <w:color w:val="000000"/>
          <w:sz w:val="20"/>
          <w:szCs w:val="20"/>
        </w:rPr>
        <w:t>&amp;5</w:t>
      </w:r>
      <w:r w:rsidRPr="009B127F">
        <w:rPr>
          <w:rFonts w:ascii="Arial" w:hAnsi="Arial" w:cs="Arial"/>
          <w:color w:val="000000"/>
          <w:sz w:val="20"/>
          <w:szCs w:val="20"/>
          <w:vertAlign w:val="superscript"/>
        </w:rPr>
        <w:t>ου</w:t>
      </w:r>
      <w:r>
        <w:rPr>
          <w:rFonts w:ascii="Arial" w:hAnsi="Arial" w:cs="Arial"/>
          <w:color w:val="000000"/>
          <w:sz w:val="20"/>
          <w:szCs w:val="20"/>
        </w:rPr>
        <w:t xml:space="preserve"> ΔΗΜΟΤΙΚΟΥ ΣΧΟΛΕΙΟΥ Ν.ΑΛΙΚΑΡΝΑΣΣΟΥ</w:t>
      </w:r>
    </w:p>
    <w:p w:rsidR="00E34373" w:rsidRDefault="00E34373" w:rsidP="00FB73EB">
      <w:pPr>
        <w:pStyle w:val="a4"/>
        <w:jc w:val="center"/>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E34373" w:rsidRDefault="006823A8" w:rsidP="006823A8">
      <w:pPr>
        <w:pStyle w:val="a4"/>
        <w:jc w:val="center"/>
        <w:rPr>
          <w:rFonts w:ascii="Arial" w:hAnsi="Arial" w:cs="Arial"/>
          <w:color w:val="000000"/>
        </w:rPr>
      </w:pPr>
      <w:r>
        <w:rPr>
          <w:rFonts w:ascii="Arial" w:hAnsi="Arial" w:cs="Arial"/>
          <w:noProof/>
          <w:color w:val="000000"/>
          <w:lang w:eastAsia="el-GR"/>
        </w:rPr>
        <w:drawing>
          <wp:inline distT="0" distB="0" distL="0" distR="0">
            <wp:extent cx="3736800" cy="2791066"/>
            <wp:effectExtent l="247650" t="266700" r="283210" b="29527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36800" cy="2791066"/>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E34373" w:rsidRDefault="00E34373" w:rsidP="00066E7B">
      <w:pPr>
        <w:pStyle w:val="a4"/>
        <w:jc w:val="both"/>
        <w:rPr>
          <w:rFonts w:ascii="Arial" w:hAnsi="Arial" w:cs="Arial"/>
          <w:color w:val="000000"/>
        </w:rPr>
      </w:pPr>
    </w:p>
    <w:p w:rsidR="00411DCA" w:rsidRPr="009B127F" w:rsidRDefault="00411DCA" w:rsidP="00411DCA">
      <w:pPr>
        <w:pStyle w:val="a4"/>
        <w:jc w:val="center"/>
        <w:rPr>
          <w:rFonts w:ascii="Arial" w:hAnsi="Arial" w:cs="Arial"/>
          <w:color w:val="000000"/>
          <w:sz w:val="20"/>
          <w:szCs w:val="20"/>
        </w:rPr>
      </w:pPr>
      <w:r>
        <w:rPr>
          <w:rFonts w:ascii="Arial" w:hAnsi="Arial" w:cs="Arial"/>
          <w:color w:val="000000"/>
          <w:sz w:val="20"/>
          <w:szCs w:val="20"/>
        </w:rPr>
        <w:t>ΦΩΤΟΓΡΑΦΙΑ 4 – ΑΝΑΤΟΛΙΚΗ ΟΨΗ 2</w:t>
      </w:r>
      <w:r w:rsidRPr="009B127F">
        <w:rPr>
          <w:rFonts w:ascii="Arial" w:hAnsi="Arial" w:cs="Arial"/>
          <w:color w:val="000000"/>
          <w:sz w:val="20"/>
          <w:szCs w:val="20"/>
          <w:vertAlign w:val="superscript"/>
        </w:rPr>
        <w:t>ου</w:t>
      </w:r>
      <w:r>
        <w:rPr>
          <w:rFonts w:ascii="Arial" w:hAnsi="Arial" w:cs="Arial"/>
          <w:color w:val="000000"/>
          <w:sz w:val="20"/>
          <w:szCs w:val="20"/>
        </w:rPr>
        <w:t>&amp;7</w:t>
      </w:r>
      <w:r w:rsidRPr="009B127F">
        <w:rPr>
          <w:rFonts w:ascii="Arial" w:hAnsi="Arial" w:cs="Arial"/>
          <w:color w:val="000000"/>
          <w:sz w:val="20"/>
          <w:szCs w:val="20"/>
          <w:vertAlign w:val="superscript"/>
        </w:rPr>
        <w:t>ου</w:t>
      </w:r>
      <w:r>
        <w:rPr>
          <w:rFonts w:ascii="Arial" w:hAnsi="Arial" w:cs="Arial"/>
          <w:color w:val="000000"/>
          <w:sz w:val="20"/>
          <w:szCs w:val="20"/>
        </w:rPr>
        <w:t xml:space="preserve"> ΝΗΠΙΑΓΩΓΕΙΟΥ Ν.ΑΛΙΚΑΡΝΑΣΣΟΥ</w:t>
      </w:r>
    </w:p>
    <w:p w:rsidR="00E34373" w:rsidRDefault="00E34373" w:rsidP="00411DCA">
      <w:pPr>
        <w:pStyle w:val="a4"/>
        <w:jc w:val="center"/>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E34373" w:rsidRDefault="00E34373" w:rsidP="00066E7B">
      <w:pPr>
        <w:pStyle w:val="a4"/>
        <w:jc w:val="both"/>
        <w:rPr>
          <w:rFonts w:ascii="Arial" w:hAnsi="Arial" w:cs="Arial"/>
          <w:color w:val="000000"/>
        </w:rPr>
      </w:pPr>
    </w:p>
    <w:p w:rsidR="001477C0" w:rsidRDefault="001477C0" w:rsidP="00066E7B">
      <w:pPr>
        <w:pStyle w:val="a4"/>
        <w:jc w:val="both"/>
        <w:rPr>
          <w:rFonts w:ascii="Arial" w:hAnsi="Arial" w:cs="Arial"/>
          <w:color w:val="000000"/>
        </w:rPr>
      </w:pPr>
    </w:p>
    <w:p w:rsidR="001477C0" w:rsidRDefault="001477C0" w:rsidP="00066E7B">
      <w:pPr>
        <w:pStyle w:val="a4"/>
        <w:jc w:val="both"/>
        <w:rPr>
          <w:rFonts w:ascii="Arial" w:hAnsi="Arial" w:cs="Arial"/>
          <w:color w:val="000000"/>
        </w:rPr>
      </w:pPr>
    </w:p>
    <w:p w:rsidR="001477C0" w:rsidRDefault="001477C0" w:rsidP="00066E7B">
      <w:pPr>
        <w:pStyle w:val="a4"/>
        <w:jc w:val="both"/>
        <w:rPr>
          <w:rFonts w:ascii="Arial" w:hAnsi="Arial" w:cs="Arial"/>
          <w:color w:val="000000"/>
        </w:rPr>
      </w:pPr>
    </w:p>
    <w:p w:rsidR="001477C0" w:rsidRDefault="001477C0" w:rsidP="00066E7B">
      <w:pPr>
        <w:pStyle w:val="a4"/>
        <w:jc w:val="both"/>
        <w:rPr>
          <w:rFonts w:ascii="Arial" w:hAnsi="Arial" w:cs="Arial"/>
          <w:color w:val="000000"/>
        </w:rPr>
      </w:pPr>
    </w:p>
    <w:p w:rsidR="001477C0" w:rsidRDefault="001477C0" w:rsidP="00066E7B">
      <w:pPr>
        <w:pStyle w:val="a4"/>
        <w:jc w:val="both"/>
        <w:rPr>
          <w:rFonts w:ascii="Arial" w:hAnsi="Arial" w:cs="Arial"/>
          <w:color w:val="000000"/>
        </w:rPr>
      </w:pPr>
    </w:p>
    <w:p w:rsidR="001477C0" w:rsidRPr="00066E7B" w:rsidRDefault="001477C0" w:rsidP="001477C0">
      <w:pPr>
        <w:pStyle w:val="a4"/>
        <w:jc w:val="center"/>
        <w:rPr>
          <w:rFonts w:ascii="Arial" w:hAnsi="Arial" w:cs="Arial"/>
          <w:color w:val="000000"/>
        </w:rPr>
      </w:pPr>
      <w:r>
        <w:rPr>
          <w:rFonts w:ascii="Arial" w:hAnsi="Arial" w:cs="Arial"/>
          <w:noProof/>
          <w:color w:val="000000"/>
          <w:lang w:eastAsia="el-GR"/>
        </w:rPr>
        <w:drawing>
          <wp:inline distT="0" distB="0" distL="0" distR="0">
            <wp:extent cx="3710921" cy="2771737"/>
            <wp:effectExtent l="247650" t="266700" r="290195" b="29591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ΔΥΤΙΚΗ ΟΨΗ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10921" cy="2771737"/>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1477C0" w:rsidRPr="009B127F" w:rsidRDefault="00244307" w:rsidP="001477C0">
      <w:pPr>
        <w:pStyle w:val="a4"/>
        <w:jc w:val="center"/>
        <w:rPr>
          <w:rFonts w:ascii="Arial" w:hAnsi="Arial" w:cs="Arial"/>
          <w:color w:val="000000"/>
          <w:sz w:val="20"/>
          <w:szCs w:val="20"/>
        </w:rPr>
      </w:pPr>
      <w:r>
        <w:rPr>
          <w:rFonts w:ascii="Arial" w:hAnsi="Arial" w:cs="Arial"/>
          <w:color w:val="000000"/>
          <w:sz w:val="20"/>
          <w:szCs w:val="20"/>
        </w:rPr>
        <w:t>ΦΩΤΟΓΡΑΦΙΑ 5 – ΑΝΑΤΟΛΙΚΗ</w:t>
      </w:r>
      <w:r w:rsidR="001477C0">
        <w:rPr>
          <w:rFonts w:ascii="Arial" w:hAnsi="Arial" w:cs="Arial"/>
          <w:color w:val="000000"/>
          <w:sz w:val="20"/>
          <w:szCs w:val="20"/>
        </w:rPr>
        <w:t xml:space="preserve"> ΟΨΗ 2</w:t>
      </w:r>
      <w:r w:rsidR="001477C0" w:rsidRPr="009B127F">
        <w:rPr>
          <w:rFonts w:ascii="Arial" w:hAnsi="Arial" w:cs="Arial"/>
          <w:color w:val="000000"/>
          <w:sz w:val="20"/>
          <w:szCs w:val="20"/>
          <w:vertAlign w:val="superscript"/>
        </w:rPr>
        <w:t>ου</w:t>
      </w:r>
      <w:r w:rsidR="001477C0">
        <w:rPr>
          <w:rFonts w:ascii="Arial" w:hAnsi="Arial" w:cs="Arial"/>
          <w:color w:val="000000"/>
          <w:sz w:val="20"/>
          <w:szCs w:val="20"/>
        </w:rPr>
        <w:t>&amp;7</w:t>
      </w:r>
      <w:r w:rsidR="001477C0" w:rsidRPr="009B127F">
        <w:rPr>
          <w:rFonts w:ascii="Arial" w:hAnsi="Arial" w:cs="Arial"/>
          <w:color w:val="000000"/>
          <w:sz w:val="20"/>
          <w:szCs w:val="20"/>
          <w:vertAlign w:val="superscript"/>
        </w:rPr>
        <w:t>ου</w:t>
      </w:r>
      <w:r w:rsidR="001477C0">
        <w:rPr>
          <w:rFonts w:ascii="Arial" w:hAnsi="Arial" w:cs="Arial"/>
          <w:color w:val="000000"/>
          <w:sz w:val="20"/>
          <w:szCs w:val="20"/>
        </w:rPr>
        <w:t xml:space="preserve"> ΝΗΠΙΑΓΩΓΕΙΟΥ Ν.ΑΛΙΚΑΡΝΑΣΣΟΥ</w:t>
      </w:r>
    </w:p>
    <w:p w:rsidR="00066E7B" w:rsidRDefault="00066E7B" w:rsidP="004C6903">
      <w:pPr>
        <w:tabs>
          <w:tab w:val="left" w:pos="6912"/>
        </w:tabs>
      </w:pPr>
    </w:p>
    <w:p w:rsidR="00212E0F" w:rsidRDefault="00212E0F" w:rsidP="004C6903">
      <w:pPr>
        <w:tabs>
          <w:tab w:val="left" w:pos="6912"/>
        </w:tabs>
      </w:pPr>
    </w:p>
    <w:p w:rsidR="00212E0F" w:rsidRDefault="00212E0F" w:rsidP="00212E0F">
      <w:pPr>
        <w:tabs>
          <w:tab w:val="left" w:pos="6912"/>
        </w:tabs>
        <w:jc w:val="center"/>
      </w:pPr>
      <w:r>
        <w:rPr>
          <w:noProof/>
          <w:lang w:eastAsia="el-GR"/>
        </w:rPr>
        <w:drawing>
          <wp:inline distT="0" distB="0" distL="0" distR="0" wp14:anchorId="01B5D701" wp14:editId="380600AE">
            <wp:extent cx="2156895" cy="2887744"/>
            <wp:effectExtent l="266700" t="266700" r="300990" b="29400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6895" cy="2887744"/>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212E0F" w:rsidRPr="00EE6236" w:rsidRDefault="009F708E" w:rsidP="00EE6236">
      <w:pPr>
        <w:pStyle w:val="a4"/>
        <w:jc w:val="center"/>
        <w:rPr>
          <w:rFonts w:ascii="Arial" w:hAnsi="Arial" w:cs="Arial"/>
          <w:color w:val="000000"/>
          <w:sz w:val="20"/>
          <w:szCs w:val="20"/>
        </w:rPr>
      </w:pPr>
      <w:r>
        <w:rPr>
          <w:rFonts w:ascii="Arial" w:hAnsi="Arial" w:cs="Arial"/>
          <w:color w:val="000000"/>
          <w:sz w:val="20"/>
          <w:szCs w:val="20"/>
        </w:rPr>
        <w:t>ΦΩΤΟΓΡΑΦΙΑ 6 – ΔΥΤ</w:t>
      </w:r>
      <w:r w:rsidR="00212E0F">
        <w:rPr>
          <w:rFonts w:ascii="Arial" w:hAnsi="Arial" w:cs="Arial"/>
          <w:color w:val="000000"/>
          <w:sz w:val="20"/>
          <w:szCs w:val="20"/>
        </w:rPr>
        <w:t>ΙΚΗ ΟΨΗ 2</w:t>
      </w:r>
      <w:r w:rsidR="00212E0F" w:rsidRPr="009B127F">
        <w:rPr>
          <w:rFonts w:ascii="Arial" w:hAnsi="Arial" w:cs="Arial"/>
          <w:color w:val="000000"/>
          <w:sz w:val="20"/>
          <w:szCs w:val="20"/>
          <w:vertAlign w:val="superscript"/>
        </w:rPr>
        <w:t>ου</w:t>
      </w:r>
      <w:r w:rsidR="00212E0F">
        <w:rPr>
          <w:rFonts w:ascii="Arial" w:hAnsi="Arial" w:cs="Arial"/>
          <w:color w:val="000000"/>
          <w:sz w:val="20"/>
          <w:szCs w:val="20"/>
        </w:rPr>
        <w:t>&amp;7</w:t>
      </w:r>
      <w:r w:rsidR="00212E0F" w:rsidRPr="009B127F">
        <w:rPr>
          <w:rFonts w:ascii="Arial" w:hAnsi="Arial" w:cs="Arial"/>
          <w:color w:val="000000"/>
          <w:sz w:val="20"/>
          <w:szCs w:val="20"/>
          <w:vertAlign w:val="superscript"/>
        </w:rPr>
        <w:t>ου</w:t>
      </w:r>
      <w:r w:rsidR="00212E0F">
        <w:rPr>
          <w:rFonts w:ascii="Arial" w:hAnsi="Arial" w:cs="Arial"/>
          <w:color w:val="000000"/>
          <w:sz w:val="20"/>
          <w:szCs w:val="20"/>
        </w:rPr>
        <w:t xml:space="preserve"> ΝΗΠΙΑΓΩΓΕΙΟΥ Ν.ΑΛΙΚΑΡΝΑΣΣΟΥ</w:t>
      </w:r>
    </w:p>
    <w:sectPr w:rsidR="00212E0F" w:rsidRPr="00EE6236">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588" w:rsidRDefault="00446588" w:rsidP="00EA07FF">
      <w:pPr>
        <w:spacing w:after="0" w:line="240" w:lineRule="auto"/>
      </w:pPr>
      <w:r>
        <w:separator/>
      </w:r>
    </w:p>
  </w:endnote>
  <w:endnote w:type="continuationSeparator" w:id="0">
    <w:p w:rsidR="00446588" w:rsidRDefault="00446588" w:rsidP="00EA0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Italic">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037222"/>
      <w:docPartObj>
        <w:docPartGallery w:val="Page Numbers (Bottom of Page)"/>
        <w:docPartUnique/>
      </w:docPartObj>
    </w:sdtPr>
    <w:sdtEndPr/>
    <w:sdtContent>
      <w:p w:rsidR="00E578D9" w:rsidRDefault="00E578D9">
        <w:pPr>
          <w:pStyle w:val="a7"/>
          <w:jc w:val="right"/>
        </w:pPr>
        <w:r>
          <w:fldChar w:fldCharType="begin"/>
        </w:r>
        <w:r>
          <w:instrText>PAGE   \* MERGEFORMAT</w:instrText>
        </w:r>
        <w:r>
          <w:fldChar w:fldCharType="separate"/>
        </w:r>
        <w:r w:rsidR="007D158E">
          <w:rPr>
            <w:noProof/>
          </w:rPr>
          <w:t>4</w:t>
        </w:r>
        <w:r>
          <w:fldChar w:fldCharType="end"/>
        </w:r>
      </w:p>
    </w:sdtContent>
  </w:sdt>
  <w:p w:rsidR="00E578D9" w:rsidRDefault="00E578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588" w:rsidRDefault="00446588" w:rsidP="00EA07FF">
      <w:pPr>
        <w:spacing w:after="0" w:line="240" w:lineRule="auto"/>
      </w:pPr>
      <w:r>
        <w:separator/>
      </w:r>
    </w:p>
  </w:footnote>
  <w:footnote w:type="continuationSeparator" w:id="0">
    <w:p w:rsidR="00446588" w:rsidRDefault="00446588" w:rsidP="00EA07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22DF"/>
    <w:multiLevelType w:val="hybridMultilevel"/>
    <w:tmpl w:val="1444C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8A6DE7"/>
    <w:multiLevelType w:val="hybridMultilevel"/>
    <w:tmpl w:val="49D854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F5259C"/>
    <w:multiLevelType w:val="hybridMultilevel"/>
    <w:tmpl w:val="CB04E1E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59107DC"/>
    <w:multiLevelType w:val="hybridMultilevel"/>
    <w:tmpl w:val="7F36A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947017B"/>
    <w:multiLevelType w:val="hybridMultilevel"/>
    <w:tmpl w:val="C89ED73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27AA5CB6"/>
    <w:multiLevelType w:val="hybridMultilevel"/>
    <w:tmpl w:val="D3109FF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D264C20"/>
    <w:multiLevelType w:val="hybridMultilevel"/>
    <w:tmpl w:val="7908BE84"/>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5732C14"/>
    <w:multiLevelType w:val="hybridMultilevel"/>
    <w:tmpl w:val="E2D0E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64B61E2"/>
    <w:multiLevelType w:val="hybridMultilevel"/>
    <w:tmpl w:val="DB66911A"/>
    <w:lvl w:ilvl="0" w:tplc="04080001">
      <w:start w:val="1"/>
      <w:numFmt w:val="bullet"/>
      <w:lvlText w:val=""/>
      <w:lvlJc w:val="left"/>
      <w:pPr>
        <w:tabs>
          <w:tab w:val="num" w:pos="1440"/>
        </w:tabs>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51E62C03"/>
    <w:multiLevelType w:val="hybridMultilevel"/>
    <w:tmpl w:val="8334C3A4"/>
    <w:lvl w:ilvl="0" w:tplc="04080001">
      <w:start w:val="1"/>
      <w:numFmt w:val="bullet"/>
      <w:lvlText w:val=""/>
      <w:lvlJc w:val="left"/>
      <w:pPr>
        <w:ind w:left="2340" w:hanging="360"/>
      </w:pPr>
      <w:rPr>
        <w:rFonts w:ascii="Symbol" w:hAnsi="Symbol" w:hint="default"/>
      </w:rPr>
    </w:lvl>
    <w:lvl w:ilvl="1" w:tplc="04080003" w:tentative="1">
      <w:start w:val="1"/>
      <w:numFmt w:val="bullet"/>
      <w:lvlText w:val="o"/>
      <w:lvlJc w:val="left"/>
      <w:pPr>
        <w:ind w:left="3060" w:hanging="360"/>
      </w:pPr>
      <w:rPr>
        <w:rFonts w:ascii="Courier New" w:hAnsi="Courier New" w:cs="Courier New" w:hint="default"/>
      </w:rPr>
    </w:lvl>
    <w:lvl w:ilvl="2" w:tplc="04080005" w:tentative="1">
      <w:start w:val="1"/>
      <w:numFmt w:val="bullet"/>
      <w:lvlText w:val=""/>
      <w:lvlJc w:val="left"/>
      <w:pPr>
        <w:ind w:left="3780" w:hanging="360"/>
      </w:pPr>
      <w:rPr>
        <w:rFonts w:ascii="Wingdings" w:hAnsi="Wingdings" w:hint="default"/>
      </w:rPr>
    </w:lvl>
    <w:lvl w:ilvl="3" w:tplc="04080001" w:tentative="1">
      <w:start w:val="1"/>
      <w:numFmt w:val="bullet"/>
      <w:lvlText w:val=""/>
      <w:lvlJc w:val="left"/>
      <w:pPr>
        <w:ind w:left="4500" w:hanging="360"/>
      </w:pPr>
      <w:rPr>
        <w:rFonts w:ascii="Symbol" w:hAnsi="Symbol" w:hint="default"/>
      </w:rPr>
    </w:lvl>
    <w:lvl w:ilvl="4" w:tplc="04080003" w:tentative="1">
      <w:start w:val="1"/>
      <w:numFmt w:val="bullet"/>
      <w:lvlText w:val="o"/>
      <w:lvlJc w:val="left"/>
      <w:pPr>
        <w:ind w:left="5220" w:hanging="360"/>
      </w:pPr>
      <w:rPr>
        <w:rFonts w:ascii="Courier New" w:hAnsi="Courier New" w:cs="Courier New" w:hint="default"/>
      </w:rPr>
    </w:lvl>
    <w:lvl w:ilvl="5" w:tplc="04080005" w:tentative="1">
      <w:start w:val="1"/>
      <w:numFmt w:val="bullet"/>
      <w:lvlText w:val=""/>
      <w:lvlJc w:val="left"/>
      <w:pPr>
        <w:ind w:left="5940" w:hanging="360"/>
      </w:pPr>
      <w:rPr>
        <w:rFonts w:ascii="Wingdings" w:hAnsi="Wingdings" w:hint="default"/>
      </w:rPr>
    </w:lvl>
    <w:lvl w:ilvl="6" w:tplc="04080001" w:tentative="1">
      <w:start w:val="1"/>
      <w:numFmt w:val="bullet"/>
      <w:lvlText w:val=""/>
      <w:lvlJc w:val="left"/>
      <w:pPr>
        <w:ind w:left="6660" w:hanging="360"/>
      </w:pPr>
      <w:rPr>
        <w:rFonts w:ascii="Symbol" w:hAnsi="Symbol" w:hint="default"/>
      </w:rPr>
    </w:lvl>
    <w:lvl w:ilvl="7" w:tplc="04080003" w:tentative="1">
      <w:start w:val="1"/>
      <w:numFmt w:val="bullet"/>
      <w:lvlText w:val="o"/>
      <w:lvlJc w:val="left"/>
      <w:pPr>
        <w:ind w:left="7380" w:hanging="360"/>
      </w:pPr>
      <w:rPr>
        <w:rFonts w:ascii="Courier New" w:hAnsi="Courier New" w:cs="Courier New" w:hint="default"/>
      </w:rPr>
    </w:lvl>
    <w:lvl w:ilvl="8" w:tplc="04080005" w:tentative="1">
      <w:start w:val="1"/>
      <w:numFmt w:val="bullet"/>
      <w:lvlText w:val=""/>
      <w:lvlJc w:val="left"/>
      <w:pPr>
        <w:ind w:left="8100" w:hanging="360"/>
      </w:pPr>
      <w:rPr>
        <w:rFonts w:ascii="Wingdings" w:hAnsi="Wingdings" w:hint="default"/>
      </w:rPr>
    </w:lvl>
  </w:abstractNum>
  <w:abstractNum w:abstractNumId="10">
    <w:nsid w:val="5315263E"/>
    <w:multiLevelType w:val="hybridMultilevel"/>
    <w:tmpl w:val="79AAD33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5AC27D2E"/>
    <w:multiLevelType w:val="hybridMultilevel"/>
    <w:tmpl w:val="960CE9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2A06F70"/>
    <w:multiLevelType w:val="hybridMultilevel"/>
    <w:tmpl w:val="4ADC4D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78A05C8C"/>
    <w:multiLevelType w:val="hybridMultilevel"/>
    <w:tmpl w:val="C5000542"/>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FBA661C"/>
    <w:multiLevelType w:val="hybridMultilevel"/>
    <w:tmpl w:val="B56205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0"/>
  </w:num>
  <w:num w:numId="3">
    <w:abstractNumId w:val="8"/>
  </w:num>
  <w:num w:numId="4">
    <w:abstractNumId w:val="14"/>
  </w:num>
  <w:num w:numId="5">
    <w:abstractNumId w:val="1"/>
  </w:num>
  <w:num w:numId="6">
    <w:abstractNumId w:val="2"/>
  </w:num>
  <w:num w:numId="7">
    <w:abstractNumId w:val="9"/>
  </w:num>
  <w:num w:numId="8">
    <w:abstractNumId w:val="3"/>
  </w:num>
  <w:num w:numId="9">
    <w:abstractNumId w:val="7"/>
  </w:num>
  <w:num w:numId="10">
    <w:abstractNumId w:val="5"/>
  </w:num>
  <w:num w:numId="11">
    <w:abstractNumId w:val="10"/>
  </w:num>
  <w:num w:numId="12">
    <w:abstractNumId w:val="6"/>
  </w:num>
  <w:num w:numId="13">
    <w:abstractNumId w:val="13"/>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A5"/>
    <w:rsid w:val="0001526E"/>
    <w:rsid w:val="0001716F"/>
    <w:rsid w:val="000219D5"/>
    <w:rsid w:val="00022FD7"/>
    <w:rsid w:val="00036DEB"/>
    <w:rsid w:val="00066E7B"/>
    <w:rsid w:val="000B11C3"/>
    <w:rsid w:val="000B78FC"/>
    <w:rsid w:val="000D732D"/>
    <w:rsid w:val="000E3F59"/>
    <w:rsid w:val="000F2946"/>
    <w:rsid w:val="00101227"/>
    <w:rsid w:val="0010346B"/>
    <w:rsid w:val="00117B13"/>
    <w:rsid w:val="00122B5F"/>
    <w:rsid w:val="00146CF3"/>
    <w:rsid w:val="001477C0"/>
    <w:rsid w:val="0015092D"/>
    <w:rsid w:val="00174DC6"/>
    <w:rsid w:val="001774BE"/>
    <w:rsid w:val="001B05A0"/>
    <w:rsid w:val="001D66B5"/>
    <w:rsid w:val="001E6A5E"/>
    <w:rsid w:val="001F198F"/>
    <w:rsid w:val="00212E0F"/>
    <w:rsid w:val="002149DD"/>
    <w:rsid w:val="00222AE2"/>
    <w:rsid w:val="002355E2"/>
    <w:rsid w:val="00236AED"/>
    <w:rsid w:val="002431DB"/>
    <w:rsid w:val="00244307"/>
    <w:rsid w:val="00254764"/>
    <w:rsid w:val="00255D2B"/>
    <w:rsid w:val="0025607C"/>
    <w:rsid w:val="0026235A"/>
    <w:rsid w:val="0028232B"/>
    <w:rsid w:val="00283958"/>
    <w:rsid w:val="00290C01"/>
    <w:rsid w:val="0029718D"/>
    <w:rsid w:val="002A4394"/>
    <w:rsid w:val="002A7BBC"/>
    <w:rsid w:val="002C41CB"/>
    <w:rsid w:val="002D406F"/>
    <w:rsid w:val="002E6429"/>
    <w:rsid w:val="00307DA5"/>
    <w:rsid w:val="0031184D"/>
    <w:rsid w:val="00322456"/>
    <w:rsid w:val="00323BDC"/>
    <w:rsid w:val="003271C8"/>
    <w:rsid w:val="0033127B"/>
    <w:rsid w:val="0034710B"/>
    <w:rsid w:val="00367E86"/>
    <w:rsid w:val="00382B8E"/>
    <w:rsid w:val="003A7296"/>
    <w:rsid w:val="003B060D"/>
    <w:rsid w:val="003E7D5E"/>
    <w:rsid w:val="003F40D1"/>
    <w:rsid w:val="00411DCA"/>
    <w:rsid w:val="00425DA5"/>
    <w:rsid w:val="00430C13"/>
    <w:rsid w:val="00430EA4"/>
    <w:rsid w:val="00446588"/>
    <w:rsid w:val="004466B3"/>
    <w:rsid w:val="00455487"/>
    <w:rsid w:val="00497ACF"/>
    <w:rsid w:val="004A5B4A"/>
    <w:rsid w:val="004C35A1"/>
    <w:rsid w:val="004C3C3C"/>
    <w:rsid w:val="004C6903"/>
    <w:rsid w:val="004C6AC8"/>
    <w:rsid w:val="004D7E4E"/>
    <w:rsid w:val="005020AD"/>
    <w:rsid w:val="00515BF0"/>
    <w:rsid w:val="005179F0"/>
    <w:rsid w:val="005204EB"/>
    <w:rsid w:val="00540950"/>
    <w:rsid w:val="00543AAC"/>
    <w:rsid w:val="00570901"/>
    <w:rsid w:val="005C015C"/>
    <w:rsid w:val="005C0F3A"/>
    <w:rsid w:val="005C3E5B"/>
    <w:rsid w:val="005D4461"/>
    <w:rsid w:val="005E0BE3"/>
    <w:rsid w:val="006007C5"/>
    <w:rsid w:val="00605C81"/>
    <w:rsid w:val="00606FDD"/>
    <w:rsid w:val="00616C2E"/>
    <w:rsid w:val="00647D2E"/>
    <w:rsid w:val="00671D89"/>
    <w:rsid w:val="006823A8"/>
    <w:rsid w:val="006A3A09"/>
    <w:rsid w:val="006C151C"/>
    <w:rsid w:val="006D239D"/>
    <w:rsid w:val="006F7654"/>
    <w:rsid w:val="00713FFC"/>
    <w:rsid w:val="0072477F"/>
    <w:rsid w:val="00753AA5"/>
    <w:rsid w:val="007645DB"/>
    <w:rsid w:val="0079084C"/>
    <w:rsid w:val="007C3E35"/>
    <w:rsid w:val="007C7F5E"/>
    <w:rsid w:val="007D158E"/>
    <w:rsid w:val="007E2815"/>
    <w:rsid w:val="007E5BD9"/>
    <w:rsid w:val="0080281D"/>
    <w:rsid w:val="008225CC"/>
    <w:rsid w:val="00825289"/>
    <w:rsid w:val="00826334"/>
    <w:rsid w:val="00826DAE"/>
    <w:rsid w:val="00836F1D"/>
    <w:rsid w:val="00844378"/>
    <w:rsid w:val="00852AD8"/>
    <w:rsid w:val="00854A94"/>
    <w:rsid w:val="008604AC"/>
    <w:rsid w:val="008650F6"/>
    <w:rsid w:val="0089181C"/>
    <w:rsid w:val="008B138D"/>
    <w:rsid w:val="00906BA3"/>
    <w:rsid w:val="00930069"/>
    <w:rsid w:val="00934FBF"/>
    <w:rsid w:val="00944861"/>
    <w:rsid w:val="00960677"/>
    <w:rsid w:val="00970A9B"/>
    <w:rsid w:val="009868D0"/>
    <w:rsid w:val="009A3E7B"/>
    <w:rsid w:val="009B127F"/>
    <w:rsid w:val="009F0DB3"/>
    <w:rsid w:val="009F5C4A"/>
    <w:rsid w:val="009F708E"/>
    <w:rsid w:val="00A1141F"/>
    <w:rsid w:val="00A23AE5"/>
    <w:rsid w:val="00A2453F"/>
    <w:rsid w:val="00A35212"/>
    <w:rsid w:val="00A420FB"/>
    <w:rsid w:val="00A47ADA"/>
    <w:rsid w:val="00A51D80"/>
    <w:rsid w:val="00A52129"/>
    <w:rsid w:val="00A57FC3"/>
    <w:rsid w:val="00A603E7"/>
    <w:rsid w:val="00A60A3B"/>
    <w:rsid w:val="00A83726"/>
    <w:rsid w:val="00A92B9E"/>
    <w:rsid w:val="00A93FC8"/>
    <w:rsid w:val="00AC2722"/>
    <w:rsid w:val="00AD19D4"/>
    <w:rsid w:val="00AF4B1E"/>
    <w:rsid w:val="00B014F9"/>
    <w:rsid w:val="00B15324"/>
    <w:rsid w:val="00B25E2C"/>
    <w:rsid w:val="00B26C82"/>
    <w:rsid w:val="00B349DB"/>
    <w:rsid w:val="00B53066"/>
    <w:rsid w:val="00B73A3F"/>
    <w:rsid w:val="00B7483E"/>
    <w:rsid w:val="00B83C94"/>
    <w:rsid w:val="00B87C55"/>
    <w:rsid w:val="00BA268E"/>
    <w:rsid w:val="00BD774A"/>
    <w:rsid w:val="00BE5F4B"/>
    <w:rsid w:val="00BE692B"/>
    <w:rsid w:val="00BF589E"/>
    <w:rsid w:val="00BF6750"/>
    <w:rsid w:val="00C06974"/>
    <w:rsid w:val="00C069E1"/>
    <w:rsid w:val="00C16BA0"/>
    <w:rsid w:val="00C43ECC"/>
    <w:rsid w:val="00C7728E"/>
    <w:rsid w:val="00CA0FE4"/>
    <w:rsid w:val="00CB0F40"/>
    <w:rsid w:val="00CC3991"/>
    <w:rsid w:val="00CF00CC"/>
    <w:rsid w:val="00CF2881"/>
    <w:rsid w:val="00CF3D12"/>
    <w:rsid w:val="00CF5001"/>
    <w:rsid w:val="00CF7D75"/>
    <w:rsid w:val="00D03AB8"/>
    <w:rsid w:val="00D14431"/>
    <w:rsid w:val="00D164DA"/>
    <w:rsid w:val="00D23993"/>
    <w:rsid w:val="00D27AAC"/>
    <w:rsid w:val="00D33C46"/>
    <w:rsid w:val="00D67C38"/>
    <w:rsid w:val="00D80E0F"/>
    <w:rsid w:val="00D95A24"/>
    <w:rsid w:val="00DA280E"/>
    <w:rsid w:val="00DA6F28"/>
    <w:rsid w:val="00DB5EA3"/>
    <w:rsid w:val="00DC1A45"/>
    <w:rsid w:val="00DD0389"/>
    <w:rsid w:val="00DD5679"/>
    <w:rsid w:val="00E02A33"/>
    <w:rsid w:val="00E34373"/>
    <w:rsid w:val="00E363FB"/>
    <w:rsid w:val="00E44006"/>
    <w:rsid w:val="00E578D9"/>
    <w:rsid w:val="00E64A44"/>
    <w:rsid w:val="00E83424"/>
    <w:rsid w:val="00E874CA"/>
    <w:rsid w:val="00E96B85"/>
    <w:rsid w:val="00EA07FF"/>
    <w:rsid w:val="00EB0A34"/>
    <w:rsid w:val="00EB3D22"/>
    <w:rsid w:val="00EC4472"/>
    <w:rsid w:val="00ED1492"/>
    <w:rsid w:val="00EE6236"/>
    <w:rsid w:val="00EF1ADA"/>
    <w:rsid w:val="00F07753"/>
    <w:rsid w:val="00F801A3"/>
    <w:rsid w:val="00F95C39"/>
    <w:rsid w:val="00F962AD"/>
    <w:rsid w:val="00FB73EB"/>
    <w:rsid w:val="00FC5149"/>
    <w:rsid w:val="00FD6A01"/>
    <w:rsid w:val="00FE12D5"/>
    <w:rsid w:val="00FF75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5C3E5B"/>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5C3E5B"/>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85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3F03-B206-4117-9CF0-405A17186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12</Pages>
  <Words>2761</Words>
  <Characters>14915</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emmanuela</dc:creator>
  <cp:lastModifiedBy>emmanuela</cp:lastModifiedBy>
  <cp:revision>179</cp:revision>
  <dcterms:created xsi:type="dcterms:W3CDTF">2014-06-06T07:25:00Z</dcterms:created>
  <dcterms:modified xsi:type="dcterms:W3CDTF">2014-07-08T07:24:00Z</dcterms:modified>
</cp:coreProperties>
</file>